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52F0A" w14:textId="438AE085" w:rsidR="0013337F" w:rsidRPr="00A966C0" w:rsidRDefault="00984C53" w:rsidP="00582310">
      <w:pPr>
        <w:spacing w:before="100" w:beforeAutospacing="1" w:after="100" w:afterAutospacing="1" w:line="240" w:lineRule="auto"/>
      </w:pPr>
      <w:r w:rsidRPr="002E5061">
        <w:t xml:space="preserve"> </w:t>
      </w:r>
      <w:bookmarkStart w:id="1" w:name="_Hlk189680323"/>
    </w:p>
    <w:p w14:paraId="4C07E368" w14:textId="16B9F886" w:rsidR="006F755E" w:rsidRPr="006F755E" w:rsidRDefault="006F755E" w:rsidP="006F755E">
      <w:pPr>
        <w:spacing w:before="100" w:beforeAutospacing="1" w:after="100" w:afterAutospacing="1" w:line="240" w:lineRule="auto"/>
        <w:jc w:val="center"/>
        <w:rPr>
          <w:rFonts w:cs="Times New Roman"/>
          <w:b/>
          <w:bCs/>
          <w:color w:val="0E2841" w:themeColor="text2"/>
          <w:sz w:val="28"/>
          <w:szCs w:val="28"/>
        </w:rPr>
      </w:pPr>
      <w:r>
        <w:rPr>
          <w:rFonts w:cs="Times New Roman"/>
          <w:b/>
          <w:bCs/>
          <w:color w:val="0E2841" w:themeColor="text2"/>
          <w:sz w:val="28"/>
          <w:szCs w:val="28"/>
        </w:rPr>
        <w:t>MUTUAL NON-DISCLOSURE AGREEMENT</w:t>
      </w:r>
      <w:r w:rsidRPr="00A966C0">
        <w:rPr>
          <w:rFonts w:eastAsia="Times New Roman" w:cs="Times New Roman"/>
          <w:color w:val="0E2841" w:themeColor="text2"/>
          <w:sz w:val="24"/>
          <w:szCs w:val="24"/>
          <w:lang w:eastAsia="en-GB"/>
        </w:rPr>
        <w:br/>
      </w:r>
      <w:r>
        <w:rPr>
          <w:rFonts w:eastAsia="Times New Roman" w:cs="Times New Roman"/>
          <w:i/>
          <w:iCs/>
          <w:color w:val="0E2841" w:themeColor="text2"/>
          <w:sz w:val="24"/>
          <w:szCs w:val="24"/>
          <w:lang w:eastAsia="en-GB"/>
        </w:rPr>
        <w:t>Prepared b</w:t>
      </w:r>
      <w:r w:rsidR="004E0A76">
        <w:rPr>
          <w:rFonts w:eastAsia="Times New Roman" w:cs="Times New Roman"/>
          <w:i/>
          <w:iCs/>
          <w:color w:val="0E2841" w:themeColor="text2"/>
          <w:sz w:val="24"/>
          <w:szCs w:val="24"/>
          <w:lang w:eastAsia="en-GB"/>
        </w:rPr>
        <w:t>y and for</w:t>
      </w:r>
      <w:r w:rsidRPr="00A966C0">
        <w:rPr>
          <w:rFonts w:eastAsia="Times New Roman" w:cs="Times New Roman"/>
          <w:i/>
          <w:iCs/>
          <w:color w:val="0E2841" w:themeColor="text2"/>
          <w:sz w:val="24"/>
          <w:szCs w:val="24"/>
          <w:lang w:eastAsia="en-GB"/>
        </w:rPr>
        <w:t xml:space="preserve"> Baby Blue IT &amp; Consulting</w:t>
      </w:r>
    </w:p>
    <w:p w14:paraId="25DEC54B" w14:textId="182D2EBA" w:rsidR="006F755E" w:rsidRPr="006F755E" w:rsidRDefault="006F755E" w:rsidP="006F755E">
      <w:pPr>
        <w:spacing w:before="100" w:beforeAutospacing="1" w:after="100" w:afterAutospacing="1" w:line="240" w:lineRule="auto"/>
        <w:rPr>
          <w:rFonts w:cs="Times New Roman"/>
          <w:sz w:val="22"/>
          <w:szCs w:val="22"/>
        </w:rPr>
      </w:pPr>
      <w:r w:rsidRPr="006F755E">
        <w:rPr>
          <w:rFonts w:cs="Times New Roman"/>
          <w:sz w:val="22"/>
          <w:szCs w:val="22"/>
        </w:rPr>
        <w:t xml:space="preserve">This Agreement has been made on </w:t>
      </w:r>
      <w:r w:rsidR="00690BF9">
        <w:rPr>
          <w:rFonts w:cs="Times New Roman"/>
          <w:sz w:val="22"/>
          <w:szCs w:val="22"/>
        </w:rPr>
        <w:t>[Date]</w:t>
      </w:r>
    </w:p>
    <w:p w14:paraId="1AFE73EA" w14:textId="77777777" w:rsidR="006F755E" w:rsidRPr="006F755E" w:rsidRDefault="006F755E" w:rsidP="006F755E">
      <w:pPr>
        <w:rPr>
          <w:sz w:val="22"/>
          <w:szCs w:val="22"/>
        </w:rPr>
      </w:pPr>
      <w:r w:rsidRPr="006F755E">
        <w:rPr>
          <w:b/>
          <w:bCs/>
          <w:sz w:val="22"/>
          <w:szCs w:val="22"/>
        </w:rPr>
        <w:t>BETWEEN</w:t>
      </w:r>
    </w:p>
    <w:p w14:paraId="2EB19E38" w14:textId="77777777" w:rsidR="006F755E" w:rsidRPr="006F755E" w:rsidRDefault="006F755E" w:rsidP="006F755E">
      <w:pPr>
        <w:numPr>
          <w:ilvl w:val="0"/>
          <w:numId w:val="93"/>
        </w:numPr>
        <w:spacing w:after="160" w:line="278" w:lineRule="auto"/>
        <w:rPr>
          <w:sz w:val="22"/>
          <w:szCs w:val="22"/>
        </w:rPr>
      </w:pPr>
      <w:r w:rsidRPr="006F755E">
        <w:rPr>
          <w:b/>
          <w:bCs/>
          <w:sz w:val="22"/>
          <w:szCs w:val="22"/>
        </w:rPr>
        <w:t>Baby Blue IT Consulting Ltd,</w:t>
      </w:r>
      <w:r w:rsidRPr="006F755E">
        <w:rPr>
          <w:sz w:val="22"/>
          <w:szCs w:val="22"/>
        </w:rPr>
        <w:t xml:space="preserve"> a company incorporated in England and Wales with company number [07087801] (hereinafter referred to as "Baby Blue").</w:t>
      </w:r>
    </w:p>
    <w:p w14:paraId="6F0F8562" w14:textId="067318BE" w:rsidR="006F755E" w:rsidRPr="006F755E" w:rsidRDefault="00690BF9" w:rsidP="006F755E">
      <w:pPr>
        <w:numPr>
          <w:ilvl w:val="0"/>
          <w:numId w:val="93"/>
        </w:numPr>
        <w:spacing w:after="160" w:line="278" w:lineRule="auto"/>
        <w:rPr>
          <w:sz w:val="22"/>
          <w:szCs w:val="22"/>
        </w:rPr>
      </w:pPr>
      <w:r>
        <w:rPr>
          <w:b/>
          <w:bCs/>
          <w:sz w:val="22"/>
          <w:szCs w:val="22"/>
        </w:rPr>
        <w:t>(Customer/Supplier Name)</w:t>
      </w:r>
      <w:r w:rsidR="006F755E" w:rsidRPr="006F755E">
        <w:rPr>
          <w:b/>
          <w:bCs/>
          <w:sz w:val="22"/>
          <w:szCs w:val="22"/>
        </w:rPr>
        <w:t>,</w:t>
      </w:r>
      <w:r w:rsidR="006F755E" w:rsidRPr="006F755E">
        <w:rPr>
          <w:sz w:val="22"/>
          <w:szCs w:val="22"/>
        </w:rPr>
        <w:t xml:space="preserve"> a company incorporated in England and Wales with company number [</w:t>
      </w:r>
      <w:r>
        <w:rPr>
          <w:sz w:val="22"/>
          <w:szCs w:val="22"/>
        </w:rPr>
        <w:t>company registration</w:t>
      </w:r>
      <w:r w:rsidR="006F755E" w:rsidRPr="006F755E">
        <w:rPr>
          <w:sz w:val="22"/>
          <w:szCs w:val="22"/>
        </w:rPr>
        <w:t>] (hereinafter referred to as "(</w:t>
      </w:r>
      <w:r>
        <w:rPr>
          <w:sz w:val="22"/>
          <w:szCs w:val="22"/>
        </w:rPr>
        <w:t>Customer/Supplier Name</w:t>
      </w:r>
      <w:r w:rsidR="006F755E" w:rsidRPr="006F755E">
        <w:rPr>
          <w:sz w:val="22"/>
          <w:szCs w:val="22"/>
        </w:rPr>
        <w:t>").</w:t>
      </w:r>
    </w:p>
    <w:p w14:paraId="417D05E6" w14:textId="77777777" w:rsidR="006F755E" w:rsidRPr="006F755E" w:rsidRDefault="006F755E" w:rsidP="006F755E">
      <w:pPr>
        <w:rPr>
          <w:sz w:val="22"/>
          <w:szCs w:val="22"/>
        </w:rPr>
      </w:pPr>
      <w:r w:rsidRPr="006F755E">
        <w:rPr>
          <w:sz w:val="22"/>
          <w:szCs w:val="22"/>
        </w:rPr>
        <w:t>(Each a "Party" and together the "Parties")</w:t>
      </w:r>
    </w:p>
    <w:p w14:paraId="745827C9" w14:textId="77777777" w:rsidR="006F755E" w:rsidRPr="006F755E" w:rsidRDefault="006F755E" w:rsidP="006F755E">
      <w:pPr>
        <w:rPr>
          <w:sz w:val="22"/>
          <w:szCs w:val="22"/>
        </w:rPr>
      </w:pPr>
      <w:r w:rsidRPr="006F755E">
        <w:rPr>
          <w:b/>
          <w:bCs/>
          <w:sz w:val="22"/>
          <w:szCs w:val="22"/>
        </w:rPr>
        <w:t>WHEREAS:</w:t>
      </w:r>
    </w:p>
    <w:p w14:paraId="74FB450D" w14:textId="77777777" w:rsidR="006F755E" w:rsidRPr="006F755E" w:rsidRDefault="006F755E" w:rsidP="006F755E">
      <w:pPr>
        <w:numPr>
          <w:ilvl w:val="0"/>
          <w:numId w:val="94"/>
        </w:numPr>
        <w:spacing w:after="160" w:line="278" w:lineRule="auto"/>
        <w:rPr>
          <w:sz w:val="22"/>
          <w:szCs w:val="22"/>
        </w:rPr>
      </w:pPr>
      <w:r w:rsidRPr="006F755E">
        <w:rPr>
          <w:sz w:val="22"/>
          <w:szCs w:val="22"/>
        </w:rPr>
        <w:t>The Parties wish to engage in discussions regarding a potential business relationship and/or collaboration (the "Purpose").</w:t>
      </w:r>
    </w:p>
    <w:p w14:paraId="6694E773" w14:textId="77777777" w:rsidR="006F755E" w:rsidRPr="006F755E" w:rsidRDefault="006F755E" w:rsidP="006F755E">
      <w:pPr>
        <w:numPr>
          <w:ilvl w:val="0"/>
          <w:numId w:val="94"/>
        </w:numPr>
        <w:spacing w:after="160" w:line="278" w:lineRule="auto"/>
        <w:rPr>
          <w:sz w:val="22"/>
          <w:szCs w:val="22"/>
        </w:rPr>
      </w:pPr>
      <w:r w:rsidRPr="006F755E">
        <w:rPr>
          <w:sz w:val="22"/>
          <w:szCs w:val="22"/>
        </w:rPr>
        <w:t>In connection with the Purpose, each Party may disclose to the other certain confidential and proprietary information.</w:t>
      </w:r>
    </w:p>
    <w:p w14:paraId="79801DFC" w14:textId="77777777" w:rsidR="006F755E" w:rsidRPr="006F755E" w:rsidRDefault="006F755E" w:rsidP="006F755E">
      <w:pPr>
        <w:rPr>
          <w:sz w:val="22"/>
          <w:szCs w:val="22"/>
        </w:rPr>
      </w:pPr>
      <w:r w:rsidRPr="006F755E">
        <w:rPr>
          <w:b/>
          <w:bCs/>
          <w:sz w:val="22"/>
          <w:szCs w:val="22"/>
        </w:rPr>
        <w:t>NOW, THEREFORE,</w:t>
      </w:r>
      <w:r w:rsidRPr="006F755E">
        <w:rPr>
          <w:sz w:val="22"/>
          <w:szCs w:val="22"/>
        </w:rPr>
        <w:t xml:space="preserve"> in consideration of the mutual covenants and conditions herein contained, the Parties agree as follows:</w:t>
      </w:r>
    </w:p>
    <w:p w14:paraId="430B4C60" w14:textId="77777777" w:rsidR="006F755E" w:rsidRPr="006F755E" w:rsidRDefault="006F755E" w:rsidP="006F755E">
      <w:pPr>
        <w:rPr>
          <w:b/>
          <w:bCs/>
          <w:sz w:val="22"/>
          <w:szCs w:val="22"/>
        </w:rPr>
      </w:pPr>
      <w:r w:rsidRPr="006F755E">
        <w:rPr>
          <w:b/>
          <w:bCs/>
          <w:sz w:val="22"/>
          <w:szCs w:val="22"/>
        </w:rPr>
        <w:t>1. Definition of Confidential Information</w:t>
      </w:r>
    </w:p>
    <w:p w14:paraId="237DD438" w14:textId="77777777" w:rsidR="006F755E" w:rsidRPr="006F755E" w:rsidRDefault="006F755E" w:rsidP="006F755E">
      <w:pPr>
        <w:rPr>
          <w:sz w:val="22"/>
          <w:szCs w:val="22"/>
        </w:rPr>
      </w:pPr>
      <w:r w:rsidRPr="006F755E">
        <w:rPr>
          <w:sz w:val="22"/>
          <w:szCs w:val="22"/>
        </w:rPr>
        <w:t>1.1 For the purpose of this Agreement, "Confidential Information" means all information, whether written, oral, or in any other form, that is disclosed by one Party (the "Disclosing Party") to the other Party (the "Receiving Party") and is marked or identified as confidential, or should reasonably be understood by the Receiving Party to be confidential due to the nature of the information and the circumstances of its disclosure.</w:t>
      </w:r>
    </w:p>
    <w:p w14:paraId="2D433DEA" w14:textId="77777777" w:rsidR="006F755E" w:rsidRPr="006F755E" w:rsidRDefault="006F755E" w:rsidP="006F755E">
      <w:pPr>
        <w:rPr>
          <w:sz w:val="22"/>
          <w:szCs w:val="22"/>
        </w:rPr>
      </w:pPr>
      <w:r w:rsidRPr="006F755E">
        <w:rPr>
          <w:sz w:val="22"/>
          <w:szCs w:val="22"/>
        </w:rPr>
        <w:t>1.2 Confidential Information includes, but is not limited to, business strategies, financial information, customer data, technical processes, designs, trade secrets, and any other proprietary information related to the Purpose.</w:t>
      </w:r>
    </w:p>
    <w:p w14:paraId="07AAFE1F" w14:textId="77777777" w:rsidR="006F755E" w:rsidRPr="006F755E" w:rsidRDefault="006F755E" w:rsidP="006F755E">
      <w:pPr>
        <w:rPr>
          <w:b/>
          <w:bCs/>
          <w:sz w:val="22"/>
          <w:szCs w:val="22"/>
        </w:rPr>
      </w:pPr>
      <w:r w:rsidRPr="006F755E">
        <w:rPr>
          <w:b/>
          <w:bCs/>
          <w:sz w:val="22"/>
          <w:szCs w:val="22"/>
        </w:rPr>
        <w:t>2. Obligations of the Receiving Party</w:t>
      </w:r>
    </w:p>
    <w:p w14:paraId="45E3A302" w14:textId="77777777" w:rsidR="006F755E" w:rsidRPr="006F755E" w:rsidRDefault="006F755E" w:rsidP="006F755E">
      <w:pPr>
        <w:rPr>
          <w:sz w:val="22"/>
          <w:szCs w:val="22"/>
        </w:rPr>
      </w:pPr>
      <w:r w:rsidRPr="006F755E">
        <w:rPr>
          <w:sz w:val="22"/>
          <w:szCs w:val="22"/>
        </w:rPr>
        <w:t>2.1 The Receiving Party shall:</w:t>
      </w:r>
    </w:p>
    <w:p w14:paraId="48F162F6" w14:textId="77777777" w:rsidR="006F755E" w:rsidRPr="006F755E" w:rsidRDefault="006F755E" w:rsidP="006F755E">
      <w:pPr>
        <w:numPr>
          <w:ilvl w:val="0"/>
          <w:numId w:val="95"/>
        </w:numPr>
        <w:spacing w:after="160" w:line="278" w:lineRule="auto"/>
        <w:rPr>
          <w:sz w:val="22"/>
          <w:szCs w:val="22"/>
        </w:rPr>
      </w:pPr>
      <w:r w:rsidRPr="006F755E">
        <w:rPr>
          <w:sz w:val="22"/>
          <w:szCs w:val="22"/>
        </w:rPr>
        <w:t>Keep the Confidential Information strictly confidential and not disclose it to any third party without the prior written consent of the Disclosing Party.</w:t>
      </w:r>
    </w:p>
    <w:p w14:paraId="6F6E4C09" w14:textId="77777777" w:rsidR="006F755E" w:rsidRDefault="006F755E" w:rsidP="006F755E">
      <w:pPr>
        <w:numPr>
          <w:ilvl w:val="0"/>
          <w:numId w:val="95"/>
        </w:numPr>
        <w:spacing w:after="160" w:line="278" w:lineRule="auto"/>
        <w:rPr>
          <w:sz w:val="22"/>
          <w:szCs w:val="22"/>
        </w:rPr>
      </w:pPr>
      <w:r w:rsidRPr="006F755E">
        <w:rPr>
          <w:sz w:val="22"/>
          <w:szCs w:val="22"/>
        </w:rPr>
        <w:t>Use the Confidential Information solely for the Purpose and not for any other purpose.</w:t>
      </w:r>
    </w:p>
    <w:p w14:paraId="64AC822D" w14:textId="77777777" w:rsidR="00F73E12" w:rsidRDefault="00F73E12" w:rsidP="00F73E12">
      <w:pPr>
        <w:spacing w:after="160" w:line="278" w:lineRule="auto"/>
        <w:rPr>
          <w:sz w:val="22"/>
          <w:szCs w:val="22"/>
        </w:rPr>
      </w:pPr>
    </w:p>
    <w:p w14:paraId="3F3703BA" w14:textId="77777777" w:rsidR="00F73E12" w:rsidRPr="006F755E" w:rsidRDefault="00F73E12" w:rsidP="00F73E12">
      <w:pPr>
        <w:spacing w:after="160" w:line="278" w:lineRule="auto"/>
        <w:rPr>
          <w:sz w:val="22"/>
          <w:szCs w:val="22"/>
        </w:rPr>
      </w:pPr>
    </w:p>
    <w:p w14:paraId="7567D8D9" w14:textId="77777777" w:rsidR="006F755E" w:rsidRPr="006F755E" w:rsidRDefault="006F755E" w:rsidP="006F755E">
      <w:pPr>
        <w:numPr>
          <w:ilvl w:val="0"/>
          <w:numId w:val="95"/>
        </w:numPr>
        <w:spacing w:after="160" w:line="278" w:lineRule="auto"/>
        <w:rPr>
          <w:sz w:val="22"/>
          <w:szCs w:val="22"/>
        </w:rPr>
      </w:pPr>
      <w:r w:rsidRPr="006F755E">
        <w:rPr>
          <w:sz w:val="22"/>
          <w:szCs w:val="22"/>
        </w:rPr>
        <w:t>Take all reasonable steps to protect the confidentiality of the Confidential Information, including using the same degree of care that the Receiving Party uses to protect its own confidential information, but in no event less than a reasonable degree of care.</w:t>
      </w:r>
    </w:p>
    <w:p w14:paraId="2BF6E61C" w14:textId="77777777" w:rsidR="006F755E" w:rsidRPr="006F755E" w:rsidRDefault="006F755E" w:rsidP="006F755E">
      <w:pPr>
        <w:rPr>
          <w:sz w:val="22"/>
          <w:szCs w:val="22"/>
        </w:rPr>
      </w:pPr>
      <w:r w:rsidRPr="006F755E">
        <w:rPr>
          <w:sz w:val="22"/>
          <w:szCs w:val="22"/>
        </w:rPr>
        <w:t>2.2 The Receiving Party may disclose the Confidential Information to its employees, agents, or subcontractors who need to know such information for the Purpose, provided that the Receiving Party ensures that such persons are bound by obligations of confidentiality at least as restrictive as those contained in this Agreement.</w:t>
      </w:r>
    </w:p>
    <w:p w14:paraId="39E67B97" w14:textId="77777777" w:rsidR="006F755E" w:rsidRPr="006F755E" w:rsidRDefault="006F755E" w:rsidP="006F755E">
      <w:pPr>
        <w:rPr>
          <w:b/>
          <w:bCs/>
          <w:sz w:val="22"/>
          <w:szCs w:val="22"/>
        </w:rPr>
      </w:pPr>
      <w:r w:rsidRPr="006F755E">
        <w:rPr>
          <w:b/>
          <w:bCs/>
          <w:sz w:val="22"/>
          <w:szCs w:val="22"/>
        </w:rPr>
        <w:t>3. Exclusions from Confidential Information</w:t>
      </w:r>
    </w:p>
    <w:p w14:paraId="5A202B44" w14:textId="77777777" w:rsidR="006F755E" w:rsidRPr="006F755E" w:rsidRDefault="006F755E" w:rsidP="006F755E">
      <w:pPr>
        <w:rPr>
          <w:sz w:val="22"/>
          <w:szCs w:val="22"/>
        </w:rPr>
      </w:pPr>
      <w:r w:rsidRPr="006F755E">
        <w:rPr>
          <w:sz w:val="22"/>
          <w:szCs w:val="22"/>
        </w:rPr>
        <w:t>3.1 The obligations under this Agreement shall not apply to any information that:</w:t>
      </w:r>
    </w:p>
    <w:p w14:paraId="1F28C09F" w14:textId="77777777" w:rsidR="006F755E" w:rsidRPr="006F755E" w:rsidRDefault="006F755E" w:rsidP="006F755E">
      <w:pPr>
        <w:numPr>
          <w:ilvl w:val="0"/>
          <w:numId w:val="96"/>
        </w:numPr>
        <w:spacing w:after="160" w:line="278" w:lineRule="auto"/>
        <w:rPr>
          <w:sz w:val="22"/>
          <w:szCs w:val="22"/>
        </w:rPr>
      </w:pPr>
      <w:r w:rsidRPr="006F755E">
        <w:rPr>
          <w:sz w:val="22"/>
          <w:szCs w:val="22"/>
        </w:rPr>
        <w:t xml:space="preserve">Is or becomes publicly available through no breach of this Agreement by the Receiving </w:t>
      </w:r>
      <w:proofErr w:type="gramStart"/>
      <w:r w:rsidRPr="006F755E">
        <w:rPr>
          <w:sz w:val="22"/>
          <w:szCs w:val="22"/>
        </w:rPr>
        <w:t>Party;</w:t>
      </w:r>
      <w:proofErr w:type="gramEnd"/>
    </w:p>
    <w:p w14:paraId="79726355" w14:textId="77777777" w:rsidR="006F755E" w:rsidRPr="006F755E" w:rsidRDefault="006F755E" w:rsidP="006F755E">
      <w:pPr>
        <w:numPr>
          <w:ilvl w:val="0"/>
          <w:numId w:val="96"/>
        </w:numPr>
        <w:spacing w:after="160" w:line="278" w:lineRule="auto"/>
        <w:rPr>
          <w:sz w:val="22"/>
          <w:szCs w:val="22"/>
        </w:rPr>
      </w:pPr>
      <w:r w:rsidRPr="006F755E">
        <w:rPr>
          <w:sz w:val="22"/>
          <w:szCs w:val="22"/>
        </w:rPr>
        <w:t xml:space="preserve">Is lawfully received from a third party without restriction on </w:t>
      </w:r>
      <w:proofErr w:type="gramStart"/>
      <w:r w:rsidRPr="006F755E">
        <w:rPr>
          <w:sz w:val="22"/>
          <w:szCs w:val="22"/>
        </w:rPr>
        <w:t>disclosure;</w:t>
      </w:r>
      <w:proofErr w:type="gramEnd"/>
    </w:p>
    <w:p w14:paraId="3459B056" w14:textId="77777777" w:rsidR="006F755E" w:rsidRPr="006F755E" w:rsidRDefault="006F755E" w:rsidP="006F755E">
      <w:pPr>
        <w:numPr>
          <w:ilvl w:val="0"/>
          <w:numId w:val="96"/>
        </w:numPr>
        <w:spacing w:after="160" w:line="278" w:lineRule="auto"/>
        <w:rPr>
          <w:sz w:val="22"/>
          <w:szCs w:val="22"/>
        </w:rPr>
      </w:pPr>
      <w:r w:rsidRPr="006F755E">
        <w:rPr>
          <w:sz w:val="22"/>
          <w:szCs w:val="22"/>
        </w:rPr>
        <w:t xml:space="preserve">Is independently developed by the Receiving Party without use of or reference to the Disclosing Party's Confidential </w:t>
      </w:r>
      <w:proofErr w:type="gramStart"/>
      <w:r w:rsidRPr="006F755E">
        <w:rPr>
          <w:sz w:val="22"/>
          <w:szCs w:val="22"/>
        </w:rPr>
        <w:t>Information;</w:t>
      </w:r>
      <w:proofErr w:type="gramEnd"/>
    </w:p>
    <w:p w14:paraId="6FCEA1D7" w14:textId="77777777" w:rsidR="006F755E" w:rsidRPr="006F755E" w:rsidRDefault="006F755E" w:rsidP="006F755E">
      <w:pPr>
        <w:numPr>
          <w:ilvl w:val="0"/>
          <w:numId w:val="96"/>
        </w:numPr>
        <w:spacing w:after="160" w:line="278" w:lineRule="auto"/>
        <w:rPr>
          <w:sz w:val="22"/>
          <w:szCs w:val="22"/>
        </w:rPr>
      </w:pPr>
      <w:r w:rsidRPr="006F755E">
        <w:rPr>
          <w:sz w:val="22"/>
          <w:szCs w:val="22"/>
        </w:rPr>
        <w:t>Is required to be disclosed by law, regulation, or court order, provided that the Receiving Party gives the Disclosing Party prompt written notice of such requirement and cooperates with the Disclosing Party to seek an appropriate protective order.</w:t>
      </w:r>
    </w:p>
    <w:p w14:paraId="6523A3B3" w14:textId="77777777" w:rsidR="006F755E" w:rsidRPr="006F755E" w:rsidRDefault="006F755E" w:rsidP="006F755E">
      <w:pPr>
        <w:rPr>
          <w:b/>
          <w:bCs/>
          <w:sz w:val="22"/>
          <w:szCs w:val="22"/>
        </w:rPr>
      </w:pPr>
      <w:r w:rsidRPr="006F755E">
        <w:rPr>
          <w:b/>
          <w:bCs/>
          <w:sz w:val="22"/>
          <w:szCs w:val="22"/>
        </w:rPr>
        <w:t>4. Ownership of Confidential Information</w:t>
      </w:r>
    </w:p>
    <w:p w14:paraId="234BE7C4" w14:textId="77777777" w:rsidR="006F755E" w:rsidRPr="006F755E" w:rsidRDefault="006F755E" w:rsidP="006F755E">
      <w:pPr>
        <w:rPr>
          <w:sz w:val="22"/>
          <w:szCs w:val="22"/>
        </w:rPr>
      </w:pPr>
      <w:r w:rsidRPr="006F755E">
        <w:rPr>
          <w:sz w:val="22"/>
          <w:szCs w:val="22"/>
        </w:rPr>
        <w:t>4.1 All Confidential Information disclosed by the Disclosing Party shall remain the property of the Disclosing Party. No license, right, or interest in any intellectual property or Confidential Information is granted to the Receiving Party by this Agreement, except for the limited right to use the Confidential Information for the Purpose.</w:t>
      </w:r>
    </w:p>
    <w:p w14:paraId="32070699" w14:textId="77777777" w:rsidR="006F755E" w:rsidRPr="006F755E" w:rsidRDefault="006F755E" w:rsidP="006F755E">
      <w:pPr>
        <w:rPr>
          <w:b/>
          <w:bCs/>
          <w:sz w:val="22"/>
          <w:szCs w:val="22"/>
        </w:rPr>
      </w:pPr>
      <w:r w:rsidRPr="006F755E">
        <w:rPr>
          <w:b/>
          <w:bCs/>
          <w:sz w:val="22"/>
          <w:szCs w:val="22"/>
        </w:rPr>
        <w:t>5. Term and Termination</w:t>
      </w:r>
    </w:p>
    <w:p w14:paraId="5294DE7E" w14:textId="77777777" w:rsidR="006F755E" w:rsidRPr="006F755E" w:rsidRDefault="006F755E" w:rsidP="006F755E">
      <w:pPr>
        <w:rPr>
          <w:sz w:val="22"/>
          <w:szCs w:val="22"/>
        </w:rPr>
      </w:pPr>
      <w:r w:rsidRPr="006F755E">
        <w:rPr>
          <w:sz w:val="22"/>
          <w:szCs w:val="22"/>
        </w:rPr>
        <w:t>5.1 This Agreement shall commence on the date first above written and shall continue for a period of [12 (Twelve)] months, unless terminated earlier by either Party with thirty (30) days written notice to the other Party.</w:t>
      </w:r>
    </w:p>
    <w:p w14:paraId="3428697B" w14:textId="77777777" w:rsidR="006F755E" w:rsidRPr="006F755E" w:rsidRDefault="006F755E" w:rsidP="006F755E">
      <w:pPr>
        <w:rPr>
          <w:sz w:val="22"/>
          <w:szCs w:val="22"/>
        </w:rPr>
      </w:pPr>
      <w:r w:rsidRPr="006F755E">
        <w:rPr>
          <w:sz w:val="22"/>
          <w:szCs w:val="22"/>
        </w:rPr>
        <w:t>5.2 The obligations of confidentiality shall survive the termination or expiry of this Agreement for a period of [Three (3)] years.</w:t>
      </w:r>
    </w:p>
    <w:p w14:paraId="0D636822" w14:textId="77777777" w:rsidR="006F755E" w:rsidRPr="006F755E" w:rsidRDefault="006F755E" w:rsidP="006F755E">
      <w:pPr>
        <w:rPr>
          <w:b/>
          <w:bCs/>
          <w:sz w:val="22"/>
          <w:szCs w:val="22"/>
        </w:rPr>
      </w:pPr>
      <w:r w:rsidRPr="006F755E">
        <w:rPr>
          <w:b/>
          <w:bCs/>
          <w:sz w:val="22"/>
          <w:szCs w:val="22"/>
        </w:rPr>
        <w:t>6. Return of Confidential Information</w:t>
      </w:r>
    </w:p>
    <w:p w14:paraId="399E88AA" w14:textId="77777777" w:rsidR="006F755E" w:rsidRDefault="006F755E" w:rsidP="006F755E">
      <w:pPr>
        <w:rPr>
          <w:sz w:val="22"/>
          <w:szCs w:val="22"/>
        </w:rPr>
      </w:pPr>
      <w:r w:rsidRPr="006F755E">
        <w:rPr>
          <w:sz w:val="22"/>
          <w:szCs w:val="22"/>
        </w:rPr>
        <w:t>6.1 Upon termination of this Agreement, or upon the written request of the Disclosing Party, the Receiving Party shall promptly return or destroy all documents and materials containing the Disclosing Party's Confidential Information, including all copies thereof, and provide written certification of such return or destruction.</w:t>
      </w:r>
    </w:p>
    <w:p w14:paraId="412D4DC8" w14:textId="77777777" w:rsidR="00F73E12" w:rsidRPr="006F755E" w:rsidRDefault="00F73E12" w:rsidP="006F755E">
      <w:pPr>
        <w:rPr>
          <w:sz w:val="22"/>
          <w:szCs w:val="22"/>
        </w:rPr>
      </w:pPr>
    </w:p>
    <w:p w14:paraId="11EDB0F6" w14:textId="77777777" w:rsidR="006F755E" w:rsidRPr="006F755E" w:rsidRDefault="006F755E" w:rsidP="006F755E">
      <w:pPr>
        <w:rPr>
          <w:b/>
          <w:bCs/>
          <w:sz w:val="22"/>
          <w:szCs w:val="22"/>
        </w:rPr>
      </w:pPr>
      <w:r w:rsidRPr="006F755E">
        <w:rPr>
          <w:b/>
          <w:bCs/>
          <w:sz w:val="22"/>
          <w:szCs w:val="22"/>
        </w:rPr>
        <w:t>7. No Warranty</w:t>
      </w:r>
    </w:p>
    <w:p w14:paraId="66AA809E" w14:textId="77777777" w:rsidR="006F755E" w:rsidRPr="006F755E" w:rsidRDefault="006F755E" w:rsidP="006F755E">
      <w:pPr>
        <w:rPr>
          <w:sz w:val="22"/>
          <w:szCs w:val="22"/>
        </w:rPr>
      </w:pPr>
      <w:r w:rsidRPr="006F755E">
        <w:rPr>
          <w:sz w:val="22"/>
          <w:szCs w:val="22"/>
        </w:rPr>
        <w:t>7.1 All Confidential Information is provided "as is." The Disclosing Party makes no warranties, express or implied, regarding the accuracy or completeness of the Confidential Information.</w:t>
      </w:r>
    </w:p>
    <w:p w14:paraId="36151088" w14:textId="77777777" w:rsidR="006F755E" w:rsidRPr="006F755E" w:rsidRDefault="006F755E" w:rsidP="006F755E">
      <w:pPr>
        <w:rPr>
          <w:b/>
          <w:bCs/>
          <w:sz w:val="22"/>
          <w:szCs w:val="22"/>
        </w:rPr>
      </w:pPr>
      <w:r w:rsidRPr="006F755E">
        <w:rPr>
          <w:b/>
          <w:bCs/>
          <w:sz w:val="22"/>
          <w:szCs w:val="22"/>
        </w:rPr>
        <w:t>8. Limitation of Liability</w:t>
      </w:r>
    </w:p>
    <w:p w14:paraId="6127F0CB" w14:textId="77777777" w:rsidR="006F755E" w:rsidRPr="006F755E" w:rsidRDefault="006F755E" w:rsidP="006F755E">
      <w:pPr>
        <w:rPr>
          <w:sz w:val="22"/>
          <w:szCs w:val="22"/>
        </w:rPr>
      </w:pPr>
      <w:r w:rsidRPr="006F755E">
        <w:rPr>
          <w:sz w:val="22"/>
          <w:szCs w:val="22"/>
        </w:rPr>
        <w:t>8.1 Neither Party shall be liable to the other for any damages, including but not limited to direct, indirect, incidental, special, or consequential damages, arising out of or in connection with this Agreement, even if advised of the possibility of such damages. The Parties agree that the sole remedy for any breach of this Agreement shall be equitable relief, such as an injunction or specific performance.</w:t>
      </w:r>
    </w:p>
    <w:p w14:paraId="544D8F36" w14:textId="77777777" w:rsidR="006F755E" w:rsidRPr="006F755E" w:rsidRDefault="006F755E" w:rsidP="006F755E">
      <w:pPr>
        <w:rPr>
          <w:b/>
          <w:bCs/>
          <w:sz w:val="22"/>
          <w:szCs w:val="22"/>
        </w:rPr>
      </w:pPr>
      <w:r w:rsidRPr="006F755E">
        <w:rPr>
          <w:b/>
          <w:bCs/>
          <w:sz w:val="22"/>
          <w:szCs w:val="22"/>
        </w:rPr>
        <w:t>9. Governing Law</w:t>
      </w:r>
    </w:p>
    <w:p w14:paraId="3E7BE0EF" w14:textId="77777777" w:rsidR="006F755E" w:rsidRPr="006F755E" w:rsidRDefault="006F755E" w:rsidP="006F755E">
      <w:pPr>
        <w:rPr>
          <w:sz w:val="22"/>
          <w:szCs w:val="22"/>
        </w:rPr>
      </w:pPr>
      <w:r w:rsidRPr="006F755E">
        <w:rPr>
          <w:sz w:val="22"/>
          <w:szCs w:val="22"/>
        </w:rPr>
        <w:t>9.1 This Agreement shall be governed by and construed in accordance with the laws of England and Wales, and the Parties hereby submit to the exclusive jurisdiction of the courts of England and Wales.</w:t>
      </w:r>
    </w:p>
    <w:p w14:paraId="31711441" w14:textId="77777777" w:rsidR="006F755E" w:rsidRPr="006F755E" w:rsidRDefault="006F755E" w:rsidP="006F755E">
      <w:pPr>
        <w:rPr>
          <w:b/>
          <w:bCs/>
          <w:sz w:val="22"/>
          <w:szCs w:val="22"/>
        </w:rPr>
      </w:pPr>
      <w:r w:rsidRPr="006F755E">
        <w:rPr>
          <w:b/>
          <w:bCs/>
          <w:sz w:val="22"/>
          <w:szCs w:val="22"/>
        </w:rPr>
        <w:t>10. No Waiver</w:t>
      </w:r>
    </w:p>
    <w:p w14:paraId="5A22DCE0" w14:textId="77777777" w:rsidR="006F755E" w:rsidRPr="006F755E" w:rsidRDefault="006F755E" w:rsidP="006F755E">
      <w:pPr>
        <w:rPr>
          <w:sz w:val="22"/>
          <w:szCs w:val="22"/>
        </w:rPr>
      </w:pPr>
      <w:r w:rsidRPr="006F755E">
        <w:rPr>
          <w:sz w:val="22"/>
          <w:szCs w:val="22"/>
        </w:rPr>
        <w:t>10.1 No failure or delay by either Party in exercising any right, power, or privilege under this Agreement shall operate as a waiver thereof, nor shall any single or partial exercise preclude any other or further exercise of any right, power, or privilege.</w:t>
      </w:r>
    </w:p>
    <w:p w14:paraId="0680605C" w14:textId="77777777" w:rsidR="006F755E" w:rsidRPr="006F755E" w:rsidRDefault="006F755E" w:rsidP="006F755E">
      <w:pPr>
        <w:rPr>
          <w:b/>
          <w:bCs/>
          <w:sz w:val="22"/>
          <w:szCs w:val="22"/>
        </w:rPr>
      </w:pPr>
      <w:r w:rsidRPr="006F755E">
        <w:rPr>
          <w:b/>
          <w:bCs/>
          <w:sz w:val="22"/>
          <w:szCs w:val="22"/>
        </w:rPr>
        <w:t>11. Non-Solicitation</w:t>
      </w:r>
    </w:p>
    <w:p w14:paraId="05FD5AE1" w14:textId="77777777" w:rsidR="006F755E" w:rsidRPr="006F755E" w:rsidRDefault="006F755E" w:rsidP="006F755E">
      <w:pPr>
        <w:rPr>
          <w:sz w:val="22"/>
          <w:szCs w:val="22"/>
        </w:rPr>
      </w:pPr>
      <w:r w:rsidRPr="006F755E">
        <w:rPr>
          <w:sz w:val="22"/>
          <w:szCs w:val="22"/>
        </w:rPr>
        <w:t xml:space="preserve">11.1 For the duration of this Agreement and for a period of [Twelve (12)] months thereafter, neither Party shall intentionally solicit, recruit, or hire any employee of the other Party with whom it had direct contact or about whom it became aware </w:t>
      </w:r>
      <w:proofErr w:type="gramStart"/>
      <w:r w:rsidRPr="006F755E">
        <w:rPr>
          <w:sz w:val="22"/>
          <w:szCs w:val="22"/>
        </w:rPr>
        <w:t>as a result of</w:t>
      </w:r>
      <w:proofErr w:type="gramEnd"/>
      <w:r w:rsidRPr="006F755E">
        <w:rPr>
          <w:sz w:val="22"/>
          <w:szCs w:val="22"/>
        </w:rPr>
        <w:t xml:space="preserve"> the activities conducted under this Agreement, without the prior written consent of the other Party.</w:t>
      </w:r>
    </w:p>
    <w:p w14:paraId="639418B7" w14:textId="77777777" w:rsidR="006F755E" w:rsidRPr="006F755E" w:rsidRDefault="006F755E" w:rsidP="006F755E">
      <w:pPr>
        <w:rPr>
          <w:sz w:val="22"/>
          <w:szCs w:val="22"/>
        </w:rPr>
      </w:pPr>
      <w:r w:rsidRPr="006F755E">
        <w:rPr>
          <w:sz w:val="22"/>
          <w:szCs w:val="22"/>
        </w:rPr>
        <w:t>11.2 Furthermore, for the duration of this Agreement and for a period of [Twelve (12)] months thereafter, neither Party shall intentionally solicit or attempt to solicit any customers of the other Party with whom they had direct contact or discussions as a result of the activities conducted under this Agreement, with the intent of providing competing services, without the prior written consent of the other Party.</w:t>
      </w:r>
    </w:p>
    <w:p w14:paraId="43852069" w14:textId="77777777" w:rsidR="006F755E" w:rsidRPr="006F755E" w:rsidRDefault="006F755E" w:rsidP="006F755E">
      <w:pPr>
        <w:rPr>
          <w:b/>
          <w:bCs/>
          <w:sz w:val="22"/>
          <w:szCs w:val="22"/>
        </w:rPr>
      </w:pPr>
      <w:r w:rsidRPr="006F755E">
        <w:rPr>
          <w:b/>
          <w:bCs/>
          <w:sz w:val="22"/>
          <w:szCs w:val="22"/>
        </w:rPr>
        <w:t>12. Entire Agreement</w:t>
      </w:r>
    </w:p>
    <w:p w14:paraId="6539469E" w14:textId="77777777" w:rsidR="006F755E" w:rsidRDefault="006F755E" w:rsidP="006F755E">
      <w:pPr>
        <w:rPr>
          <w:sz w:val="22"/>
          <w:szCs w:val="22"/>
        </w:rPr>
      </w:pPr>
      <w:r w:rsidRPr="006F755E">
        <w:rPr>
          <w:sz w:val="22"/>
          <w:szCs w:val="22"/>
        </w:rPr>
        <w:t>12.1 This Agreement constitutes the entire agreement between the Parties with respect to the subject matter hereof and supersedes all prior and contemporaneous agreements, understandings, negotiations, and discussions, whether oral or written.</w:t>
      </w:r>
    </w:p>
    <w:p w14:paraId="7D7EC393" w14:textId="77777777" w:rsidR="00F73E12" w:rsidRDefault="00F73E12" w:rsidP="006F755E">
      <w:pPr>
        <w:rPr>
          <w:sz w:val="22"/>
          <w:szCs w:val="22"/>
        </w:rPr>
      </w:pPr>
    </w:p>
    <w:p w14:paraId="4770DA85" w14:textId="77777777" w:rsidR="00F73E12" w:rsidRDefault="00F73E12" w:rsidP="006F755E">
      <w:pPr>
        <w:rPr>
          <w:sz w:val="22"/>
          <w:szCs w:val="22"/>
        </w:rPr>
      </w:pPr>
    </w:p>
    <w:p w14:paraId="6008326C" w14:textId="77777777" w:rsidR="00F73E12" w:rsidRPr="006F755E" w:rsidRDefault="00F73E12" w:rsidP="006F755E">
      <w:pPr>
        <w:rPr>
          <w:sz w:val="22"/>
          <w:szCs w:val="22"/>
        </w:rPr>
      </w:pPr>
    </w:p>
    <w:p w14:paraId="6156F982" w14:textId="77777777" w:rsidR="006F755E" w:rsidRPr="006F755E" w:rsidRDefault="006F755E" w:rsidP="006F755E">
      <w:pPr>
        <w:rPr>
          <w:b/>
          <w:bCs/>
          <w:sz w:val="22"/>
          <w:szCs w:val="22"/>
        </w:rPr>
      </w:pPr>
      <w:r w:rsidRPr="006F755E">
        <w:rPr>
          <w:b/>
          <w:bCs/>
          <w:sz w:val="22"/>
          <w:szCs w:val="22"/>
        </w:rPr>
        <w:t>13. Amendments</w:t>
      </w:r>
    </w:p>
    <w:p w14:paraId="60AECF75" w14:textId="77777777" w:rsidR="006F755E" w:rsidRPr="006F755E" w:rsidRDefault="006F755E" w:rsidP="006F755E">
      <w:pPr>
        <w:rPr>
          <w:sz w:val="22"/>
          <w:szCs w:val="22"/>
        </w:rPr>
      </w:pPr>
      <w:r w:rsidRPr="006F755E">
        <w:rPr>
          <w:sz w:val="22"/>
          <w:szCs w:val="22"/>
        </w:rPr>
        <w:t>13.1 No amendment or modification of this Agreement shall be valid or binding unless made in writing and signed by both Parties.</w:t>
      </w:r>
    </w:p>
    <w:p w14:paraId="2D59B68A" w14:textId="77777777" w:rsidR="006F755E" w:rsidRPr="006F755E" w:rsidRDefault="006F755E" w:rsidP="006F755E">
      <w:pPr>
        <w:rPr>
          <w:b/>
          <w:bCs/>
          <w:sz w:val="22"/>
          <w:szCs w:val="22"/>
        </w:rPr>
      </w:pPr>
      <w:r w:rsidRPr="006F755E">
        <w:rPr>
          <w:b/>
          <w:bCs/>
          <w:sz w:val="22"/>
          <w:szCs w:val="22"/>
        </w:rPr>
        <w:t>14. Signatures</w:t>
      </w:r>
    </w:p>
    <w:p w14:paraId="65BC8959" w14:textId="77777777" w:rsidR="006F755E" w:rsidRPr="006F755E" w:rsidRDefault="006F755E" w:rsidP="006F755E">
      <w:pPr>
        <w:rPr>
          <w:sz w:val="22"/>
          <w:szCs w:val="22"/>
        </w:rPr>
      </w:pPr>
      <w:r w:rsidRPr="006F755E">
        <w:rPr>
          <w:sz w:val="22"/>
          <w:szCs w:val="22"/>
        </w:rPr>
        <w:t>IN WITNESS WHEREOF, the Parties have executed this Mutual Non-Disclosure Agreement as of the date first above written.</w:t>
      </w:r>
    </w:p>
    <w:p w14:paraId="0CEE0489" w14:textId="77777777" w:rsidR="006F755E" w:rsidRPr="006F755E" w:rsidRDefault="006F755E" w:rsidP="006F755E">
      <w:pPr>
        <w:rPr>
          <w:sz w:val="22"/>
          <w:szCs w:val="22"/>
        </w:rPr>
      </w:pPr>
      <w:r w:rsidRPr="006F755E">
        <w:rPr>
          <w:b/>
          <w:bCs/>
          <w:sz w:val="22"/>
          <w:szCs w:val="22"/>
        </w:rPr>
        <w:t>For and on behalf of Baby Blue IT Consulting Ltd:</w:t>
      </w:r>
    </w:p>
    <w:p w14:paraId="2230B026" w14:textId="77777777" w:rsidR="006F755E" w:rsidRPr="006F755E" w:rsidRDefault="006F755E" w:rsidP="006F755E">
      <w:pPr>
        <w:rPr>
          <w:sz w:val="22"/>
          <w:szCs w:val="22"/>
        </w:rPr>
      </w:pPr>
      <w:r w:rsidRPr="006F755E">
        <w:rPr>
          <w:sz w:val="22"/>
          <w:szCs w:val="22"/>
        </w:rPr>
        <w:t>Signature: __________________________</w:t>
      </w:r>
      <w:r w:rsidRPr="006F755E">
        <w:rPr>
          <w:sz w:val="22"/>
          <w:szCs w:val="22"/>
        </w:rPr>
        <w:br/>
        <w:t>Name: [Your Name]</w:t>
      </w:r>
      <w:r w:rsidRPr="006F755E">
        <w:rPr>
          <w:sz w:val="22"/>
          <w:szCs w:val="22"/>
        </w:rPr>
        <w:br/>
        <w:t>Title: [Your Title]</w:t>
      </w:r>
      <w:r w:rsidRPr="006F755E">
        <w:rPr>
          <w:sz w:val="22"/>
          <w:szCs w:val="22"/>
        </w:rPr>
        <w:br/>
        <w:t>Date: __________________________</w:t>
      </w:r>
    </w:p>
    <w:p w14:paraId="40E25402" w14:textId="6E512587" w:rsidR="006F755E" w:rsidRPr="006F755E" w:rsidRDefault="006F755E" w:rsidP="006F755E">
      <w:pPr>
        <w:rPr>
          <w:b/>
          <w:bCs/>
          <w:sz w:val="22"/>
          <w:szCs w:val="22"/>
        </w:rPr>
      </w:pPr>
      <w:r w:rsidRPr="006F755E">
        <w:rPr>
          <w:b/>
          <w:bCs/>
          <w:sz w:val="22"/>
          <w:szCs w:val="22"/>
        </w:rPr>
        <w:t>For and on behalf of</w:t>
      </w:r>
      <w:r w:rsidR="00931AAE">
        <w:rPr>
          <w:b/>
          <w:bCs/>
          <w:sz w:val="22"/>
          <w:szCs w:val="22"/>
        </w:rPr>
        <w:t xml:space="preserve"> (Customer /Supplier Name):</w:t>
      </w:r>
    </w:p>
    <w:p w14:paraId="45BD9F07" w14:textId="1E57CD11" w:rsidR="006F755E" w:rsidRPr="006F755E" w:rsidRDefault="006F755E" w:rsidP="006F755E">
      <w:pPr>
        <w:rPr>
          <w:sz w:val="22"/>
          <w:szCs w:val="22"/>
        </w:rPr>
      </w:pPr>
      <w:r w:rsidRPr="006F755E">
        <w:rPr>
          <w:sz w:val="22"/>
          <w:szCs w:val="22"/>
        </w:rPr>
        <w:t>Signature: __________________________</w:t>
      </w:r>
      <w:r w:rsidRPr="006F755E">
        <w:rPr>
          <w:sz w:val="22"/>
          <w:szCs w:val="22"/>
        </w:rPr>
        <w:br/>
        <w:t>Name: [Recipient's Name]</w:t>
      </w:r>
      <w:r w:rsidRPr="006F755E">
        <w:rPr>
          <w:sz w:val="22"/>
          <w:szCs w:val="22"/>
        </w:rPr>
        <w:br/>
        <w:t>Title: [Recipient's Title]</w:t>
      </w:r>
      <w:r w:rsidRPr="006F755E">
        <w:rPr>
          <w:sz w:val="22"/>
          <w:szCs w:val="22"/>
        </w:rPr>
        <w:br/>
        <w:t>Date: __________________________</w:t>
      </w:r>
    </w:p>
    <w:p w14:paraId="168AA244" w14:textId="160DE406" w:rsidR="006F755E" w:rsidRPr="006F755E" w:rsidRDefault="00580FD5" w:rsidP="006F755E">
      <w:pPr>
        <w:rPr>
          <w:sz w:val="22"/>
          <w:szCs w:val="22"/>
        </w:rPr>
      </w:pPr>
      <w:r w:rsidRPr="00C11E16">
        <w:rPr>
          <w:b/>
          <w:bCs/>
          <w:noProof/>
          <w:color w:val="0F4761" w:themeColor="accent1" w:themeShade="BF"/>
          <w:sz w:val="20"/>
          <w:szCs w:val="20"/>
        </w:rPr>
        <mc:AlternateContent>
          <mc:Choice Requires="wps">
            <w:drawing>
              <wp:anchor distT="45720" distB="45720" distL="114300" distR="114300" simplePos="0" relativeHeight="251661312" behindDoc="0" locked="0" layoutInCell="1" allowOverlap="1" wp14:anchorId="3FF4ED10" wp14:editId="45E1424F">
                <wp:simplePos x="0" y="0"/>
                <wp:positionH relativeFrom="margin">
                  <wp:posOffset>-116840</wp:posOffset>
                </wp:positionH>
                <wp:positionV relativeFrom="paragraph">
                  <wp:posOffset>513715</wp:posOffset>
                </wp:positionV>
                <wp:extent cx="5724525" cy="1404620"/>
                <wp:effectExtent l="0" t="0" r="9525" b="6985"/>
                <wp:wrapSquare wrapText="bothSides"/>
                <wp:docPr id="3410350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noFill/>
                          <a:miter lim="800000"/>
                          <a:headEnd/>
                          <a:tailEnd/>
                        </a:ln>
                      </wps:spPr>
                      <wps:txbx>
                        <w:txbxContent>
                          <w:p w14:paraId="454ED55E" w14:textId="2F1B4DF8" w:rsidR="00580FD5" w:rsidRDefault="00580FD5" w:rsidP="00580FD5">
                            <w:pPr>
                              <w:spacing w:after="0"/>
                              <w:rPr>
                                <w:rFonts w:cs="Times New Roman"/>
                                <w:sz w:val="18"/>
                                <w:szCs w:val="18"/>
                              </w:rPr>
                            </w:pPr>
                            <w:r>
                              <w:rPr>
                                <w:rFonts w:cs="Times New Roman"/>
                                <w:sz w:val="18"/>
                                <w:szCs w:val="18"/>
                              </w:rPr>
                              <w:t xml:space="preserve">Any issues please contact </w:t>
                            </w:r>
                            <w:r w:rsidRPr="00580FD5">
                              <w:rPr>
                                <w:rFonts w:cs="Times New Roman"/>
                                <w:color w:val="0E2841" w:themeColor="text2"/>
                                <w:sz w:val="18"/>
                                <w:szCs w:val="18"/>
                              </w:rPr>
                              <w:t>Baby Blue IT &amp; Consulting Ltd</w:t>
                            </w:r>
                            <w:r>
                              <w:rPr>
                                <w:rFonts w:cs="Times New Roman"/>
                                <w:color w:val="0E2841" w:themeColor="text2"/>
                                <w:sz w:val="18"/>
                                <w:szCs w:val="18"/>
                              </w:rPr>
                              <w:t xml:space="preserve"> on:</w:t>
                            </w:r>
                          </w:p>
                          <w:p w14:paraId="4BA8885A" w14:textId="2756BAF3" w:rsidR="0013337F" w:rsidRPr="00A966C0" w:rsidRDefault="00542A47" w:rsidP="00580FD5">
                            <w:pPr>
                              <w:spacing w:after="0"/>
                              <w:rPr>
                                <w:rFonts w:cs="Times New Roman"/>
                                <w:b/>
                                <w:bCs/>
                                <w:color w:val="0F4761" w:themeColor="accent1" w:themeShade="BF"/>
                                <w:sz w:val="20"/>
                                <w:szCs w:val="20"/>
                              </w:rPr>
                            </w:pPr>
                            <w:r w:rsidRPr="00A966C0">
                              <w:rPr>
                                <w:rFonts w:cs="Times New Roman"/>
                                <w:sz w:val="18"/>
                                <w:szCs w:val="18"/>
                              </w:rPr>
                              <w:t>+44 (0) 1234412320</w:t>
                            </w:r>
                          </w:p>
                          <w:p w14:paraId="1B83BFF6" w14:textId="77777777" w:rsidR="0013337F" w:rsidRPr="00A966C0" w:rsidRDefault="0013337F" w:rsidP="00580FD5">
                            <w:pPr>
                              <w:spacing w:after="0"/>
                              <w:rPr>
                                <w:rFonts w:cs="Times New Roman"/>
                                <w:sz w:val="18"/>
                                <w:szCs w:val="18"/>
                              </w:rPr>
                            </w:pPr>
                            <w:r w:rsidRPr="00A966C0">
                              <w:rPr>
                                <w:rFonts w:cs="Times New Roman"/>
                                <w:sz w:val="18"/>
                                <w:szCs w:val="18"/>
                              </w:rPr>
                              <w:t>info@babyblueitconsulting.com</w:t>
                            </w:r>
                          </w:p>
                          <w:p w14:paraId="3861275D" w14:textId="62061493" w:rsidR="0013337F" w:rsidRPr="00A966C0" w:rsidRDefault="0024538F" w:rsidP="00580FD5">
                            <w:pPr>
                              <w:spacing w:after="0"/>
                              <w:rPr>
                                <w:rFonts w:cs="Times New Roman"/>
                                <w:sz w:val="18"/>
                                <w:szCs w:val="18"/>
                              </w:rPr>
                            </w:pPr>
                            <w:r w:rsidRPr="00A966C0">
                              <w:rPr>
                                <w:rFonts w:cs="Times New Roman"/>
                                <w:sz w:val="18"/>
                                <w:szCs w:val="18"/>
                              </w:rPr>
                              <w:t>www.babyblueitconsulting.com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F4ED10" id="_x0000_t202" coordsize="21600,21600" o:spt="202" path="m,l,21600r21600,l21600,xe">
                <v:stroke joinstyle="miter"/>
                <v:path gradientshapeok="t" o:connecttype="rect"/>
              </v:shapetype>
              <v:shape id="Text Box 2" o:spid="_x0000_s1026" type="#_x0000_t202" style="position:absolute;margin-left:-9.2pt;margin-top:40.45pt;width:450.7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" stroked="f">
                <v:textbox style="mso-fit-shape-to-text:t">
                  <w:txbxContent>
                    <w:p w14:paraId="454ED55E" w14:textId="2F1B4DF8" w:rsidR="00580FD5" w:rsidRDefault="00580FD5" w:rsidP="00580FD5">
                      <w:pPr>
                        <w:spacing w:after="0"/>
                        <w:rPr>
                          <w:rFonts w:cs="Times New Roman"/>
                          <w:sz w:val="18"/>
                          <w:szCs w:val="18"/>
                        </w:rPr>
                      </w:pPr>
                      <w:r>
                        <w:rPr>
                          <w:rFonts w:cs="Times New Roman"/>
                          <w:sz w:val="18"/>
                          <w:szCs w:val="18"/>
                        </w:rPr>
                        <w:t xml:space="preserve">Any issues please contact </w:t>
                      </w:r>
                      <w:r w:rsidRPr="00580FD5">
                        <w:rPr>
                          <w:rFonts w:cs="Times New Roman"/>
                          <w:color w:val="0E2841" w:themeColor="text2"/>
                          <w:sz w:val="18"/>
                          <w:szCs w:val="18"/>
                        </w:rPr>
                        <w:t>Baby Blue IT &amp; Consulting Ltd</w:t>
                      </w:r>
                      <w:r>
                        <w:rPr>
                          <w:rFonts w:cs="Times New Roman"/>
                          <w:color w:val="0E2841" w:themeColor="text2"/>
                          <w:sz w:val="18"/>
                          <w:szCs w:val="18"/>
                        </w:rPr>
                        <w:t xml:space="preserve"> on:</w:t>
                      </w:r>
                    </w:p>
                    <w:p w14:paraId="4BA8885A" w14:textId="2756BAF3" w:rsidR="0013337F" w:rsidRPr="00A966C0" w:rsidRDefault="00542A47" w:rsidP="00580FD5">
                      <w:pPr>
                        <w:spacing w:after="0"/>
                        <w:rPr>
                          <w:rFonts w:cs="Times New Roman"/>
                          <w:b/>
                          <w:bCs/>
                          <w:color w:val="0F4761" w:themeColor="accent1" w:themeShade="BF"/>
                          <w:sz w:val="20"/>
                          <w:szCs w:val="20"/>
                        </w:rPr>
                      </w:pPr>
                      <w:r w:rsidRPr="00A966C0">
                        <w:rPr>
                          <w:rFonts w:cs="Times New Roman"/>
                          <w:sz w:val="18"/>
                          <w:szCs w:val="18"/>
                        </w:rPr>
                        <w:t>+44 (0) 1234412320</w:t>
                      </w:r>
                    </w:p>
                    <w:p w14:paraId="1B83BFF6" w14:textId="77777777" w:rsidR="0013337F" w:rsidRPr="00A966C0" w:rsidRDefault="0013337F" w:rsidP="00580FD5">
                      <w:pPr>
                        <w:spacing w:after="0"/>
                        <w:rPr>
                          <w:rFonts w:cs="Times New Roman"/>
                          <w:sz w:val="18"/>
                          <w:szCs w:val="18"/>
                        </w:rPr>
                      </w:pPr>
                      <w:r w:rsidRPr="00A966C0">
                        <w:rPr>
                          <w:rFonts w:cs="Times New Roman"/>
                          <w:sz w:val="18"/>
                          <w:szCs w:val="18"/>
                        </w:rPr>
                        <w:t>info@babyblueitconsulting.com</w:t>
                      </w:r>
                    </w:p>
                    <w:p w14:paraId="3861275D" w14:textId="62061493" w:rsidR="0013337F" w:rsidRPr="00A966C0" w:rsidRDefault="0024538F" w:rsidP="00580FD5">
                      <w:pPr>
                        <w:spacing w:after="0"/>
                        <w:rPr>
                          <w:rFonts w:cs="Times New Roman"/>
                          <w:sz w:val="18"/>
                          <w:szCs w:val="18"/>
                        </w:rPr>
                      </w:pPr>
                      <w:r w:rsidRPr="00A966C0">
                        <w:rPr>
                          <w:rFonts w:cs="Times New Roman"/>
                          <w:sz w:val="18"/>
                          <w:szCs w:val="18"/>
                        </w:rPr>
                        <w:t>www.babyblueitconsulting.com</w:t>
                      </w:r>
                    </w:p>
                  </w:txbxContent>
                </v:textbox>
                <w10:wrap type="square" anchorx="margin"/>
              </v:shape>
            </w:pict>
          </mc:Fallback>
        </mc:AlternateContent>
      </w:r>
    </w:p>
    <w:p w14:paraId="464EF3A5" w14:textId="77777777" w:rsidR="00580FD5" w:rsidRDefault="00580FD5" w:rsidP="006F755E">
      <w:pPr>
        <w:rPr>
          <w:rFonts w:cs="Times New Roman"/>
          <w:sz w:val="22"/>
          <w:szCs w:val="22"/>
        </w:rPr>
      </w:pPr>
    </w:p>
    <w:p w14:paraId="5471AE90" w14:textId="77777777" w:rsidR="00580FD5" w:rsidRDefault="00580FD5" w:rsidP="006F755E">
      <w:pPr>
        <w:rPr>
          <w:rFonts w:cs="Times New Roman"/>
          <w:sz w:val="22"/>
          <w:szCs w:val="22"/>
        </w:rPr>
      </w:pPr>
    </w:p>
    <w:p w14:paraId="206694EB" w14:textId="77777777" w:rsidR="00580FD5" w:rsidRDefault="00580FD5" w:rsidP="006F755E">
      <w:pPr>
        <w:rPr>
          <w:rFonts w:cs="Times New Roman"/>
          <w:sz w:val="22"/>
          <w:szCs w:val="22"/>
        </w:rPr>
      </w:pPr>
    </w:p>
    <w:p w14:paraId="5A838C41" w14:textId="69BC8835" w:rsidR="006F755E" w:rsidRPr="006F755E" w:rsidRDefault="006F755E" w:rsidP="006F755E">
      <w:pPr>
        <w:rPr>
          <w:rFonts w:cs="Times New Roman"/>
          <w:b/>
          <w:color w:val="A6A6A6" w:themeColor="background1" w:themeShade="A6"/>
          <w:szCs w:val="20"/>
        </w:rPr>
      </w:pPr>
      <w:r w:rsidRPr="006F755E">
        <w:rPr>
          <w:rFonts w:cs="Times New Roman"/>
          <w:b/>
          <w:color w:val="A6A6A6" w:themeColor="background1" w:themeShade="A6"/>
          <w:szCs w:val="20"/>
        </w:rPr>
        <w:t>Copyright 2025 Baby Blue</w:t>
      </w:r>
      <w:r w:rsidR="00580FD5">
        <w:rPr>
          <w:rFonts w:cs="Times New Roman"/>
          <w:b/>
          <w:color w:val="A6A6A6" w:themeColor="background1" w:themeShade="A6"/>
          <w:szCs w:val="20"/>
        </w:rPr>
        <w:t>. All rights reserved.</w:t>
      </w:r>
      <w:r w:rsidRPr="006F755E">
        <w:rPr>
          <w:rFonts w:cs="Times New Roman"/>
          <w:b/>
          <w:color w:val="A6A6A6" w:themeColor="background1" w:themeShade="A6"/>
          <w:szCs w:val="20"/>
        </w:rPr>
        <w:fldChar w:fldCharType="begin"/>
      </w:r>
      <w:r w:rsidRPr="006F755E">
        <w:rPr>
          <w:rFonts w:cs="Times New Roman"/>
          <w:b/>
          <w:color w:val="A6A6A6" w:themeColor="background1" w:themeShade="A6"/>
          <w:szCs w:val="20"/>
        </w:rPr>
        <w:instrText xml:space="preserve"> DOCPROPERTY  Company  \* MERGEFORMAT </w:instrText>
      </w:r>
      <w:r w:rsidRPr="006F755E">
        <w:rPr>
          <w:rFonts w:cs="Times New Roman"/>
          <w:b/>
          <w:color w:val="A6A6A6" w:themeColor="background1" w:themeShade="A6"/>
          <w:szCs w:val="20"/>
        </w:rPr>
        <w:fldChar w:fldCharType="end"/>
      </w:r>
    </w:p>
    <w:p w14:paraId="492219A1" w14:textId="3C3E103A" w:rsidR="00580FD5" w:rsidRPr="00580FD5" w:rsidRDefault="006F755E" w:rsidP="00580FD5">
      <w:pPr>
        <w:rPr>
          <w:rFonts w:cs="Times New Roman"/>
          <w:color w:val="A6A6A6" w:themeColor="background1" w:themeShade="A6"/>
          <w:szCs w:val="20"/>
        </w:rPr>
      </w:pPr>
      <w:r w:rsidRPr="006F755E">
        <w:rPr>
          <w:rFonts w:cs="Times New Roman"/>
          <w:color w:val="A6A6A6" w:themeColor="background1" w:themeShade="A6"/>
          <w:szCs w:val="20"/>
        </w:rPr>
        <w:t xml:space="preserve">This document is commercially confidential and must not be disclosed to any third party without the prior written permission by Baby Blue.  All rights are reserved. No part of this document may be photocopied, reproduced, or translated to another language without the prior written consent of Baby Blue IT &amp; Consulting Ltd (Baby Blue). </w:t>
      </w:r>
      <w:bookmarkEnd w:id="1"/>
    </w:p>
    <w:sectPr w:rsidR="00580FD5" w:rsidRPr="00580FD5">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466970" w14:textId="77777777" w:rsidR="0098041F" w:rsidRDefault="0098041F" w:rsidP="0016290A">
      <w:pPr>
        <w:spacing w:after="0" w:line="240" w:lineRule="auto"/>
      </w:pPr>
      <w:r>
        <w:separator/>
      </w:r>
    </w:p>
  </w:endnote>
  <w:endnote w:type="continuationSeparator" w:id="0">
    <w:p w14:paraId="45537A0B" w14:textId="77777777" w:rsidR="0098041F" w:rsidRDefault="0098041F" w:rsidP="00162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imes New Roman"/>
      </w:rPr>
      <w:id w:val="914981430"/>
      <w:docPartObj>
        <w:docPartGallery w:val="Page Numbers (Bottom of Page)"/>
        <w:docPartUnique/>
      </w:docPartObj>
    </w:sdtPr>
    <w:sdtEndPr>
      <w:rPr>
        <w:color w:val="7F7F7F" w:themeColor="background1" w:themeShade="7F"/>
        <w:spacing w:val="60"/>
      </w:rPr>
    </w:sdtEndPr>
    <w:sdtContent>
      <w:p w14:paraId="66278DCE" w14:textId="77777777" w:rsidR="00A359F0" w:rsidRPr="00A966C0" w:rsidRDefault="00A359F0" w:rsidP="00A359F0">
        <w:pPr>
          <w:pStyle w:val="Footer"/>
          <w:jc w:val="center"/>
          <w:rPr>
            <w:rFonts w:cs="Times New Roman"/>
            <w:color w:val="A6A6A6" w:themeColor="background1" w:themeShade="A6"/>
          </w:rPr>
        </w:pPr>
        <w:r w:rsidRPr="00A966C0">
          <w:rPr>
            <w:rFonts w:cs="Times New Roman"/>
            <w:color w:val="7F7F7F" w:themeColor="background1" w:themeShade="7F"/>
            <w:spacing w:val="60"/>
          </w:rPr>
          <w:t>CONFIDENTIAL</w:t>
        </w:r>
      </w:p>
      <w:p w14:paraId="2D7C34A0" w14:textId="021D22A1" w:rsidR="00542A47" w:rsidRPr="00A966C0" w:rsidRDefault="00A359F0" w:rsidP="00A359F0">
        <w:pPr>
          <w:pStyle w:val="Footer"/>
          <w:pBdr>
            <w:top w:val="single" w:sz="4" w:space="1" w:color="D9D9D9" w:themeColor="background1" w:themeShade="D9"/>
          </w:pBdr>
          <w:jc w:val="right"/>
          <w:rPr>
            <w:rFonts w:cs="Times New Roman"/>
            <w:color w:val="7F7F7F" w:themeColor="background1" w:themeShade="7F"/>
            <w:spacing w:val="60"/>
          </w:rPr>
        </w:pPr>
        <w:r w:rsidRPr="00A966C0">
          <w:rPr>
            <w:rFonts w:cs="Times New Roman"/>
            <w:color w:val="7F7F7F" w:themeColor="background1" w:themeShade="7F"/>
            <w:spacing w:val="60"/>
          </w:rPr>
          <w:t>Version: v1.</w:t>
        </w:r>
        <w:r w:rsidR="006F755E">
          <w:rPr>
            <w:rFonts w:cs="Times New Roman"/>
            <w:color w:val="7F7F7F" w:themeColor="background1" w:themeShade="7F"/>
            <w:spacing w:val="60"/>
          </w:rPr>
          <w:t>2</w:t>
        </w:r>
        <w:r w:rsidRPr="00A966C0">
          <w:rPr>
            <w:rFonts w:cs="Times New Roman"/>
            <w:color w:val="7F7F7F" w:themeColor="background1" w:themeShade="7F"/>
            <w:spacing w:val="60"/>
          </w:rPr>
          <w:tab/>
        </w:r>
        <w:r w:rsidRPr="00A966C0">
          <w:rPr>
            <w:rFonts w:cs="Times New Roman"/>
            <w:color w:val="A6A6A6" w:themeColor="background1" w:themeShade="A6"/>
          </w:rPr>
          <w:t>Copyright 2025 Baby Blue IT &amp; Consulting Ltd</w:t>
        </w:r>
        <w:r w:rsidRPr="00A966C0">
          <w:rPr>
            <w:rFonts w:cs="Times New Roman"/>
            <w:color w:val="7F7F7F" w:themeColor="background1" w:themeShade="7F"/>
            <w:spacing w:val="60"/>
          </w:rPr>
          <w:tab/>
        </w:r>
        <w:r w:rsidRPr="00A966C0">
          <w:rPr>
            <w:rFonts w:cs="Times New Roman"/>
          </w:rPr>
          <w:fldChar w:fldCharType="begin"/>
        </w:r>
        <w:r w:rsidRPr="00A966C0">
          <w:rPr>
            <w:rFonts w:cs="Times New Roman"/>
          </w:rPr>
          <w:instrText xml:space="preserve"> PAGE   \* MERGEFORMAT </w:instrText>
        </w:r>
        <w:r w:rsidRPr="00A966C0">
          <w:rPr>
            <w:rFonts w:cs="Times New Roman"/>
          </w:rPr>
          <w:fldChar w:fldCharType="separate"/>
        </w:r>
        <w:r w:rsidRPr="00A966C0">
          <w:rPr>
            <w:rFonts w:cs="Times New Roman"/>
          </w:rPr>
          <w:t>2</w:t>
        </w:r>
        <w:r w:rsidRPr="00A966C0">
          <w:rPr>
            <w:rFonts w:cs="Times New Roman"/>
            <w:b/>
            <w:bCs/>
            <w:noProof/>
          </w:rPr>
          <w:fldChar w:fldCharType="end"/>
        </w:r>
        <w:r w:rsidRPr="00A966C0">
          <w:rPr>
            <w:rFonts w:cs="Times New Roman"/>
            <w:b/>
            <w:bCs/>
          </w:rPr>
          <w:t xml:space="preserve"> | </w:t>
        </w:r>
        <w:r w:rsidRPr="00A966C0">
          <w:rPr>
            <w:rFonts w:cs="Times New Roman"/>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F0090" w14:textId="77777777" w:rsidR="0098041F" w:rsidRDefault="0098041F" w:rsidP="0016290A">
      <w:pPr>
        <w:spacing w:after="0" w:line="240" w:lineRule="auto"/>
      </w:pPr>
      <w:bookmarkStart w:id="0" w:name="_Hlk190690643"/>
      <w:bookmarkEnd w:id="0"/>
      <w:r>
        <w:separator/>
      </w:r>
    </w:p>
  </w:footnote>
  <w:footnote w:type="continuationSeparator" w:id="0">
    <w:p w14:paraId="097DBEE2" w14:textId="77777777" w:rsidR="0098041F" w:rsidRDefault="0098041F" w:rsidP="00162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12BD" w14:textId="63EF9981" w:rsidR="0016290A" w:rsidRPr="00C11E16" w:rsidRDefault="00542A47" w:rsidP="00C11E16">
    <w:pPr>
      <w:pStyle w:val="Header"/>
      <w:tabs>
        <w:tab w:val="clear" w:pos="4513"/>
      </w:tabs>
      <w:rPr>
        <w:b/>
        <w:bCs/>
        <w:color w:val="0F4761" w:themeColor="accent1" w:themeShade="BF"/>
        <w:sz w:val="20"/>
        <w:szCs w:val="20"/>
      </w:rPr>
    </w:pPr>
    <w:r>
      <w:rPr>
        <w:noProof/>
      </w:rPr>
      <w:drawing>
        <wp:inline distT="0" distB="0" distL="0" distR="0" wp14:anchorId="3917ED17" wp14:editId="1187CCB4">
          <wp:extent cx="1694453" cy="420414"/>
          <wp:effectExtent l="0" t="0" r="1270" b="0"/>
          <wp:docPr id="6224505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772" cy="427688"/>
                  </a:xfrm>
                  <a:prstGeom prst="rect">
                    <a:avLst/>
                  </a:prstGeom>
                  <a:noFill/>
                  <a:ln>
                    <a:noFill/>
                  </a:ln>
                </pic:spPr>
              </pic:pic>
            </a:graphicData>
          </a:graphic>
        </wp:inline>
      </w:drawing>
    </w:r>
    <w:r w:rsidR="0016290A">
      <w:rPr>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42CF0"/>
    <w:multiLevelType w:val="multilevel"/>
    <w:tmpl w:val="815E9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F75CF"/>
    <w:multiLevelType w:val="multilevel"/>
    <w:tmpl w:val="BF56F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DA5ED4"/>
    <w:multiLevelType w:val="multilevel"/>
    <w:tmpl w:val="70861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58365A"/>
    <w:multiLevelType w:val="multilevel"/>
    <w:tmpl w:val="92F44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24B1"/>
    <w:multiLevelType w:val="multilevel"/>
    <w:tmpl w:val="88304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C6099C"/>
    <w:multiLevelType w:val="multilevel"/>
    <w:tmpl w:val="88CA1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F16713"/>
    <w:multiLevelType w:val="multilevel"/>
    <w:tmpl w:val="0A302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7B62D4"/>
    <w:multiLevelType w:val="multilevel"/>
    <w:tmpl w:val="650C1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A8720DE"/>
    <w:multiLevelType w:val="multilevel"/>
    <w:tmpl w:val="2690D5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300671"/>
    <w:multiLevelType w:val="multilevel"/>
    <w:tmpl w:val="8ADA5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D4120C"/>
    <w:multiLevelType w:val="multilevel"/>
    <w:tmpl w:val="268C3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FC780C"/>
    <w:multiLevelType w:val="multilevel"/>
    <w:tmpl w:val="62FA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B257A7"/>
    <w:multiLevelType w:val="multilevel"/>
    <w:tmpl w:val="B16ABF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9D509C"/>
    <w:multiLevelType w:val="multilevel"/>
    <w:tmpl w:val="5AF49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D2360D"/>
    <w:multiLevelType w:val="multilevel"/>
    <w:tmpl w:val="9EA0E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CD31026"/>
    <w:multiLevelType w:val="multilevel"/>
    <w:tmpl w:val="8A20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BF71D0"/>
    <w:multiLevelType w:val="multilevel"/>
    <w:tmpl w:val="FCB68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CB4EC0"/>
    <w:multiLevelType w:val="multilevel"/>
    <w:tmpl w:val="C1240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EE003F"/>
    <w:multiLevelType w:val="multilevel"/>
    <w:tmpl w:val="4FA4D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5795645"/>
    <w:multiLevelType w:val="multilevel"/>
    <w:tmpl w:val="BCF23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5CE1A55"/>
    <w:multiLevelType w:val="multilevel"/>
    <w:tmpl w:val="CC580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7575ED3"/>
    <w:multiLevelType w:val="multilevel"/>
    <w:tmpl w:val="03AE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D30577"/>
    <w:multiLevelType w:val="multilevel"/>
    <w:tmpl w:val="B5E2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0866EF"/>
    <w:multiLevelType w:val="multilevel"/>
    <w:tmpl w:val="C5500EA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95423D6"/>
    <w:multiLevelType w:val="multilevel"/>
    <w:tmpl w:val="FD0C8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AB77548"/>
    <w:multiLevelType w:val="multilevel"/>
    <w:tmpl w:val="54EC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C4227D5"/>
    <w:multiLevelType w:val="multilevel"/>
    <w:tmpl w:val="C55049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E133E87"/>
    <w:multiLevelType w:val="hybridMultilevel"/>
    <w:tmpl w:val="DDB28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13F0062"/>
    <w:multiLevelType w:val="multilevel"/>
    <w:tmpl w:val="D4B84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1CA464C"/>
    <w:multiLevelType w:val="multilevel"/>
    <w:tmpl w:val="1B3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2436DF"/>
    <w:multiLevelType w:val="multilevel"/>
    <w:tmpl w:val="A4C22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3A73A4F"/>
    <w:multiLevelType w:val="multilevel"/>
    <w:tmpl w:val="6FFED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CA151A"/>
    <w:multiLevelType w:val="multilevel"/>
    <w:tmpl w:val="743A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237884"/>
    <w:multiLevelType w:val="multilevel"/>
    <w:tmpl w:val="402E8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C234989"/>
    <w:multiLevelType w:val="multilevel"/>
    <w:tmpl w:val="C092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C802C80"/>
    <w:multiLevelType w:val="multilevel"/>
    <w:tmpl w:val="BED23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CF11E43"/>
    <w:multiLevelType w:val="multilevel"/>
    <w:tmpl w:val="52805F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DB05543"/>
    <w:multiLevelType w:val="multilevel"/>
    <w:tmpl w:val="87E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E9D3F71"/>
    <w:multiLevelType w:val="multilevel"/>
    <w:tmpl w:val="3DAA0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D70610"/>
    <w:multiLevelType w:val="multilevel"/>
    <w:tmpl w:val="90964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F64128A"/>
    <w:multiLevelType w:val="multilevel"/>
    <w:tmpl w:val="FC88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1F7FA3"/>
    <w:multiLevelType w:val="multilevel"/>
    <w:tmpl w:val="D9CAC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1256EB5"/>
    <w:multiLevelType w:val="multilevel"/>
    <w:tmpl w:val="DE02A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14B204A"/>
    <w:multiLevelType w:val="multilevel"/>
    <w:tmpl w:val="01E6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5E7076"/>
    <w:multiLevelType w:val="multilevel"/>
    <w:tmpl w:val="7C58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B46568"/>
    <w:multiLevelType w:val="multilevel"/>
    <w:tmpl w:val="37A2A5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2E92CDB"/>
    <w:multiLevelType w:val="multilevel"/>
    <w:tmpl w:val="129C5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665F73"/>
    <w:multiLevelType w:val="multilevel"/>
    <w:tmpl w:val="1722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643463B"/>
    <w:multiLevelType w:val="multilevel"/>
    <w:tmpl w:val="FFC6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7E86091"/>
    <w:multiLevelType w:val="multilevel"/>
    <w:tmpl w:val="A650E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8372EFF"/>
    <w:multiLevelType w:val="multilevel"/>
    <w:tmpl w:val="3286A76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15:restartNumberingAfterBreak="0">
    <w:nsid w:val="495F1744"/>
    <w:multiLevelType w:val="multilevel"/>
    <w:tmpl w:val="8000E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9824629"/>
    <w:multiLevelType w:val="multilevel"/>
    <w:tmpl w:val="B97C4F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CCF536F"/>
    <w:multiLevelType w:val="multilevel"/>
    <w:tmpl w:val="20BE9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D655A20"/>
    <w:multiLevelType w:val="multilevel"/>
    <w:tmpl w:val="78363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ECD5012"/>
    <w:multiLevelType w:val="multilevel"/>
    <w:tmpl w:val="25F21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EF545A9"/>
    <w:multiLevelType w:val="multilevel"/>
    <w:tmpl w:val="325E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5F3795"/>
    <w:multiLevelType w:val="multilevel"/>
    <w:tmpl w:val="08B2E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12D6D5C"/>
    <w:multiLevelType w:val="multilevel"/>
    <w:tmpl w:val="604E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C71811"/>
    <w:multiLevelType w:val="multilevel"/>
    <w:tmpl w:val="FF66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E022A6"/>
    <w:multiLevelType w:val="multilevel"/>
    <w:tmpl w:val="C7964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44A6622"/>
    <w:multiLevelType w:val="hybridMultilevel"/>
    <w:tmpl w:val="D5A6E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58B07C8"/>
    <w:multiLevelType w:val="multilevel"/>
    <w:tmpl w:val="7C985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64E436A"/>
    <w:multiLevelType w:val="multilevel"/>
    <w:tmpl w:val="006A4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6AE0DEB"/>
    <w:multiLevelType w:val="multilevel"/>
    <w:tmpl w:val="40E643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355F9B"/>
    <w:multiLevelType w:val="multilevel"/>
    <w:tmpl w:val="0D1AE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8C12467"/>
    <w:multiLevelType w:val="multilevel"/>
    <w:tmpl w:val="9F144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BC73897"/>
    <w:multiLevelType w:val="multilevel"/>
    <w:tmpl w:val="501A8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2D75A6"/>
    <w:multiLevelType w:val="multilevel"/>
    <w:tmpl w:val="6C22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05F5E01"/>
    <w:multiLevelType w:val="multilevel"/>
    <w:tmpl w:val="273A5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20C26A7"/>
    <w:multiLevelType w:val="multilevel"/>
    <w:tmpl w:val="2E3C0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BD2A3C"/>
    <w:multiLevelType w:val="multilevel"/>
    <w:tmpl w:val="D55E1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32D7B07"/>
    <w:multiLevelType w:val="multilevel"/>
    <w:tmpl w:val="185A8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43A4A5D"/>
    <w:multiLevelType w:val="hybridMultilevel"/>
    <w:tmpl w:val="F224F786"/>
    <w:lvl w:ilvl="0" w:tplc="C2AA84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15:restartNumberingAfterBreak="0">
    <w:nsid w:val="65357624"/>
    <w:multiLevelType w:val="multilevel"/>
    <w:tmpl w:val="1D8C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74106F9"/>
    <w:multiLevelType w:val="hybridMultilevel"/>
    <w:tmpl w:val="74960F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7B558BB"/>
    <w:multiLevelType w:val="multilevel"/>
    <w:tmpl w:val="90989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820562F"/>
    <w:multiLevelType w:val="multilevel"/>
    <w:tmpl w:val="008A14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863796D"/>
    <w:multiLevelType w:val="multilevel"/>
    <w:tmpl w:val="25EA0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8CE6F76"/>
    <w:multiLevelType w:val="multilevel"/>
    <w:tmpl w:val="9B080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90E0919"/>
    <w:multiLevelType w:val="multilevel"/>
    <w:tmpl w:val="7F2C3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233E25"/>
    <w:multiLevelType w:val="multilevel"/>
    <w:tmpl w:val="BFF6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DB3475F"/>
    <w:multiLevelType w:val="multilevel"/>
    <w:tmpl w:val="8B3E4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E9F21F7"/>
    <w:multiLevelType w:val="multilevel"/>
    <w:tmpl w:val="7CE27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F4F0080"/>
    <w:multiLevelType w:val="multilevel"/>
    <w:tmpl w:val="CB46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F527D60"/>
    <w:multiLevelType w:val="multilevel"/>
    <w:tmpl w:val="20886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F8E7253"/>
    <w:multiLevelType w:val="multilevel"/>
    <w:tmpl w:val="60842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1D54769"/>
    <w:multiLevelType w:val="hybridMultilevel"/>
    <w:tmpl w:val="909EA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2127C94"/>
    <w:multiLevelType w:val="hybridMultilevel"/>
    <w:tmpl w:val="F8825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2E80A45"/>
    <w:multiLevelType w:val="multilevel"/>
    <w:tmpl w:val="3DFA1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5643CFB"/>
    <w:multiLevelType w:val="multilevel"/>
    <w:tmpl w:val="4E9AF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F019D3"/>
    <w:multiLevelType w:val="multilevel"/>
    <w:tmpl w:val="C8D07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71A7DF7"/>
    <w:multiLevelType w:val="multilevel"/>
    <w:tmpl w:val="789C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942297E"/>
    <w:multiLevelType w:val="multilevel"/>
    <w:tmpl w:val="14929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BAF339A"/>
    <w:multiLevelType w:val="multilevel"/>
    <w:tmpl w:val="AC3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FE3B72"/>
    <w:multiLevelType w:val="hybridMultilevel"/>
    <w:tmpl w:val="74FA3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72633428">
    <w:abstractNumId w:val="1"/>
  </w:num>
  <w:num w:numId="2" w16cid:durableId="1479960150">
    <w:abstractNumId w:val="12"/>
  </w:num>
  <w:num w:numId="3" w16cid:durableId="601035500">
    <w:abstractNumId w:val="33"/>
  </w:num>
  <w:num w:numId="4" w16cid:durableId="874850537">
    <w:abstractNumId w:val="14"/>
  </w:num>
  <w:num w:numId="5" w16cid:durableId="244416108">
    <w:abstractNumId w:val="15"/>
  </w:num>
  <w:num w:numId="6" w16cid:durableId="244922009">
    <w:abstractNumId w:val="40"/>
  </w:num>
  <w:num w:numId="7" w16cid:durableId="307167671">
    <w:abstractNumId w:val="57"/>
  </w:num>
  <w:num w:numId="8" w16cid:durableId="50278807">
    <w:abstractNumId w:val="6"/>
  </w:num>
  <w:num w:numId="9" w16cid:durableId="2106077265">
    <w:abstractNumId w:val="32"/>
  </w:num>
  <w:num w:numId="10" w16cid:durableId="2061395390">
    <w:abstractNumId w:val="47"/>
  </w:num>
  <w:num w:numId="11" w16cid:durableId="1850173247">
    <w:abstractNumId w:val="74"/>
  </w:num>
  <w:num w:numId="12" w16cid:durableId="335156056">
    <w:abstractNumId w:val="20"/>
  </w:num>
  <w:num w:numId="13" w16cid:durableId="384254450">
    <w:abstractNumId w:val="58"/>
  </w:num>
  <w:num w:numId="14" w16cid:durableId="1672484585">
    <w:abstractNumId w:val="65"/>
  </w:num>
  <w:num w:numId="15" w16cid:durableId="2116633341">
    <w:abstractNumId w:val="18"/>
  </w:num>
  <w:num w:numId="16" w16cid:durableId="1812095185">
    <w:abstractNumId w:val="53"/>
  </w:num>
  <w:num w:numId="17" w16cid:durableId="62487926">
    <w:abstractNumId w:val="46"/>
  </w:num>
  <w:num w:numId="18" w16cid:durableId="999578233">
    <w:abstractNumId w:val="8"/>
  </w:num>
  <w:num w:numId="19" w16cid:durableId="1851672724">
    <w:abstractNumId w:val="76"/>
  </w:num>
  <w:num w:numId="20" w16cid:durableId="1240824509">
    <w:abstractNumId w:val="5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41766844">
    <w:abstractNumId w:val="64"/>
  </w:num>
  <w:num w:numId="22" w16cid:durableId="1183134294">
    <w:abstractNumId w:val="0"/>
  </w:num>
  <w:num w:numId="23" w16cid:durableId="1508207118">
    <w:abstractNumId w:val="55"/>
  </w:num>
  <w:num w:numId="24" w16cid:durableId="533347810">
    <w:abstractNumId w:val="93"/>
  </w:num>
  <w:num w:numId="25" w16cid:durableId="279843319">
    <w:abstractNumId w:val="37"/>
  </w:num>
  <w:num w:numId="26" w16cid:durableId="1155759271">
    <w:abstractNumId w:val="80"/>
  </w:num>
  <w:num w:numId="27" w16cid:durableId="1933197858">
    <w:abstractNumId w:val="69"/>
  </w:num>
  <w:num w:numId="28" w16cid:durableId="2019917224">
    <w:abstractNumId w:val="84"/>
  </w:num>
  <w:num w:numId="29" w16cid:durableId="289284619">
    <w:abstractNumId w:val="86"/>
  </w:num>
  <w:num w:numId="30" w16cid:durableId="1519852688">
    <w:abstractNumId w:val="34"/>
  </w:num>
  <w:num w:numId="31" w16cid:durableId="1337031301">
    <w:abstractNumId w:val="91"/>
  </w:num>
  <w:num w:numId="32" w16cid:durableId="1949727668">
    <w:abstractNumId w:val="10"/>
  </w:num>
  <w:num w:numId="33" w16cid:durableId="821845519">
    <w:abstractNumId w:val="90"/>
  </w:num>
  <w:num w:numId="34" w16cid:durableId="1482193477">
    <w:abstractNumId w:val="22"/>
  </w:num>
  <w:num w:numId="35" w16cid:durableId="342821032">
    <w:abstractNumId w:val="83"/>
  </w:num>
  <w:num w:numId="36" w16cid:durableId="834688871">
    <w:abstractNumId w:val="63"/>
  </w:num>
  <w:num w:numId="37" w16cid:durableId="1422601860">
    <w:abstractNumId w:val="72"/>
  </w:num>
  <w:num w:numId="38" w16cid:durableId="1381438590">
    <w:abstractNumId w:val="48"/>
  </w:num>
  <w:num w:numId="39" w16cid:durableId="1343585547">
    <w:abstractNumId w:val="62"/>
  </w:num>
  <w:num w:numId="40" w16cid:durableId="715468250">
    <w:abstractNumId w:val="78"/>
  </w:num>
  <w:num w:numId="41" w16cid:durableId="319357394">
    <w:abstractNumId w:val="28"/>
  </w:num>
  <w:num w:numId="42" w16cid:durableId="1765683387">
    <w:abstractNumId w:val="24"/>
  </w:num>
  <w:num w:numId="43" w16cid:durableId="155192647">
    <w:abstractNumId w:val="52"/>
  </w:num>
  <w:num w:numId="44" w16cid:durableId="770006679">
    <w:abstractNumId w:val="4"/>
  </w:num>
  <w:num w:numId="45" w16cid:durableId="1470245461">
    <w:abstractNumId w:val="45"/>
  </w:num>
  <w:num w:numId="46" w16cid:durableId="841773363">
    <w:abstractNumId w:val="39"/>
  </w:num>
  <w:num w:numId="47" w16cid:durableId="1392193418">
    <w:abstractNumId w:val="26"/>
  </w:num>
  <w:num w:numId="48" w16cid:durableId="364335872">
    <w:abstractNumId w:val="95"/>
  </w:num>
  <w:num w:numId="49" w16cid:durableId="396171771">
    <w:abstractNumId w:val="75"/>
  </w:num>
  <w:num w:numId="50" w16cid:durableId="469632141">
    <w:abstractNumId w:val="61"/>
  </w:num>
  <w:num w:numId="51" w16cid:durableId="872502738">
    <w:abstractNumId w:val="54"/>
  </w:num>
  <w:num w:numId="52" w16cid:durableId="1711802782">
    <w:abstractNumId w:val="25"/>
  </w:num>
  <w:num w:numId="53" w16cid:durableId="1931768767">
    <w:abstractNumId w:val="27"/>
  </w:num>
  <w:num w:numId="54" w16cid:durableId="348992529">
    <w:abstractNumId w:val="77"/>
  </w:num>
  <w:num w:numId="55" w16cid:durableId="317655787">
    <w:abstractNumId w:val="36"/>
  </w:num>
  <w:num w:numId="56" w16cid:durableId="1603998546">
    <w:abstractNumId w:val="87"/>
  </w:num>
  <w:num w:numId="57" w16cid:durableId="33821839">
    <w:abstractNumId w:val="88"/>
  </w:num>
  <w:num w:numId="58" w16cid:durableId="462773128">
    <w:abstractNumId w:val="23"/>
  </w:num>
  <w:num w:numId="59" w16cid:durableId="1512835607">
    <w:abstractNumId w:val="3"/>
  </w:num>
  <w:num w:numId="60" w16cid:durableId="388697826">
    <w:abstractNumId w:val="13"/>
  </w:num>
  <w:num w:numId="61" w16cid:durableId="924146772">
    <w:abstractNumId w:val="7"/>
  </w:num>
  <w:num w:numId="62" w16cid:durableId="164054503">
    <w:abstractNumId w:val="56"/>
  </w:num>
  <w:num w:numId="63" w16cid:durableId="1178470254">
    <w:abstractNumId w:val="70"/>
  </w:num>
  <w:num w:numId="64" w16cid:durableId="1496187824">
    <w:abstractNumId w:val="94"/>
  </w:num>
  <w:num w:numId="65" w16cid:durableId="1664046975">
    <w:abstractNumId w:val="21"/>
  </w:num>
  <w:num w:numId="66" w16cid:durableId="1905797673">
    <w:abstractNumId w:val="89"/>
  </w:num>
  <w:num w:numId="67" w16cid:durableId="1437170157">
    <w:abstractNumId w:val="49"/>
  </w:num>
  <w:num w:numId="68" w16cid:durableId="50740948">
    <w:abstractNumId w:val="35"/>
  </w:num>
  <w:num w:numId="69" w16cid:durableId="1383942576">
    <w:abstractNumId w:val="2"/>
  </w:num>
  <w:num w:numId="70" w16cid:durableId="1702625752">
    <w:abstractNumId w:val="16"/>
  </w:num>
  <w:num w:numId="71" w16cid:durableId="435517047">
    <w:abstractNumId w:val="82"/>
  </w:num>
  <w:num w:numId="72" w16cid:durableId="408891834">
    <w:abstractNumId w:val="66"/>
  </w:num>
  <w:num w:numId="73" w16cid:durableId="1923493026">
    <w:abstractNumId w:val="68"/>
  </w:num>
  <w:num w:numId="74" w16cid:durableId="1748989864">
    <w:abstractNumId w:val="5"/>
  </w:num>
  <w:num w:numId="75" w16cid:durableId="859704796">
    <w:abstractNumId w:val="59"/>
  </w:num>
  <w:num w:numId="76" w16cid:durableId="1674139642">
    <w:abstractNumId w:val="67"/>
  </w:num>
  <w:num w:numId="77" w16cid:durableId="1004237331">
    <w:abstractNumId w:val="42"/>
  </w:num>
  <w:num w:numId="78" w16cid:durableId="654838080">
    <w:abstractNumId w:val="11"/>
  </w:num>
  <w:num w:numId="79" w16cid:durableId="1537038062">
    <w:abstractNumId w:val="9"/>
  </w:num>
  <w:num w:numId="80" w16cid:durableId="743994010">
    <w:abstractNumId w:val="73"/>
  </w:num>
  <w:num w:numId="81" w16cid:durableId="1123890857">
    <w:abstractNumId w:val="43"/>
  </w:num>
  <w:num w:numId="82" w16cid:durableId="314726129">
    <w:abstractNumId w:val="30"/>
  </w:num>
  <w:num w:numId="83" w16cid:durableId="444889349">
    <w:abstractNumId w:val="19"/>
  </w:num>
  <w:num w:numId="84" w16cid:durableId="1647003858">
    <w:abstractNumId w:val="29"/>
  </w:num>
  <w:num w:numId="85" w16cid:durableId="1986739929">
    <w:abstractNumId w:val="60"/>
  </w:num>
  <w:num w:numId="86" w16cid:durableId="576525182">
    <w:abstractNumId w:val="41"/>
  </w:num>
  <w:num w:numId="87" w16cid:durableId="1165247274">
    <w:abstractNumId w:val="92"/>
  </w:num>
  <w:num w:numId="88" w16cid:durableId="1823423213">
    <w:abstractNumId w:val="44"/>
  </w:num>
  <w:num w:numId="89" w16cid:durableId="1105611982">
    <w:abstractNumId w:val="51"/>
  </w:num>
  <w:num w:numId="90" w16cid:durableId="1218512580">
    <w:abstractNumId w:val="31"/>
  </w:num>
  <w:num w:numId="91" w16cid:durableId="865295795">
    <w:abstractNumId w:val="81"/>
  </w:num>
  <w:num w:numId="92" w16cid:durableId="473914438">
    <w:abstractNumId w:val="79"/>
  </w:num>
  <w:num w:numId="93" w16cid:durableId="1595700556">
    <w:abstractNumId w:val="71"/>
  </w:num>
  <w:num w:numId="94" w16cid:durableId="129371612">
    <w:abstractNumId w:val="38"/>
  </w:num>
  <w:num w:numId="95" w16cid:durableId="1396004656">
    <w:abstractNumId w:val="85"/>
  </w:num>
  <w:num w:numId="96" w16cid:durableId="81194536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2B0"/>
    <w:rsid w:val="000225A5"/>
    <w:rsid w:val="00056389"/>
    <w:rsid w:val="0007605F"/>
    <w:rsid w:val="00085386"/>
    <w:rsid w:val="00095B04"/>
    <w:rsid w:val="000A693A"/>
    <w:rsid w:val="000C12B0"/>
    <w:rsid w:val="000D4696"/>
    <w:rsid w:val="00100C5D"/>
    <w:rsid w:val="001041D1"/>
    <w:rsid w:val="00112716"/>
    <w:rsid w:val="0013337F"/>
    <w:rsid w:val="001543EC"/>
    <w:rsid w:val="0016290A"/>
    <w:rsid w:val="001A17EB"/>
    <w:rsid w:val="001A48CA"/>
    <w:rsid w:val="001B0E87"/>
    <w:rsid w:val="001C4334"/>
    <w:rsid w:val="002013F1"/>
    <w:rsid w:val="002128B7"/>
    <w:rsid w:val="00213961"/>
    <w:rsid w:val="0024538F"/>
    <w:rsid w:val="0025526C"/>
    <w:rsid w:val="0029125E"/>
    <w:rsid w:val="00293A69"/>
    <w:rsid w:val="002B5548"/>
    <w:rsid w:val="002C51EA"/>
    <w:rsid w:val="002D06BA"/>
    <w:rsid w:val="002E04C9"/>
    <w:rsid w:val="002E7C3D"/>
    <w:rsid w:val="00300287"/>
    <w:rsid w:val="003247BF"/>
    <w:rsid w:val="00392365"/>
    <w:rsid w:val="00393044"/>
    <w:rsid w:val="0039461B"/>
    <w:rsid w:val="003B7797"/>
    <w:rsid w:val="003D3ED5"/>
    <w:rsid w:val="003E0CA9"/>
    <w:rsid w:val="003E75C1"/>
    <w:rsid w:val="003F54BD"/>
    <w:rsid w:val="00426FD3"/>
    <w:rsid w:val="00477A7D"/>
    <w:rsid w:val="00481AA5"/>
    <w:rsid w:val="00491B01"/>
    <w:rsid w:val="004C2B24"/>
    <w:rsid w:val="004E0A76"/>
    <w:rsid w:val="004E6ED0"/>
    <w:rsid w:val="00527D38"/>
    <w:rsid w:val="00542A47"/>
    <w:rsid w:val="00567357"/>
    <w:rsid w:val="00567A3C"/>
    <w:rsid w:val="00580FD5"/>
    <w:rsid w:val="00582310"/>
    <w:rsid w:val="005A650E"/>
    <w:rsid w:val="005B707F"/>
    <w:rsid w:val="005F5FAC"/>
    <w:rsid w:val="0069085A"/>
    <w:rsid w:val="00690BF9"/>
    <w:rsid w:val="006A003E"/>
    <w:rsid w:val="006C0EB8"/>
    <w:rsid w:val="006D0F02"/>
    <w:rsid w:val="006F3D1E"/>
    <w:rsid w:val="006F755E"/>
    <w:rsid w:val="00760C8B"/>
    <w:rsid w:val="00765993"/>
    <w:rsid w:val="007906CC"/>
    <w:rsid w:val="007A7EBE"/>
    <w:rsid w:val="007D2C95"/>
    <w:rsid w:val="007E630D"/>
    <w:rsid w:val="007E6986"/>
    <w:rsid w:val="007F6772"/>
    <w:rsid w:val="00831EA2"/>
    <w:rsid w:val="00837845"/>
    <w:rsid w:val="008608C1"/>
    <w:rsid w:val="00860C30"/>
    <w:rsid w:val="0087293F"/>
    <w:rsid w:val="00897776"/>
    <w:rsid w:val="008E1713"/>
    <w:rsid w:val="008E1EAC"/>
    <w:rsid w:val="008F62D2"/>
    <w:rsid w:val="008F764A"/>
    <w:rsid w:val="00906DB4"/>
    <w:rsid w:val="00931AAE"/>
    <w:rsid w:val="00962781"/>
    <w:rsid w:val="009663BF"/>
    <w:rsid w:val="00971037"/>
    <w:rsid w:val="0097520A"/>
    <w:rsid w:val="0098041F"/>
    <w:rsid w:val="00984C53"/>
    <w:rsid w:val="009B06F8"/>
    <w:rsid w:val="009B1BC2"/>
    <w:rsid w:val="009B47B5"/>
    <w:rsid w:val="009C1326"/>
    <w:rsid w:val="009C78AF"/>
    <w:rsid w:val="00A359F0"/>
    <w:rsid w:val="00A45078"/>
    <w:rsid w:val="00A505F7"/>
    <w:rsid w:val="00A532AA"/>
    <w:rsid w:val="00A567A4"/>
    <w:rsid w:val="00A966C0"/>
    <w:rsid w:val="00A97BD1"/>
    <w:rsid w:val="00AA3FDF"/>
    <w:rsid w:val="00AB2F27"/>
    <w:rsid w:val="00AD0F37"/>
    <w:rsid w:val="00B172C3"/>
    <w:rsid w:val="00B22DE9"/>
    <w:rsid w:val="00B36F67"/>
    <w:rsid w:val="00B40B68"/>
    <w:rsid w:val="00B53A66"/>
    <w:rsid w:val="00B55A2B"/>
    <w:rsid w:val="00B92797"/>
    <w:rsid w:val="00BA6120"/>
    <w:rsid w:val="00BB78EA"/>
    <w:rsid w:val="00BD4A3F"/>
    <w:rsid w:val="00BF7275"/>
    <w:rsid w:val="00C018B1"/>
    <w:rsid w:val="00C11E16"/>
    <w:rsid w:val="00C34197"/>
    <w:rsid w:val="00C67662"/>
    <w:rsid w:val="00C77EA7"/>
    <w:rsid w:val="00CC1AF3"/>
    <w:rsid w:val="00D341AD"/>
    <w:rsid w:val="00D621D3"/>
    <w:rsid w:val="00D65248"/>
    <w:rsid w:val="00D75183"/>
    <w:rsid w:val="00D843AF"/>
    <w:rsid w:val="00D92203"/>
    <w:rsid w:val="00DA66E0"/>
    <w:rsid w:val="00DB4333"/>
    <w:rsid w:val="00DB7246"/>
    <w:rsid w:val="00E0030A"/>
    <w:rsid w:val="00E12E8A"/>
    <w:rsid w:val="00E87174"/>
    <w:rsid w:val="00E97258"/>
    <w:rsid w:val="00EA3A29"/>
    <w:rsid w:val="00EC19F3"/>
    <w:rsid w:val="00ED79ED"/>
    <w:rsid w:val="00EE291C"/>
    <w:rsid w:val="00F0110A"/>
    <w:rsid w:val="00F17379"/>
    <w:rsid w:val="00F2525E"/>
    <w:rsid w:val="00F73E12"/>
    <w:rsid w:val="00F92557"/>
    <w:rsid w:val="00FE0D29"/>
    <w:rsid w:val="00FE526F"/>
    <w:rsid w:val="00FE6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99EA7"/>
  <w15:chartTrackingRefBased/>
  <w15:docId w15:val="{73A2EC8E-AE15-44EB-A35B-0F0D09F7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C53"/>
    <w:pPr>
      <w:spacing w:after="200" w:line="288" w:lineRule="auto"/>
    </w:pPr>
    <w:rPr>
      <w:rFonts w:eastAsiaTheme="minorEastAsia"/>
      <w:kern w:val="0"/>
      <w:sz w:val="21"/>
      <w:szCs w:val="21"/>
      <w14:ligatures w14:val="none"/>
    </w:rPr>
  </w:style>
  <w:style w:type="paragraph" w:styleId="Heading1">
    <w:name w:val="heading 1"/>
    <w:basedOn w:val="Normal"/>
    <w:next w:val="Normal"/>
    <w:link w:val="Heading1Char"/>
    <w:uiPriority w:val="9"/>
    <w:qFormat/>
    <w:rsid w:val="000C12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C12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12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12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12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12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12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12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12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12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C12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12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12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12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12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12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12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12B0"/>
    <w:rPr>
      <w:rFonts w:eastAsiaTheme="majorEastAsia" w:cstheme="majorBidi"/>
      <w:color w:val="272727" w:themeColor="text1" w:themeTint="D8"/>
    </w:rPr>
  </w:style>
  <w:style w:type="paragraph" w:styleId="Title">
    <w:name w:val="Title"/>
    <w:basedOn w:val="Normal"/>
    <w:next w:val="Normal"/>
    <w:link w:val="TitleChar"/>
    <w:uiPriority w:val="10"/>
    <w:qFormat/>
    <w:rsid w:val="000C12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12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12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12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12B0"/>
    <w:pPr>
      <w:spacing w:before="160"/>
      <w:jc w:val="center"/>
    </w:pPr>
    <w:rPr>
      <w:i/>
      <w:iCs/>
      <w:color w:val="404040" w:themeColor="text1" w:themeTint="BF"/>
    </w:rPr>
  </w:style>
  <w:style w:type="character" w:customStyle="1" w:styleId="QuoteChar">
    <w:name w:val="Quote Char"/>
    <w:basedOn w:val="DefaultParagraphFont"/>
    <w:link w:val="Quote"/>
    <w:uiPriority w:val="29"/>
    <w:rsid w:val="000C12B0"/>
    <w:rPr>
      <w:i/>
      <w:iCs/>
      <w:color w:val="404040" w:themeColor="text1" w:themeTint="BF"/>
    </w:rPr>
  </w:style>
  <w:style w:type="paragraph" w:styleId="ListParagraph">
    <w:name w:val="List Paragraph"/>
    <w:basedOn w:val="Normal"/>
    <w:uiPriority w:val="34"/>
    <w:qFormat/>
    <w:rsid w:val="000C12B0"/>
    <w:pPr>
      <w:ind w:left="720"/>
      <w:contextualSpacing/>
    </w:pPr>
  </w:style>
  <w:style w:type="character" w:styleId="IntenseEmphasis">
    <w:name w:val="Intense Emphasis"/>
    <w:basedOn w:val="DefaultParagraphFont"/>
    <w:uiPriority w:val="21"/>
    <w:qFormat/>
    <w:rsid w:val="000C12B0"/>
    <w:rPr>
      <w:i/>
      <w:iCs/>
      <w:color w:val="0F4761" w:themeColor="accent1" w:themeShade="BF"/>
    </w:rPr>
  </w:style>
  <w:style w:type="paragraph" w:styleId="IntenseQuote">
    <w:name w:val="Intense Quote"/>
    <w:basedOn w:val="Normal"/>
    <w:next w:val="Normal"/>
    <w:link w:val="IntenseQuoteChar"/>
    <w:uiPriority w:val="30"/>
    <w:qFormat/>
    <w:rsid w:val="000C12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12B0"/>
    <w:rPr>
      <w:i/>
      <w:iCs/>
      <w:color w:val="0F4761" w:themeColor="accent1" w:themeShade="BF"/>
    </w:rPr>
  </w:style>
  <w:style w:type="character" w:styleId="IntenseReference">
    <w:name w:val="Intense Reference"/>
    <w:basedOn w:val="DefaultParagraphFont"/>
    <w:uiPriority w:val="32"/>
    <w:qFormat/>
    <w:rsid w:val="000C12B0"/>
    <w:rPr>
      <w:b/>
      <w:bCs/>
      <w:smallCaps/>
      <w:color w:val="0F4761" w:themeColor="accent1" w:themeShade="BF"/>
      <w:spacing w:val="5"/>
    </w:rPr>
  </w:style>
  <w:style w:type="paragraph" w:styleId="NormalWeb">
    <w:name w:val="Normal (Web)"/>
    <w:basedOn w:val="Normal"/>
    <w:uiPriority w:val="99"/>
    <w:semiHidden/>
    <w:unhideWhenUsed/>
    <w:rsid w:val="000C12B0"/>
    <w:rPr>
      <w:rFonts w:ascii="Times New Roman" w:hAnsi="Times New Roman" w:cs="Times New Roman"/>
    </w:rPr>
  </w:style>
  <w:style w:type="paragraph" w:styleId="Header">
    <w:name w:val="header"/>
    <w:basedOn w:val="Normal"/>
    <w:link w:val="HeaderChar"/>
    <w:uiPriority w:val="99"/>
    <w:unhideWhenUsed/>
    <w:rsid w:val="001629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90A"/>
  </w:style>
  <w:style w:type="paragraph" w:styleId="Footer">
    <w:name w:val="footer"/>
    <w:basedOn w:val="Normal"/>
    <w:link w:val="FooterChar"/>
    <w:uiPriority w:val="99"/>
    <w:unhideWhenUsed/>
    <w:rsid w:val="001629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90A"/>
  </w:style>
  <w:style w:type="character" w:styleId="Hyperlink">
    <w:name w:val="Hyperlink"/>
    <w:basedOn w:val="DefaultParagraphFont"/>
    <w:uiPriority w:val="99"/>
    <w:unhideWhenUsed/>
    <w:rsid w:val="0016290A"/>
    <w:rPr>
      <w:color w:val="467886" w:themeColor="hyperlink"/>
      <w:u w:val="single"/>
    </w:rPr>
  </w:style>
  <w:style w:type="character" w:styleId="UnresolvedMention">
    <w:name w:val="Unresolved Mention"/>
    <w:basedOn w:val="DefaultParagraphFont"/>
    <w:uiPriority w:val="99"/>
    <w:semiHidden/>
    <w:unhideWhenUsed/>
    <w:rsid w:val="0016290A"/>
    <w:rPr>
      <w:color w:val="605E5C"/>
      <w:shd w:val="clear" w:color="auto" w:fill="E1DFDD"/>
    </w:rPr>
  </w:style>
  <w:style w:type="table" w:styleId="TableGrid">
    <w:name w:val="Table Grid"/>
    <w:basedOn w:val="TableNormal"/>
    <w:uiPriority w:val="39"/>
    <w:rsid w:val="008F62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8F62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8F62D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8F62D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8F62D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rsid w:val="008F62D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4">
    <w:name w:val="Grid Table 4"/>
    <w:basedOn w:val="TableNormal"/>
    <w:uiPriority w:val="49"/>
    <w:rsid w:val="008F62D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F62D2"/>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8F62D2"/>
    <w:pPr>
      <w:spacing w:after="0" w:line="240" w:lineRule="auto"/>
    </w:pPr>
    <w:rPr>
      <w:color w:val="FFFFFF" w:themeColor="background1"/>
    </w:rPr>
    <w:tblPr>
      <w:tblStyleRowBandSize w:val="1"/>
      <w:tblStyleColBandSize w:val="1"/>
      <w:tblBorders>
        <w:top w:val="single" w:sz="24" w:space="0" w:color="156082" w:themeColor="accent1"/>
        <w:left w:val="single" w:sz="24" w:space="0" w:color="156082" w:themeColor="accent1"/>
        <w:bottom w:val="single" w:sz="24" w:space="0" w:color="156082" w:themeColor="accent1"/>
        <w:right w:val="single" w:sz="24" w:space="0" w:color="156082" w:themeColor="accent1"/>
      </w:tblBorders>
    </w:tblPr>
    <w:tcPr>
      <w:shd w:val="clear" w:color="auto" w:fill="156082"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6Colorful-Accent1">
    <w:name w:val="Grid Table 6 Colorful Accent 1"/>
    <w:basedOn w:val="TableNormal"/>
    <w:uiPriority w:val="51"/>
    <w:rsid w:val="008F62D2"/>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bottom w:val="single" w:sz="12" w:space="0" w:color="45B0E1" w:themeColor="accent1" w:themeTint="99"/>
        </w:tcBorders>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GridTable1Light-Accent4">
    <w:name w:val="Grid Table 1 Light Accent 4"/>
    <w:basedOn w:val="TableNormal"/>
    <w:uiPriority w:val="46"/>
    <w:rsid w:val="008F62D2"/>
    <w:pPr>
      <w:spacing w:after="0" w:line="240" w:lineRule="auto"/>
    </w:p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table" w:styleId="GridTable6Colorful-Accent4">
    <w:name w:val="Grid Table 6 Colorful Accent 4"/>
    <w:basedOn w:val="TableNormal"/>
    <w:uiPriority w:val="51"/>
    <w:rsid w:val="008F62D2"/>
    <w:pPr>
      <w:spacing w:after="0" w:line="240" w:lineRule="auto"/>
    </w:pPr>
    <w:rPr>
      <w:color w:val="0B769F" w:themeColor="accent4" w:themeShade="BF"/>
    </w:rPr>
    <w:tblPr>
      <w:tblStyleRowBandSize w:val="1"/>
      <w:tblStyleColBandSize w:val="1"/>
      <w:tblBorders>
        <w:top w:val="single" w:sz="4" w:space="0" w:color="60CAF3" w:themeColor="accent4" w:themeTint="99"/>
        <w:left w:val="single" w:sz="4" w:space="0" w:color="60CAF3" w:themeColor="accent4" w:themeTint="99"/>
        <w:bottom w:val="single" w:sz="4" w:space="0" w:color="60CAF3" w:themeColor="accent4" w:themeTint="99"/>
        <w:right w:val="single" w:sz="4" w:space="0" w:color="60CAF3" w:themeColor="accent4" w:themeTint="99"/>
        <w:insideH w:val="single" w:sz="4" w:space="0" w:color="60CAF3" w:themeColor="accent4" w:themeTint="99"/>
        <w:insideV w:val="single" w:sz="4" w:space="0" w:color="60CAF3" w:themeColor="accent4" w:themeTint="99"/>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4" w:space="0" w:color="60CAF3" w:themeColor="accent4" w:themeTint="99"/>
        </w:tcBorders>
      </w:tcPr>
    </w:tblStylePr>
    <w:tblStylePr w:type="firstCol">
      <w:rPr>
        <w:b/>
        <w:bCs/>
      </w:rPr>
    </w:tblStylePr>
    <w:tblStylePr w:type="lastCol">
      <w:rPr>
        <w:b/>
        <w:bCs/>
      </w:rPr>
    </w:tblStylePr>
    <w:tblStylePr w:type="band1Vert">
      <w:tblPr/>
      <w:tcPr>
        <w:shd w:val="clear" w:color="auto" w:fill="CAEDFB" w:themeFill="accent4" w:themeFillTint="33"/>
      </w:tcPr>
    </w:tblStylePr>
    <w:tblStylePr w:type="band1Horz">
      <w:tblPr/>
      <w:tcPr>
        <w:shd w:val="clear" w:color="auto" w:fill="CAEDFB" w:themeFill="accent4" w:themeFillTint="33"/>
      </w:tcPr>
    </w:tblStylePr>
  </w:style>
  <w:style w:type="table" w:styleId="GridTable7Colorful-Accent1">
    <w:name w:val="Grid Table 7 Colorful Accent 1"/>
    <w:basedOn w:val="TableNormal"/>
    <w:uiPriority w:val="52"/>
    <w:rsid w:val="001041D1"/>
    <w:pPr>
      <w:spacing w:after="0" w:line="240" w:lineRule="auto"/>
    </w:pPr>
    <w:rPr>
      <w:color w:val="0F4761" w:themeColor="accent1" w:themeShade="BF"/>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 w:type="table" w:styleId="ListTable4-Accent1">
    <w:name w:val="List Table 4 Accent 1"/>
    <w:basedOn w:val="TableNormal"/>
    <w:uiPriority w:val="49"/>
    <w:rsid w:val="001041D1"/>
    <w:pPr>
      <w:spacing w:after="0" w:line="240" w:lineRule="auto"/>
    </w:p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tcBorders>
        <w:shd w:val="clear" w:color="auto" w:fill="156082" w:themeFill="accent1"/>
      </w:tcPr>
    </w:tblStylePr>
    <w:tblStylePr w:type="lastRow">
      <w:rPr>
        <w:b/>
        <w:bCs/>
      </w:rPr>
      <w:tblPr/>
      <w:tcPr>
        <w:tcBorders>
          <w:top w:val="double" w:sz="4" w:space="0" w:color="45B0E1" w:themeColor="accent1" w:themeTint="99"/>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table" w:styleId="ListTable2-Accent1">
    <w:name w:val="List Table 2 Accent 1"/>
    <w:basedOn w:val="TableNormal"/>
    <w:uiPriority w:val="47"/>
    <w:rsid w:val="001041D1"/>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86211">
      <w:bodyDiv w:val="1"/>
      <w:marLeft w:val="0"/>
      <w:marRight w:val="0"/>
      <w:marTop w:val="0"/>
      <w:marBottom w:val="0"/>
      <w:divBdr>
        <w:top w:val="none" w:sz="0" w:space="0" w:color="auto"/>
        <w:left w:val="none" w:sz="0" w:space="0" w:color="auto"/>
        <w:bottom w:val="none" w:sz="0" w:space="0" w:color="auto"/>
        <w:right w:val="none" w:sz="0" w:space="0" w:color="auto"/>
      </w:divBdr>
    </w:div>
    <w:div w:id="79378850">
      <w:bodyDiv w:val="1"/>
      <w:marLeft w:val="0"/>
      <w:marRight w:val="0"/>
      <w:marTop w:val="0"/>
      <w:marBottom w:val="0"/>
      <w:divBdr>
        <w:top w:val="none" w:sz="0" w:space="0" w:color="auto"/>
        <w:left w:val="none" w:sz="0" w:space="0" w:color="auto"/>
        <w:bottom w:val="none" w:sz="0" w:space="0" w:color="auto"/>
        <w:right w:val="none" w:sz="0" w:space="0" w:color="auto"/>
      </w:divBdr>
      <w:divsChild>
        <w:div w:id="1216701140">
          <w:marLeft w:val="0"/>
          <w:marRight w:val="0"/>
          <w:marTop w:val="0"/>
          <w:marBottom w:val="0"/>
          <w:divBdr>
            <w:top w:val="none" w:sz="0" w:space="0" w:color="auto"/>
            <w:left w:val="none" w:sz="0" w:space="0" w:color="auto"/>
            <w:bottom w:val="none" w:sz="0" w:space="0" w:color="auto"/>
            <w:right w:val="none" w:sz="0" w:space="0" w:color="auto"/>
          </w:divBdr>
        </w:div>
      </w:divsChild>
    </w:div>
    <w:div w:id="222177906">
      <w:bodyDiv w:val="1"/>
      <w:marLeft w:val="0"/>
      <w:marRight w:val="0"/>
      <w:marTop w:val="0"/>
      <w:marBottom w:val="0"/>
      <w:divBdr>
        <w:top w:val="none" w:sz="0" w:space="0" w:color="auto"/>
        <w:left w:val="none" w:sz="0" w:space="0" w:color="auto"/>
        <w:bottom w:val="none" w:sz="0" w:space="0" w:color="auto"/>
        <w:right w:val="none" w:sz="0" w:space="0" w:color="auto"/>
      </w:divBdr>
    </w:div>
    <w:div w:id="287005142">
      <w:bodyDiv w:val="1"/>
      <w:marLeft w:val="0"/>
      <w:marRight w:val="0"/>
      <w:marTop w:val="0"/>
      <w:marBottom w:val="0"/>
      <w:divBdr>
        <w:top w:val="none" w:sz="0" w:space="0" w:color="auto"/>
        <w:left w:val="none" w:sz="0" w:space="0" w:color="auto"/>
        <w:bottom w:val="none" w:sz="0" w:space="0" w:color="auto"/>
        <w:right w:val="none" w:sz="0" w:space="0" w:color="auto"/>
      </w:divBdr>
    </w:div>
    <w:div w:id="565650348">
      <w:bodyDiv w:val="1"/>
      <w:marLeft w:val="0"/>
      <w:marRight w:val="0"/>
      <w:marTop w:val="0"/>
      <w:marBottom w:val="0"/>
      <w:divBdr>
        <w:top w:val="none" w:sz="0" w:space="0" w:color="auto"/>
        <w:left w:val="none" w:sz="0" w:space="0" w:color="auto"/>
        <w:bottom w:val="none" w:sz="0" w:space="0" w:color="auto"/>
        <w:right w:val="none" w:sz="0" w:space="0" w:color="auto"/>
      </w:divBdr>
    </w:div>
    <w:div w:id="595597570">
      <w:bodyDiv w:val="1"/>
      <w:marLeft w:val="0"/>
      <w:marRight w:val="0"/>
      <w:marTop w:val="0"/>
      <w:marBottom w:val="0"/>
      <w:divBdr>
        <w:top w:val="none" w:sz="0" w:space="0" w:color="auto"/>
        <w:left w:val="none" w:sz="0" w:space="0" w:color="auto"/>
        <w:bottom w:val="none" w:sz="0" w:space="0" w:color="auto"/>
        <w:right w:val="none" w:sz="0" w:space="0" w:color="auto"/>
      </w:divBdr>
      <w:divsChild>
        <w:div w:id="1402563263">
          <w:marLeft w:val="0"/>
          <w:marRight w:val="0"/>
          <w:marTop w:val="0"/>
          <w:marBottom w:val="0"/>
          <w:divBdr>
            <w:top w:val="none" w:sz="0" w:space="0" w:color="auto"/>
            <w:left w:val="none" w:sz="0" w:space="0" w:color="auto"/>
            <w:bottom w:val="none" w:sz="0" w:space="0" w:color="auto"/>
            <w:right w:val="none" w:sz="0" w:space="0" w:color="auto"/>
          </w:divBdr>
        </w:div>
      </w:divsChild>
    </w:div>
    <w:div w:id="600525364">
      <w:bodyDiv w:val="1"/>
      <w:marLeft w:val="0"/>
      <w:marRight w:val="0"/>
      <w:marTop w:val="0"/>
      <w:marBottom w:val="0"/>
      <w:divBdr>
        <w:top w:val="none" w:sz="0" w:space="0" w:color="auto"/>
        <w:left w:val="none" w:sz="0" w:space="0" w:color="auto"/>
        <w:bottom w:val="none" w:sz="0" w:space="0" w:color="auto"/>
        <w:right w:val="none" w:sz="0" w:space="0" w:color="auto"/>
      </w:divBdr>
      <w:divsChild>
        <w:div w:id="1075474707">
          <w:marLeft w:val="0"/>
          <w:marRight w:val="0"/>
          <w:marTop w:val="0"/>
          <w:marBottom w:val="0"/>
          <w:divBdr>
            <w:top w:val="none" w:sz="0" w:space="0" w:color="auto"/>
            <w:left w:val="none" w:sz="0" w:space="0" w:color="auto"/>
            <w:bottom w:val="none" w:sz="0" w:space="0" w:color="auto"/>
            <w:right w:val="none" w:sz="0" w:space="0" w:color="auto"/>
          </w:divBdr>
        </w:div>
        <w:div w:id="712466208">
          <w:marLeft w:val="0"/>
          <w:marRight w:val="0"/>
          <w:marTop w:val="0"/>
          <w:marBottom w:val="0"/>
          <w:divBdr>
            <w:top w:val="none" w:sz="0" w:space="0" w:color="auto"/>
            <w:left w:val="none" w:sz="0" w:space="0" w:color="auto"/>
            <w:bottom w:val="none" w:sz="0" w:space="0" w:color="auto"/>
            <w:right w:val="none" w:sz="0" w:space="0" w:color="auto"/>
          </w:divBdr>
        </w:div>
        <w:div w:id="1901477573">
          <w:marLeft w:val="0"/>
          <w:marRight w:val="0"/>
          <w:marTop w:val="0"/>
          <w:marBottom w:val="0"/>
          <w:divBdr>
            <w:top w:val="none" w:sz="0" w:space="0" w:color="auto"/>
            <w:left w:val="none" w:sz="0" w:space="0" w:color="auto"/>
            <w:bottom w:val="none" w:sz="0" w:space="0" w:color="auto"/>
            <w:right w:val="none" w:sz="0" w:space="0" w:color="auto"/>
          </w:divBdr>
        </w:div>
        <w:div w:id="343360422">
          <w:marLeft w:val="0"/>
          <w:marRight w:val="0"/>
          <w:marTop w:val="0"/>
          <w:marBottom w:val="0"/>
          <w:divBdr>
            <w:top w:val="none" w:sz="0" w:space="0" w:color="auto"/>
            <w:left w:val="none" w:sz="0" w:space="0" w:color="auto"/>
            <w:bottom w:val="none" w:sz="0" w:space="0" w:color="auto"/>
            <w:right w:val="none" w:sz="0" w:space="0" w:color="auto"/>
          </w:divBdr>
        </w:div>
        <w:div w:id="513152092">
          <w:marLeft w:val="0"/>
          <w:marRight w:val="0"/>
          <w:marTop w:val="0"/>
          <w:marBottom w:val="0"/>
          <w:divBdr>
            <w:top w:val="none" w:sz="0" w:space="0" w:color="auto"/>
            <w:left w:val="none" w:sz="0" w:space="0" w:color="auto"/>
            <w:bottom w:val="none" w:sz="0" w:space="0" w:color="auto"/>
            <w:right w:val="none" w:sz="0" w:space="0" w:color="auto"/>
          </w:divBdr>
        </w:div>
        <w:div w:id="1120496730">
          <w:marLeft w:val="0"/>
          <w:marRight w:val="0"/>
          <w:marTop w:val="0"/>
          <w:marBottom w:val="0"/>
          <w:divBdr>
            <w:top w:val="none" w:sz="0" w:space="0" w:color="auto"/>
            <w:left w:val="none" w:sz="0" w:space="0" w:color="auto"/>
            <w:bottom w:val="none" w:sz="0" w:space="0" w:color="auto"/>
            <w:right w:val="none" w:sz="0" w:space="0" w:color="auto"/>
          </w:divBdr>
        </w:div>
        <w:div w:id="189337430">
          <w:marLeft w:val="0"/>
          <w:marRight w:val="0"/>
          <w:marTop w:val="0"/>
          <w:marBottom w:val="0"/>
          <w:divBdr>
            <w:top w:val="none" w:sz="0" w:space="0" w:color="auto"/>
            <w:left w:val="none" w:sz="0" w:space="0" w:color="auto"/>
            <w:bottom w:val="none" w:sz="0" w:space="0" w:color="auto"/>
            <w:right w:val="none" w:sz="0" w:space="0" w:color="auto"/>
          </w:divBdr>
        </w:div>
        <w:div w:id="1022513471">
          <w:marLeft w:val="0"/>
          <w:marRight w:val="0"/>
          <w:marTop w:val="0"/>
          <w:marBottom w:val="0"/>
          <w:divBdr>
            <w:top w:val="none" w:sz="0" w:space="0" w:color="auto"/>
            <w:left w:val="none" w:sz="0" w:space="0" w:color="auto"/>
            <w:bottom w:val="none" w:sz="0" w:space="0" w:color="auto"/>
            <w:right w:val="none" w:sz="0" w:space="0" w:color="auto"/>
          </w:divBdr>
        </w:div>
        <w:div w:id="616373670">
          <w:marLeft w:val="0"/>
          <w:marRight w:val="0"/>
          <w:marTop w:val="0"/>
          <w:marBottom w:val="0"/>
          <w:divBdr>
            <w:top w:val="none" w:sz="0" w:space="0" w:color="auto"/>
            <w:left w:val="none" w:sz="0" w:space="0" w:color="auto"/>
            <w:bottom w:val="none" w:sz="0" w:space="0" w:color="auto"/>
            <w:right w:val="none" w:sz="0" w:space="0" w:color="auto"/>
          </w:divBdr>
        </w:div>
        <w:div w:id="635795197">
          <w:marLeft w:val="0"/>
          <w:marRight w:val="0"/>
          <w:marTop w:val="0"/>
          <w:marBottom w:val="0"/>
          <w:divBdr>
            <w:top w:val="none" w:sz="0" w:space="0" w:color="auto"/>
            <w:left w:val="none" w:sz="0" w:space="0" w:color="auto"/>
            <w:bottom w:val="none" w:sz="0" w:space="0" w:color="auto"/>
            <w:right w:val="none" w:sz="0" w:space="0" w:color="auto"/>
          </w:divBdr>
        </w:div>
        <w:div w:id="499319564">
          <w:marLeft w:val="0"/>
          <w:marRight w:val="0"/>
          <w:marTop w:val="0"/>
          <w:marBottom w:val="0"/>
          <w:divBdr>
            <w:top w:val="none" w:sz="0" w:space="0" w:color="auto"/>
            <w:left w:val="none" w:sz="0" w:space="0" w:color="auto"/>
            <w:bottom w:val="none" w:sz="0" w:space="0" w:color="auto"/>
            <w:right w:val="none" w:sz="0" w:space="0" w:color="auto"/>
          </w:divBdr>
        </w:div>
        <w:div w:id="731275899">
          <w:marLeft w:val="0"/>
          <w:marRight w:val="0"/>
          <w:marTop w:val="0"/>
          <w:marBottom w:val="0"/>
          <w:divBdr>
            <w:top w:val="none" w:sz="0" w:space="0" w:color="auto"/>
            <w:left w:val="none" w:sz="0" w:space="0" w:color="auto"/>
            <w:bottom w:val="none" w:sz="0" w:space="0" w:color="auto"/>
            <w:right w:val="none" w:sz="0" w:space="0" w:color="auto"/>
          </w:divBdr>
        </w:div>
        <w:div w:id="1892187653">
          <w:marLeft w:val="0"/>
          <w:marRight w:val="0"/>
          <w:marTop w:val="0"/>
          <w:marBottom w:val="0"/>
          <w:divBdr>
            <w:top w:val="none" w:sz="0" w:space="0" w:color="auto"/>
            <w:left w:val="none" w:sz="0" w:space="0" w:color="auto"/>
            <w:bottom w:val="none" w:sz="0" w:space="0" w:color="auto"/>
            <w:right w:val="none" w:sz="0" w:space="0" w:color="auto"/>
          </w:divBdr>
        </w:div>
      </w:divsChild>
    </w:div>
    <w:div w:id="652830598">
      <w:bodyDiv w:val="1"/>
      <w:marLeft w:val="0"/>
      <w:marRight w:val="0"/>
      <w:marTop w:val="0"/>
      <w:marBottom w:val="0"/>
      <w:divBdr>
        <w:top w:val="none" w:sz="0" w:space="0" w:color="auto"/>
        <w:left w:val="none" w:sz="0" w:space="0" w:color="auto"/>
        <w:bottom w:val="none" w:sz="0" w:space="0" w:color="auto"/>
        <w:right w:val="none" w:sz="0" w:space="0" w:color="auto"/>
      </w:divBdr>
      <w:divsChild>
        <w:div w:id="1679229384">
          <w:marLeft w:val="0"/>
          <w:marRight w:val="0"/>
          <w:marTop w:val="0"/>
          <w:marBottom w:val="0"/>
          <w:divBdr>
            <w:top w:val="none" w:sz="0" w:space="0" w:color="auto"/>
            <w:left w:val="none" w:sz="0" w:space="0" w:color="auto"/>
            <w:bottom w:val="none" w:sz="0" w:space="0" w:color="auto"/>
            <w:right w:val="none" w:sz="0" w:space="0" w:color="auto"/>
          </w:divBdr>
        </w:div>
        <w:div w:id="1003971622">
          <w:marLeft w:val="0"/>
          <w:marRight w:val="0"/>
          <w:marTop w:val="0"/>
          <w:marBottom w:val="0"/>
          <w:divBdr>
            <w:top w:val="none" w:sz="0" w:space="0" w:color="auto"/>
            <w:left w:val="none" w:sz="0" w:space="0" w:color="auto"/>
            <w:bottom w:val="none" w:sz="0" w:space="0" w:color="auto"/>
            <w:right w:val="none" w:sz="0" w:space="0" w:color="auto"/>
          </w:divBdr>
        </w:div>
        <w:div w:id="611203094">
          <w:marLeft w:val="0"/>
          <w:marRight w:val="0"/>
          <w:marTop w:val="0"/>
          <w:marBottom w:val="0"/>
          <w:divBdr>
            <w:top w:val="none" w:sz="0" w:space="0" w:color="auto"/>
            <w:left w:val="none" w:sz="0" w:space="0" w:color="auto"/>
            <w:bottom w:val="none" w:sz="0" w:space="0" w:color="auto"/>
            <w:right w:val="none" w:sz="0" w:space="0" w:color="auto"/>
          </w:divBdr>
        </w:div>
        <w:div w:id="1983726901">
          <w:marLeft w:val="0"/>
          <w:marRight w:val="0"/>
          <w:marTop w:val="0"/>
          <w:marBottom w:val="0"/>
          <w:divBdr>
            <w:top w:val="none" w:sz="0" w:space="0" w:color="auto"/>
            <w:left w:val="none" w:sz="0" w:space="0" w:color="auto"/>
            <w:bottom w:val="none" w:sz="0" w:space="0" w:color="auto"/>
            <w:right w:val="none" w:sz="0" w:space="0" w:color="auto"/>
          </w:divBdr>
        </w:div>
        <w:div w:id="1144661972">
          <w:marLeft w:val="0"/>
          <w:marRight w:val="0"/>
          <w:marTop w:val="0"/>
          <w:marBottom w:val="0"/>
          <w:divBdr>
            <w:top w:val="none" w:sz="0" w:space="0" w:color="auto"/>
            <w:left w:val="none" w:sz="0" w:space="0" w:color="auto"/>
            <w:bottom w:val="none" w:sz="0" w:space="0" w:color="auto"/>
            <w:right w:val="none" w:sz="0" w:space="0" w:color="auto"/>
          </w:divBdr>
        </w:div>
        <w:div w:id="1987322717">
          <w:marLeft w:val="0"/>
          <w:marRight w:val="0"/>
          <w:marTop w:val="0"/>
          <w:marBottom w:val="0"/>
          <w:divBdr>
            <w:top w:val="none" w:sz="0" w:space="0" w:color="auto"/>
            <w:left w:val="none" w:sz="0" w:space="0" w:color="auto"/>
            <w:bottom w:val="none" w:sz="0" w:space="0" w:color="auto"/>
            <w:right w:val="none" w:sz="0" w:space="0" w:color="auto"/>
          </w:divBdr>
        </w:div>
        <w:div w:id="881938156">
          <w:marLeft w:val="0"/>
          <w:marRight w:val="0"/>
          <w:marTop w:val="0"/>
          <w:marBottom w:val="0"/>
          <w:divBdr>
            <w:top w:val="none" w:sz="0" w:space="0" w:color="auto"/>
            <w:left w:val="none" w:sz="0" w:space="0" w:color="auto"/>
            <w:bottom w:val="none" w:sz="0" w:space="0" w:color="auto"/>
            <w:right w:val="none" w:sz="0" w:space="0" w:color="auto"/>
          </w:divBdr>
        </w:div>
        <w:div w:id="1309551491">
          <w:marLeft w:val="0"/>
          <w:marRight w:val="0"/>
          <w:marTop w:val="0"/>
          <w:marBottom w:val="0"/>
          <w:divBdr>
            <w:top w:val="none" w:sz="0" w:space="0" w:color="auto"/>
            <w:left w:val="none" w:sz="0" w:space="0" w:color="auto"/>
            <w:bottom w:val="none" w:sz="0" w:space="0" w:color="auto"/>
            <w:right w:val="none" w:sz="0" w:space="0" w:color="auto"/>
          </w:divBdr>
        </w:div>
        <w:div w:id="1744133295">
          <w:marLeft w:val="0"/>
          <w:marRight w:val="0"/>
          <w:marTop w:val="0"/>
          <w:marBottom w:val="0"/>
          <w:divBdr>
            <w:top w:val="none" w:sz="0" w:space="0" w:color="auto"/>
            <w:left w:val="none" w:sz="0" w:space="0" w:color="auto"/>
            <w:bottom w:val="none" w:sz="0" w:space="0" w:color="auto"/>
            <w:right w:val="none" w:sz="0" w:space="0" w:color="auto"/>
          </w:divBdr>
        </w:div>
        <w:div w:id="302123214">
          <w:marLeft w:val="0"/>
          <w:marRight w:val="0"/>
          <w:marTop w:val="0"/>
          <w:marBottom w:val="0"/>
          <w:divBdr>
            <w:top w:val="none" w:sz="0" w:space="0" w:color="auto"/>
            <w:left w:val="none" w:sz="0" w:space="0" w:color="auto"/>
            <w:bottom w:val="none" w:sz="0" w:space="0" w:color="auto"/>
            <w:right w:val="none" w:sz="0" w:space="0" w:color="auto"/>
          </w:divBdr>
        </w:div>
        <w:div w:id="1165247185">
          <w:marLeft w:val="0"/>
          <w:marRight w:val="0"/>
          <w:marTop w:val="0"/>
          <w:marBottom w:val="0"/>
          <w:divBdr>
            <w:top w:val="none" w:sz="0" w:space="0" w:color="auto"/>
            <w:left w:val="none" w:sz="0" w:space="0" w:color="auto"/>
            <w:bottom w:val="none" w:sz="0" w:space="0" w:color="auto"/>
            <w:right w:val="none" w:sz="0" w:space="0" w:color="auto"/>
          </w:divBdr>
        </w:div>
        <w:div w:id="285812995">
          <w:marLeft w:val="0"/>
          <w:marRight w:val="0"/>
          <w:marTop w:val="0"/>
          <w:marBottom w:val="0"/>
          <w:divBdr>
            <w:top w:val="none" w:sz="0" w:space="0" w:color="auto"/>
            <w:left w:val="none" w:sz="0" w:space="0" w:color="auto"/>
            <w:bottom w:val="none" w:sz="0" w:space="0" w:color="auto"/>
            <w:right w:val="none" w:sz="0" w:space="0" w:color="auto"/>
          </w:divBdr>
        </w:div>
        <w:div w:id="1469586625">
          <w:marLeft w:val="0"/>
          <w:marRight w:val="0"/>
          <w:marTop w:val="0"/>
          <w:marBottom w:val="0"/>
          <w:divBdr>
            <w:top w:val="none" w:sz="0" w:space="0" w:color="auto"/>
            <w:left w:val="none" w:sz="0" w:space="0" w:color="auto"/>
            <w:bottom w:val="none" w:sz="0" w:space="0" w:color="auto"/>
            <w:right w:val="none" w:sz="0" w:space="0" w:color="auto"/>
          </w:divBdr>
        </w:div>
      </w:divsChild>
    </w:div>
    <w:div w:id="667556445">
      <w:bodyDiv w:val="1"/>
      <w:marLeft w:val="0"/>
      <w:marRight w:val="0"/>
      <w:marTop w:val="0"/>
      <w:marBottom w:val="0"/>
      <w:divBdr>
        <w:top w:val="none" w:sz="0" w:space="0" w:color="auto"/>
        <w:left w:val="none" w:sz="0" w:space="0" w:color="auto"/>
        <w:bottom w:val="none" w:sz="0" w:space="0" w:color="auto"/>
        <w:right w:val="none" w:sz="0" w:space="0" w:color="auto"/>
      </w:divBdr>
      <w:divsChild>
        <w:div w:id="1906841333">
          <w:marLeft w:val="0"/>
          <w:marRight w:val="0"/>
          <w:marTop w:val="0"/>
          <w:marBottom w:val="0"/>
          <w:divBdr>
            <w:top w:val="none" w:sz="0" w:space="0" w:color="auto"/>
            <w:left w:val="none" w:sz="0" w:space="0" w:color="auto"/>
            <w:bottom w:val="none" w:sz="0" w:space="0" w:color="auto"/>
            <w:right w:val="none" w:sz="0" w:space="0" w:color="auto"/>
          </w:divBdr>
        </w:div>
      </w:divsChild>
    </w:div>
    <w:div w:id="917207486">
      <w:bodyDiv w:val="1"/>
      <w:marLeft w:val="0"/>
      <w:marRight w:val="0"/>
      <w:marTop w:val="0"/>
      <w:marBottom w:val="0"/>
      <w:divBdr>
        <w:top w:val="none" w:sz="0" w:space="0" w:color="auto"/>
        <w:left w:val="none" w:sz="0" w:space="0" w:color="auto"/>
        <w:bottom w:val="none" w:sz="0" w:space="0" w:color="auto"/>
        <w:right w:val="none" w:sz="0" w:space="0" w:color="auto"/>
      </w:divBdr>
      <w:divsChild>
        <w:div w:id="625966070">
          <w:marLeft w:val="0"/>
          <w:marRight w:val="0"/>
          <w:marTop w:val="0"/>
          <w:marBottom w:val="0"/>
          <w:divBdr>
            <w:top w:val="none" w:sz="0" w:space="0" w:color="auto"/>
            <w:left w:val="none" w:sz="0" w:space="0" w:color="auto"/>
            <w:bottom w:val="none" w:sz="0" w:space="0" w:color="auto"/>
            <w:right w:val="none" w:sz="0" w:space="0" w:color="auto"/>
          </w:divBdr>
        </w:div>
      </w:divsChild>
    </w:div>
    <w:div w:id="947154525">
      <w:bodyDiv w:val="1"/>
      <w:marLeft w:val="0"/>
      <w:marRight w:val="0"/>
      <w:marTop w:val="0"/>
      <w:marBottom w:val="0"/>
      <w:divBdr>
        <w:top w:val="none" w:sz="0" w:space="0" w:color="auto"/>
        <w:left w:val="none" w:sz="0" w:space="0" w:color="auto"/>
        <w:bottom w:val="none" w:sz="0" w:space="0" w:color="auto"/>
        <w:right w:val="none" w:sz="0" w:space="0" w:color="auto"/>
      </w:divBdr>
    </w:div>
    <w:div w:id="1067151607">
      <w:bodyDiv w:val="1"/>
      <w:marLeft w:val="0"/>
      <w:marRight w:val="0"/>
      <w:marTop w:val="0"/>
      <w:marBottom w:val="0"/>
      <w:divBdr>
        <w:top w:val="none" w:sz="0" w:space="0" w:color="auto"/>
        <w:left w:val="none" w:sz="0" w:space="0" w:color="auto"/>
        <w:bottom w:val="none" w:sz="0" w:space="0" w:color="auto"/>
        <w:right w:val="none" w:sz="0" w:space="0" w:color="auto"/>
      </w:divBdr>
    </w:div>
    <w:div w:id="1117214091">
      <w:bodyDiv w:val="1"/>
      <w:marLeft w:val="0"/>
      <w:marRight w:val="0"/>
      <w:marTop w:val="0"/>
      <w:marBottom w:val="0"/>
      <w:divBdr>
        <w:top w:val="none" w:sz="0" w:space="0" w:color="auto"/>
        <w:left w:val="none" w:sz="0" w:space="0" w:color="auto"/>
        <w:bottom w:val="none" w:sz="0" w:space="0" w:color="auto"/>
        <w:right w:val="none" w:sz="0" w:space="0" w:color="auto"/>
      </w:divBdr>
    </w:div>
    <w:div w:id="1241866684">
      <w:bodyDiv w:val="1"/>
      <w:marLeft w:val="0"/>
      <w:marRight w:val="0"/>
      <w:marTop w:val="0"/>
      <w:marBottom w:val="0"/>
      <w:divBdr>
        <w:top w:val="none" w:sz="0" w:space="0" w:color="auto"/>
        <w:left w:val="none" w:sz="0" w:space="0" w:color="auto"/>
        <w:bottom w:val="none" w:sz="0" w:space="0" w:color="auto"/>
        <w:right w:val="none" w:sz="0" w:space="0" w:color="auto"/>
      </w:divBdr>
      <w:divsChild>
        <w:div w:id="2033258365">
          <w:marLeft w:val="0"/>
          <w:marRight w:val="0"/>
          <w:marTop w:val="0"/>
          <w:marBottom w:val="0"/>
          <w:divBdr>
            <w:top w:val="none" w:sz="0" w:space="0" w:color="auto"/>
            <w:left w:val="none" w:sz="0" w:space="0" w:color="auto"/>
            <w:bottom w:val="none" w:sz="0" w:space="0" w:color="auto"/>
            <w:right w:val="none" w:sz="0" w:space="0" w:color="auto"/>
          </w:divBdr>
        </w:div>
        <w:div w:id="695274562">
          <w:marLeft w:val="0"/>
          <w:marRight w:val="0"/>
          <w:marTop w:val="0"/>
          <w:marBottom w:val="0"/>
          <w:divBdr>
            <w:top w:val="none" w:sz="0" w:space="0" w:color="auto"/>
            <w:left w:val="none" w:sz="0" w:space="0" w:color="auto"/>
            <w:bottom w:val="none" w:sz="0" w:space="0" w:color="auto"/>
            <w:right w:val="none" w:sz="0" w:space="0" w:color="auto"/>
          </w:divBdr>
        </w:div>
        <w:div w:id="1083800661">
          <w:marLeft w:val="0"/>
          <w:marRight w:val="0"/>
          <w:marTop w:val="0"/>
          <w:marBottom w:val="0"/>
          <w:divBdr>
            <w:top w:val="none" w:sz="0" w:space="0" w:color="auto"/>
            <w:left w:val="none" w:sz="0" w:space="0" w:color="auto"/>
            <w:bottom w:val="none" w:sz="0" w:space="0" w:color="auto"/>
            <w:right w:val="none" w:sz="0" w:space="0" w:color="auto"/>
          </w:divBdr>
        </w:div>
        <w:div w:id="1312557337">
          <w:marLeft w:val="0"/>
          <w:marRight w:val="0"/>
          <w:marTop w:val="0"/>
          <w:marBottom w:val="0"/>
          <w:divBdr>
            <w:top w:val="none" w:sz="0" w:space="0" w:color="auto"/>
            <w:left w:val="none" w:sz="0" w:space="0" w:color="auto"/>
            <w:bottom w:val="none" w:sz="0" w:space="0" w:color="auto"/>
            <w:right w:val="none" w:sz="0" w:space="0" w:color="auto"/>
          </w:divBdr>
        </w:div>
        <w:div w:id="505557569">
          <w:marLeft w:val="0"/>
          <w:marRight w:val="0"/>
          <w:marTop w:val="0"/>
          <w:marBottom w:val="0"/>
          <w:divBdr>
            <w:top w:val="none" w:sz="0" w:space="0" w:color="auto"/>
            <w:left w:val="none" w:sz="0" w:space="0" w:color="auto"/>
            <w:bottom w:val="none" w:sz="0" w:space="0" w:color="auto"/>
            <w:right w:val="none" w:sz="0" w:space="0" w:color="auto"/>
          </w:divBdr>
        </w:div>
        <w:div w:id="1226720744">
          <w:marLeft w:val="0"/>
          <w:marRight w:val="0"/>
          <w:marTop w:val="0"/>
          <w:marBottom w:val="0"/>
          <w:divBdr>
            <w:top w:val="none" w:sz="0" w:space="0" w:color="auto"/>
            <w:left w:val="none" w:sz="0" w:space="0" w:color="auto"/>
            <w:bottom w:val="none" w:sz="0" w:space="0" w:color="auto"/>
            <w:right w:val="none" w:sz="0" w:space="0" w:color="auto"/>
          </w:divBdr>
        </w:div>
        <w:div w:id="632979377">
          <w:marLeft w:val="0"/>
          <w:marRight w:val="0"/>
          <w:marTop w:val="0"/>
          <w:marBottom w:val="0"/>
          <w:divBdr>
            <w:top w:val="none" w:sz="0" w:space="0" w:color="auto"/>
            <w:left w:val="none" w:sz="0" w:space="0" w:color="auto"/>
            <w:bottom w:val="none" w:sz="0" w:space="0" w:color="auto"/>
            <w:right w:val="none" w:sz="0" w:space="0" w:color="auto"/>
          </w:divBdr>
        </w:div>
        <w:div w:id="122235904">
          <w:marLeft w:val="0"/>
          <w:marRight w:val="0"/>
          <w:marTop w:val="0"/>
          <w:marBottom w:val="0"/>
          <w:divBdr>
            <w:top w:val="none" w:sz="0" w:space="0" w:color="auto"/>
            <w:left w:val="none" w:sz="0" w:space="0" w:color="auto"/>
            <w:bottom w:val="none" w:sz="0" w:space="0" w:color="auto"/>
            <w:right w:val="none" w:sz="0" w:space="0" w:color="auto"/>
          </w:divBdr>
        </w:div>
        <w:div w:id="1955868297">
          <w:marLeft w:val="0"/>
          <w:marRight w:val="0"/>
          <w:marTop w:val="0"/>
          <w:marBottom w:val="0"/>
          <w:divBdr>
            <w:top w:val="none" w:sz="0" w:space="0" w:color="auto"/>
            <w:left w:val="none" w:sz="0" w:space="0" w:color="auto"/>
            <w:bottom w:val="none" w:sz="0" w:space="0" w:color="auto"/>
            <w:right w:val="none" w:sz="0" w:space="0" w:color="auto"/>
          </w:divBdr>
        </w:div>
        <w:div w:id="763766902">
          <w:marLeft w:val="0"/>
          <w:marRight w:val="0"/>
          <w:marTop w:val="0"/>
          <w:marBottom w:val="0"/>
          <w:divBdr>
            <w:top w:val="none" w:sz="0" w:space="0" w:color="auto"/>
            <w:left w:val="none" w:sz="0" w:space="0" w:color="auto"/>
            <w:bottom w:val="none" w:sz="0" w:space="0" w:color="auto"/>
            <w:right w:val="none" w:sz="0" w:space="0" w:color="auto"/>
          </w:divBdr>
        </w:div>
        <w:div w:id="1448694821">
          <w:marLeft w:val="0"/>
          <w:marRight w:val="0"/>
          <w:marTop w:val="0"/>
          <w:marBottom w:val="0"/>
          <w:divBdr>
            <w:top w:val="none" w:sz="0" w:space="0" w:color="auto"/>
            <w:left w:val="none" w:sz="0" w:space="0" w:color="auto"/>
            <w:bottom w:val="none" w:sz="0" w:space="0" w:color="auto"/>
            <w:right w:val="none" w:sz="0" w:space="0" w:color="auto"/>
          </w:divBdr>
        </w:div>
        <w:div w:id="288169050">
          <w:marLeft w:val="0"/>
          <w:marRight w:val="0"/>
          <w:marTop w:val="0"/>
          <w:marBottom w:val="0"/>
          <w:divBdr>
            <w:top w:val="none" w:sz="0" w:space="0" w:color="auto"/>
            <w:left w:val="none" w:sz="0" w:space="0" w:color="auto"/>
            <w:bottom w:val="none" w:sz="0" w:space="0" w:color="auto"/>
            <w:right w:val="none" w:sz="0" w:space="0" w:color="auto"/>
          </w:divBdr>
        </w:div>
        <w:div w:id="746925725">
          <w:marLeft w:val="0"/>
          <w:marRight w:val="0"/>
          <w:marTop w:val="0"/>
          <w:marBottom w:val="0"/>
          <w:divBdr>
            <w:top w:val="none" w:sz="0" w:space="0" w:color="auto"/>
            <w:left w:val="none" w:sz="0" w:space="0" w:color="auto"/>
            <w:bottom w:val="none" w:sz="0" w:space="0" w:color="auto"/>
            <w:right w:val="none" w:sz="0" w:space="0" w:color="auto"/>
          </w:divBdr>
        </w:div>
      </w:divsChild>
    </w:div>
    <w:div w:id="1273629230">
      <w:bodyDiv w:val="1"/>
      <w:marLeft w:val="0"/>
      <w:marRight w:val="0"/>
      <w:marTop w:val="0"/>
      <w:marBottom w:val="0"/>
      <w:divBdr>
        <w:top w:val="none" w:sz="0" w:space="0" w:color="auto"/>
        <w:left w:val="none" w:sz="0" w:space="0" w:color="auto"/>
        <w:bottom w:val="none" w:sz="0" w:space="0" w:color="auto"/>
        <w:right w:val="none" w:sz="0" w:space="0" w:color="auto"/>
      </w:divBdr>
      <w:divsChild>
        <w:div w:id="366757818">
          <w:marLeft w:val="0"/>
          <w:marRight w:val="0"/>
          <w:marTop w:val="0"/>
          <w:marBottom w:val="0"/>
          <w:divBdr>
            <w:top w:val="none" w:sz="0" w:space="0" w:color="auto"/>
            <w:left w:val="none" w:sz="0" w:space="0" w:color="auto"/>
            <w:bottom w:val="none" w:sz="0" w:space="0" w:color="auto"/>
            <w:right w:val="none" w:sz="0" w:space="0" w:color="auto"/>
          </w:divBdr>
        </w:div>
      </w:divsChild>
    </w:div>
    <w:div w:id="1288702874">
      <w:bodyDiv w:val="1"/>
      <w:marLeft w:val="0"/>
      <w:marRight w:val="0"/>
      <w:marTop w:val="0"/>
      <w:marBottom w:val="0"/>
      <w:divBdr>
        <w:top w:val="none" w:sz="0" w:space="0" w:color="auto"/>
        <w:left w:val="none" w:sz="0" w:space="0" w:color="auto"/>
        <w:bottom w:val="none" w:sz="0" w:space="0" w:color="auto"/>
        <w:right w:val="none" w:sz="0" w:space="0" w:color="auto"/>
      </w:divBdr>
    </w:div>
    <w:div w:id="1321228123">
      <w:bodyDiv w:val="1"/>
      <w:marLeft w:val="0"/>
      <w:marRight w:val="0"/>
      <w:marTop w:val="0"/>
      <w:marBottom w:val="0"/>
      <w:divBdr>
        <w:top w:val="none" w:sz="0" w:space="0" w:color="auto"/>
        <w:left w:val="none" w:sz="0" w:space="0" w:color="auto"/>
        <w:bottom w:val="none" w:sz="0" w:space="0" w:color="auto"/>
        <w:right w:val="none" w:sz="0" w:space="0" w:color="auto"/>
      </w:divBdr>
    </w:div>
    <w:div w:id="1394113809">
      <w:bodyDiv w:val="1"/>
      <w:marLeft w:val="0"/>
      <w:marRight w:val="0"/>
      <w:marTop w:val="0"/>
      <w:marBottom w:val="0"/>
      <w:divBdr>
        <w:top w:val="none" w:sz="0" w:space="0" w:color="auto"/>
        <w:left w:val="none" w:sz="0" w:space="0" w:color="auto"/>
        <w:bottom w:val="none" w:sz="0" w:space="0" w:color="auto"/>
        <w:right w:val="none" w:sz="0" w:space="0" w:color="auto"/>
      </w:divBdr>
    </w:div>
    <w:div w:id="1471047792">
      <w:bodyDiv w:val="1"/>
      <w:marLeft w:val="0"/>
      <w:marRight w:val="0"/>
      <w:marTop w:val="0"/>
      <w:marBottom w:val="0"/>
      <w:divBdr>
        <w:top w:val="none" w:sz="0" w:space="0" w:color="auto"/>
        <w:left w:val="none" w:sz="0" w:space="0" w:color="auto"/>
        <w:bottom w:val="none" w:sz="0" w:space="0" w:color="auto"/>
        <w:right w:val="none" w:sz="0" w:space="0" w:color="auto"/>
      </w:divBdr>
    </w:div>
    <w:div w:id="1474327904">
      <w:bodyDiv w:val="1"/>
      <w:marLeft w:val="0"/>
      <w:marRight w:val="0"/>
      <w:marTop w:val="0"/>
      <w:marBottom w:val="0"/>
      <w:divBdr>
        <w:top w:val="none" w:sz="0" w:space="0" w:color="auto"/>
        <w:left w:val="none" w:sz="0" w:space="0" w:color="auto"/>
        <w:bottom w:val="none" w:sz="0" w:space="0" w:color="auto"/>
        <w:right w:val="none" w:sz="0" w:space="0" w:color="auto"/>
      </w:divBdr>
      <w:divsChild>
        <w:div w:id="1316448893">
          <w:marLeft w:val="0"/>
          <w:marRight w:val="0"/>
          <w:marTop w:val="0"/>
          <w:marBottom w:val="0"/>
          <w:divBdr>
            <w:top w:val="none" w:sz="0" w:space="0" w:color="auto"/>
            <w:left w:val="none" w:sz="0" w:space="0" w:color="auto"/>
            <w:bottom w:val="none" w:sz="0" w:space="0" w:color="auto"/>
            <w:right w:val="none" w:sz="0" w:space="0" w:color="auto"/>
          </w:divBdr>
        </w:div>
      </w:divsChild>
    </w:div>
    <w:div w:id="1511286820">
      <w:bodyDiv w:val="1"/>
      <w:marLeft w:val="0"/>
      <w:marRight w:val="0"/>
      <w:marTop w:val="0"/>
      <w:marBottom w:val="0"/>
      <w:divBdr>
        <w:top w:val="none" w:sz="0" w:space="0" w:color="auto"/>
        <w:left w:val="none" w:sz="0" w:space="0" w:color="auto"/>
        <w:bottom w:val="none" w:sz="0" w:space="0" w:color="auto"/>
        <w:right w:val="none" w:sz="0" w:space="0" w:color="auto"/>
      </w:divBdr>
    </w:div>
    <w:div w:id="1631932126">
      <w:bodyDiv w:val="1"/>
      <w:marLeft w:val="0"/>
      <w:marRight w:val="0"/>
      <w:marTop w:val="0"/>
      <w:marBottom w:val="0"/>
      <w:divBdr>
        <w:top w:val="none" w:sz="0" w:space="0" w:color="auto"/>
        <w:left w:val="none" w:sz="0" w:space="0" w:color="auto"/>
        <w:bottom w:val="none" w:sz="0" w:space="0" w:color="auto"/>
        <w:right w:val="none" w:sz="0" w:space="0" w:color="auto"/>
      </w:divBdr>
    </w:div>
    <w:div w:id="1662924628">
      <w:bodyDiv w:val="1"/>
      <w:marLeft w:val="0"/>
      <w:marRight w:val="0"/>
      <w:marTop w:val="0"/>
      <w:marBottom w:val="0"/>
      <w:divBdr>
        <w:top w:val="none" w:sz="0" w:space="0" w:color="auto"/>
        <w:left w:val="none" w:sz="0" w:space="0" w:color="auto"/>
        <w:bottom w:val="none" w:sz="0" w:space="0" w:color="auto"/>
        <w:right w:val="none" w:sz="0" w:space="0" w:color="auto"/>
      </w:divBdr>
      <w:divsChild>
        <w:div w:id="2063823726">
          <w:marLeft w:val="0"/>
          <w:marRight w:val="0"/>
          <w:marTop w:val="0"/>
          <w:marBottom w:val="0"/>
          <w:divBdr>
            <w:top w:val="none" w:sz="0" w:space="0" w:color="auto"/>
            <w:left w:val="none" w:sz="0" w:space="0" w:color="auto"/>
            <w:bottom w:val="none" w:sz="0" w:space="0" w:color="auto"/>
            <w:right w:val="none" w:sz="0" w:space="0" w:color="auto"/>
          </w:divBdr>
        </w:div>
      </w:divsChild>
    </w:div>
    <w:div w:id="1669626901">
      <w:bodyDiv w:val="1"/>
      <w:marLeft w:val="0"/>
      <w:marRight w:val="0"/>
      <w:marTop w:val="0"/>
      <w:marBottom w:val="0"/>
      <w:divBdr>
        <w:top w:val="none" w:sz="0" w:space="0" w:color="auto"/>
        <w:left w:val="none" w:sz="0" w:space="0" w:color="auto"/>
        <w:bottom w:val="none" w:sz="0" w:space="0" w:color="auto"/>
        <w:right w:val="none" w:sz="0" w:space="0" w:color="auto"/>
      </w:divBdr>
    </w:div>
    <w:div w:id="1724669568">
      <w:bodyDiv w:val="1"/>
      <w:marLeft w:val="0"/>
      <w:marRight w:val="0"/>
      <w:marTop w:val="0"/>
      <w:marBottom w:val="0"/>
      <w:divBdr>
        <w:top w:val="none" w:sz="0" w:space="0" w:color="auto"/>
        <w:left w:val="none" w:sz="0" w:space="0" w:color="auto"/>
        <w:bottom w:val="none" w:sz="0" w:space="0" w:color="auto"/>
        <w:right w:val="none" w:sz="0" w:space="0" w:color="auto"/>
      </w:divBdr>
    </w:div>
    <w:div w:id="1971401986">
      <w:bodyDiv w:val="1"/>
      <w:marLeft w:val="0"/>
      <w:marRight w:val="0"/>
      <w:marTop w:val="0"/>
      <w:marBottom w:val="0"/>
      <w:divBdr>
        <w:top w:val="none" w:sz="0" w:space="0" w:color="auto"/>
        <w:left w:val="none" w:sz="0" w:space="0" w:color="auto"/>
        <w:bottom w:val="none" w:sz="0" w:space="0" w:color="auto"/>
        <w:right w:val="none" w:sz="0" w:space="0" w:color="auto"/>
      </w:divBdr>
    </w:div>
    <w:div w:id="2010861596">
      <w:bodyDiv w:val="1"/>
      <w:marLeft w:val="0"/>
      <w:marRight w:val="0"/>
      <w:marTop w:val="0"/>
      <w:marBottom w:val="0"/>
      <w:divBdr>
        <w:top w:val="none" w:sz="0" w:space="0" w:color="auto"/>
        <w:left w:val="none" w:sz="0" w:space="0" w:color="auto"/>
        <w:bottom w:val="none" w:sz="0" w:space="0" w:color="auto"/>
        <w:right w:val="none" w:sz="0" w:space="0" w:color="auto"/>
      </w:divBdr>
    </w:div>
    <w:div w:id="2098213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Leeb Bailey</dc:creator>
  <cp:keywords/>
  <dc:description/>
  <cp:lastModifiedBy>ellie aikman</cp:lastModifiedBy>
  <cp:revision>4</cp:revision>
  <cp:lastPrinted>2025-02-17T09:46:00Z</cp:lastPrinted>
  <dcterms:created xsi:type="dcterms:W3CDTF">2025-02-21T14:35:00Z</dcterms:created>
  <dcterms:modified xsi:type="dcterms:W3CDTF">2025-02-25T11:44:00Z</dcterms:modified>
</cp:coreProperties>
</file>