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F76D" w14:textId="77777777" w:rsidR="000F4031" w:rsidRDefault="000F4031" w:rsidP="00CF21C3">
      <w:pPr>
        <w:spacing w:after="0"/>
        <w:jc w:val="both"/>
        <w:rPr>
          <w:rFonts w:ascii="Times New Roman" w:hAnsi="Times New Roman"/>
          <w:b/>
          <w:u w:val="single"/>
        </w:rPr>
      </w:pPr>
      <w:r w:rsidRPr="00CF21C3">
        <w:rPr>
          <w:rFonts w:ascii="Times New Roman" w:hAnsi="Times New Roman"/>
          <w:b/>
          <w:u w:val="single"/>
        </w:rPr>
        <w:t>VANZARE TEREN EXTRAVILAN</w:t>
      </w:r>
    </w:p>
    <w:p w14:paraId="33CFE340" w14:textId="77777777" w:rsidR="00CF21C3" w:rsidRPr="00CF21C3" w:rsidRDefault="00CF21C3" w:rsidP="00CF21C3">
      <w:pPr>
        <w:spacing w:after="0"/>
        <w:jc w:val="both"/>
        <w:rPr>
          <w:rFonts w:ascii="Times New Roman" w:hAnsi="Times New Roman"/>
          <w:b/>
          <w:u w:val="single"/>
        </w:rPr>
      </w:pPr>
    </w:p>
    <w:p w14:paraId="193A1507" w14:textId="230C206E" w:rsidR="00CF21C3" w:rsidRPr="00CF21C3" w:rsidRDefault="000F4031" w:rsidP="00CF21C3">
      <w:pPr>
        <w:jc w:val="both"/>
        <w:rPr>
          <w:rFonts w:ascii="Times New Roman" w:hAnsi="Times New Roman"/>
        </w:rPr>
      </w:pPr>
      <w:r w:rsidRPr="00CF21C3">
        <w:rPr>
          <w:rFonts w:ascii="Times New Roman" w:hAnsi="Times New Roman"/>
        </w:rPr>
        <w:t xml:space="preserve">- </w:t>
      </w:r>
      <w:r w:rsidR="00CF21C3" w:rsidRPr="00CF21C3">
        <w:rPr>
          <w:rFonts w:ascii="Times New Roman" w:hAnsi="Times New Roman"/>
          <w:b/>
          <w:bCs/>
        </w:rPr>
        <w:t>Acte de proprietate</w:t>
      </w:r>
      <w:r w:rsidR="00CF21C3" w:rsidRPr="00CF21C3">
        <w:rPr>
          <w:rFonts w:ascii="Times New Roman" w:hAnsi="Times New Roman"/>
        </w:rPr>
        <w:t xml:space="preserve"> (toate actele care compun modul de dobândire, inclusiv actele anterioare, după caz); includem aici </w:t>
      </w:r>
      <w:r w:rsidR="00CF21C3" w:rsidRPr="00CF21C3">
        <w:rPr>
          <w:rFonts w:ascii="Times New Roman" w:hAnsi="Times New Roman"/>
          <w:b/>
          <w:bCs/>
        </w:rPr>
        <w:t xml:space="preserve">dovada achitării preţului </w:t>
      </w:r>
      <w:r w:rsidR="00CF21C3" w:rsidRPr="00CF21C3">
        <w:rPr>
          <w:rFonts w:ascii="Times New Roman" w:hAnsi="Times New Roman"/>
        </w:rPr>
        <w:t>în cazul în care s-a dobândit prin cumpărare, dovad</w:t>
      </w:r>
      <w:r w:rsidR="00D603CF">
        <w:rPr>
          <w:rFonts w:ascii="Times New Roman" w:hAnsi="Times New Roman"/>
        </w:rPr>
        <w:t>ă</w:t>
      </w:r>
      <w:r w:rsidR="00CF21C3" w:rsidRPr="00CF21C3">
        <w:rPr>
          <w:rFonts w:ascii="Times New Roman" w:hAnsi="Times New Roman"/>
        </w:rPr>
        <w:t xml:space="preserve"> care poate fi: declarația vânzătorului inclusă în act sau separat, extrasul de cont al vânzătorului sau ordinul de plată efectuat de cumpărător, după caz;</w:t>
      </w:r>
    </w:p>
    <w:p w14:paraId="2031C779" w14:textId="77777777" w:rsidR="00CF21C3" w:rsidRPr="00CF21C3" w:rsidRDefault="00CF21C3" w:rsidP="00CF21C3">
      <w:pPr>
        <w:jc w:val="both"/>
        <w:rPr>
          <w:rFonts w:ascii="Times New Roman" w:hAnsi="Times New Roman"/>
          <w:i/>
          <w:iCs/>
        </w:rPr>
      </w:pPr>
      <w:r w:rsidRPr="00CF21C3">
        <w:rPr>
          <w:rFonts w:ascii="Times New Roman" w:hAnsi="Times New Roman"/>
        </w:rPr>
        <w:t xml:space="preserve">- </w:t>
      </w:r>
      <w:r w:rsidRPr="00CF21C3">
        <w:rPr>
          <w:rFonts w:ascii="Times New Roman" w:hAnsi="Times New Roman"/>
          <w:b/>
          <w:bCs/>
        </w:rPr>
        <w:t>Adeverință de număr poștal</w:t>
      </w:r>
      <w:r w:rsidRPr="00CF21C3">
        <w:rPr>
          <w:rFonts w:ascii="Times New Roman" w:hAnsi="Times New Roman"/>
        </w:rPr>
        <w:t xml:space="preserve"> (</w:t>
      </w:r>
      <w:r w:rsidRPr="00CF21C3">
        <w:rPr>
          <w:rFonts w:ascii="Times New Roman" w:hAnsi="Times New Roman"/>
          <w:i/>
          <w:iCs/>
        </w:rPr>
        <w:t>dacă există nr. poștal alocat</w:t>
      </w:r>
      <w:r w:rsidRPr="00CF21C3">
        <w:rPr>
          <w:rFonts w:ascii="Times New Roman" w:hAnsi="Times New Roman"/>
        </w:rPr>
        <w:t xml:space="preserve">) de la Primărie. </w:t>
      </w:r>
      <w:r w:rsidRPr="00CF21C3">
        <w:rPr>
          <w:rFonts w:ascii="Times New Roman" w:hAnsi="Times New Roman"/>
          <w:i/>
          <w:iCs/>
        </w:rPr>
        <w:t>Acest document este necesar întotdeauna când există inadvertențe între actele de proprietate și evidențele fiscale (certificat fiscal)</w:t>
      </w:r>
    </w:p>
    <w:p w14:paraId="30BE3F3B" w14:textId="77777777" w:rsidR="00CF21C3" w:rsidRPr="00CF21C3" w:rsidRDefault="00CF21C3" w:rsidP="00CF21C3">
      <w:pPr>
        <w:jc w:val="both"/>
        <w:rPr>
          <w:rFonts w:ascii="Times New Roman" w:hAnsi="Times New Roman"/>
        </w:rPr>
      </w:pPr>
      <w:r w:rsidRPr="00CF21C3">
        <w:rPr>
          <w:rFonts w:ascii="Times New Roman" w:hAnsi="Times New Roman"/>
        </w:rPr>
        <w:t xml:space="preserve">- </w:t>
      </w:r>
      <w:r w:rsidRPr="00CF21C3">
        <w:rPr>
          <w:rFonts w:ascii="Times New Roman" w:hAnsi="Times New Roman"/>
          <w:b/>
          <w:bCs/>
        </w:rPr>
        <w:t>Documentație cadastrală</w:t>
      </w:r>
      <w:r w:rsidRPr="00CF21C3">
        <w:rPr>
          <w:rFonts w:ascii="Times New Roman" w:hAnsi="Times New Roman"/>
        </w:rPr>
        <w:t xml:space="preserve"> (schițe teren)</w:t>
      </w:r>
    </w:p>
    <w:p w14:paraId="0D8C7ED9" w14:textId="77777777" w:rsidR="00CF21C3" w:rsidRPr="00CF21C3" w:rsidRDefault="00CF21C3" w:rsidP="00CF21C3">
      <w:pPr>
        <w:jc w:val="both"/>
        <w:rPr>
          <w:rFonts w:ascii="Times New Roman" w:hAnsi="Times New Roman"/>
        </w:rPr>
      </w:pPr>
      <w:r w:rsidRPr="00CF21C3">
        <w:rPr>
          <w:rFonts w:ascii="Times New Roman" w:hAnsi="Times New Roman"/>
        </w:rPr>
        <w:t xml:space="preserve">- </w:t>
      </w:r>
      <w:r w:rsidRPr="00CF21C3">
        <w:rPr>
          <w:rFonts w:ascii="Times New Roman" w:hAnsi="Times New Roman"/>
          <w:b/>
          <w:bCs/>
        </w:rPr>
        <w:t>Încheiere de intabulare emisa OCPI</w:t>
      </w:r>
    </w:p>
    <w:p w14:paraId="61EAF816" w14:textId="243D1DCB" w:rsidR="00CF21C3" w:rsidRPr="00CF21C3" w:rsidRDefault="00CF21C3" w:rsidP="00CF21C3">
      <w:pPr>
        <w:jc w:val="both"/>
        <w:rPr>
          <w:rFonts w:ascii="Times New Roman" w:hAnsi="Times New Roman"/>
        </w:rPr>
      </w:pPr>
      <w:r w:rsidRPr="00CF21C3">
        <w:rPr>
          <w:rFonts w:ascii="Times New Roman" w:hAnsi="Times New Roman"/>
        </w:rPr>
        <w:t xml:space="preserve">- </w:t>
      </w:r>
      <w:r w:rsidRPr="00CF21C3">
        <w:rPr>
          <w:rFonts w:ascii="Times New Roman" w:hAnsi="Times New Roman"/>
          <w:b/>
          <w:bCs/>
        </w:rPr>
        <w:t>Cate un certificat fiscal pentru fiecare proprietar în vederea ÎNSTRĂINĂRII</w:t>
      </w:r>
      <w:r w:rsidRPr="00CF21C3">
        <w:rPr>
          <w:rFonts w:ascii="Times New Roman" w:hAnsi="Times New Roman"/>
        </w:rPr>
        <w:t xml:space="preserve"> (de la Primărie) in care sa figureze toate imobilele ce se înstrăinează (inclusiv cote de drum, daca este cazul). Acest document este valabil 30 zile de la emitere!</w:t>
      </w:r>
    </w:p>
    <w:p w14:paraId="23C0814F" w14:textId="77777777" w:rsidR="000F4031" w:rsidRPr="00CF21C3" w:rsidRDefault="000F4031" w:rsidP="00CF21C3">
      <w:pPr>
        <w:spacing w:after="0"/>
        <w:jc w:val="both"/>
        <w:rPr>
          <w:rFonts w:ascii="Times New Roman" w:hAnsi="Times New Roman"/>
        </w:rPr>
      </w:pPr>
      <w:r w:rsidRPr="00CF21C3">
        <w:rPr>
          <w:rFonts w:ascii="Times New Roman" w:hAnsi="Times New Roman"/>
        </w:rPr>
        <w:t xml:space="preserve">- </w:t>
      </w:r>
      <w:r w:rsidRPr="00CF21C3">
        <w:rPr>
          <w:rFonts w:ascii="Times New Roman" w:hAnsi="Times New Roman"/>
          <w:b/>
          <w:bCs/>
        </w:rPr>
        <w:t>Adeverinta ca terenul nu e arendat</w:t>
      </w:r>
      <w:r w:rsidRPr="00CF21C3">
        <w:rPr>
          <w:rFonts w:ascii="Times New Roman" w:hAnsi="Times New Roman"/>
        </w:rPr>
        <w:t xml:space="preserve"> (daca terenul e arabil) de la Primarie </w:t>
      </w:r>
      <w:r w:rsidR="00696FE4" w:rsidRPr="00CF21C3">
        <w:rPr>
          <w:rFonts w:ascii="Times New Roman" w:hAnsi="Times New Roman"/>
        </w:rPr>
        <w:t>/ contractul de arendă încheiat (dacă există)</w:t>
      </w:r>
    </w:p>
    <w:p w14:paraId="18846470" w14:textId="77777777" w:rsidR="00CF21C3" w:rsidRPr="00CF21C3" w:rsidRDefault="00CF21C3" w:rsidP="00CF21C3">
      <w:pPr>
        <w:spacing w:after="0"/>
        <w:jc w:val="both"/>
        <w:rPr>
          <w:rFonts w:ascii="Times New Roman" w:hAnsi="Times New Roman"/>
        </w:rPr>
      </w:pPr>
    </w:p>
    <w:p w14:paraId="2B2D738A" w14:textId="19930F9E" w:rsidR="000F4031" w:rsidRPr="00CF21C3" w:rsidRDefault="000F4031" w:rsidP="00CF21C3">
      <w:pPr>
        <w:spacing w:after="0"/>
        <w:ind w:right="-1"/>
        <w:jc w:val="both"/>
        <w:rPr>
          <w:rFonts w:ascii="Times New Roman" w:eastAsia="Times New Roman" w:hAnsi="Times New Roman" w:cs="Times New Roman"/>
          <w:bCs/>
        </w:rPr>
      </w:pPr>
      <w:r w:rsidRPr="00CF21C3">
        <w:rPr>
          <w:rFonts w:ascii="Times New Roman" w:eastAsia="Times New Roman" w:hAnsi="Times New Roman" w:cs="Times New Roman"/>
          <w:bCs/>
        </w:rPr>
        <w:t xml:space="preserve">- </w:t>
      </w:r>
      <w:r w:rsidRPr="00CF21C3">
        <w:rPr>
          <w:rFonts w:ascii="Times New Roman" w:eastAsia="Times New Roman" w:hAnsi="Times New Roman" w:cs="Times New Roman"/>
          <w:b/>
        </w:rPr>
        <w:t xml:space="preserve">procesul-verbal </w:t>
      </w:r>
      <w:r w:rsidR="000975C5" w:rsidRPr="00CF21C3">
        <w:rPr>
          <w:rFonts w:ascii="Times New Roman" w:eastAsia="Times New Roman" w:hAnsi="Times New Roman" w:cs="Times New Roman"/>
          <w:b/>
        </w:rPr>
        <w:t xml:space="preserve">de finalizare a procedurii </w:t>
      </w:r>
      <w:r w:rsidRPr="00CF21C3">
        <w:rPr>
          <w:rFonts w:ascii="Times New Roman" w:eastAsia="Times New Roman" w:hAnsi="Times New Roman" w:cs="Times New Roman"/>
          <w:b/>
        </w:rPr>
        <w:t>emis de Primări</w:t>
      </w:r>
      <w:r w:rsidR="006A0167" w:rsidRPr="00CF21C3">
        <w:rPr>
          <w:rFonts w:ascii="Times New Roman" w:eastAsia="Times New Roman" w:hAnsi="Times New Roman" w:cs="Times New Roman"/>
          <w:b/>
        </w:rPr>
        <w:t>e</w:t>
      </w:r>
      <w:r w:rsidRPr="00CF21C3">
        <w:rPr>
          <w:rFonts w:ascii="Times New Roman" w:eastAsia="Times New Roman" w:hAnsi="Times New Roman" w:cs="Times New Roman"/>
          <w:bCs/>
        </w:rPr>
        <w:t xml:space="preserve"> din care reiese că nu s-a înregistrat nicio ofertă de cumpărare depusă de către potențiali cumpărători conform art. 4</w:t>
      </w:r>
      <w:r w:rsidRPr="00CF21C3">
        <w:rPr>
          <w:rFonts w:ascii="Times New Roman" w:eastAsia="Times New Roman" w:hAnsi="Times New Roman" w:cs="Times New Roman"/>
          <w:bCs/>
          <w:vertAlign w:val="superscript"/>
        </w:rPr>
        <w:t xml:space="preserve">1 </w:t>
      </w:r>
      <w:r w:rsidRPr="00CF21C3">
        <w:rPr>
          <w:rFonts w:ascii="Times New Roman" w:eastAsia="Times New Roman" w:hAnsi="Times New Roman" w:cs="Times New Roman"/>
          <w:bCs/>
        </w:rPr>
        <w:t>alin. 3) din Legea 17/2014 și că înstrăinarea terenului se poate face către orice persoană fizică sau juridică, în condițiile Legii 17/2014;</w:t>
      </w:r>
    </w:p>
    <w:p w14:paraId="09B645AF" w14:textId="4390BBF4" w:rsidR="006A0167" w:rsidRPr="00CF21C3" w:rsidRDefault="000F4031" w:rsidP="00CF21C3">
      <w:pPr>
        <w:spacing w:after="0"/>
        <w:ind w:right="-1"/>
        <w:jc w:val="both"/>
        <w:rPr>
          <w:rFonts w:ascii="Times New Roman" w:eastAsia="Times New Roman" w:hAnsi="Times New Roman" w:cs="Times New Roman"/>
          <w:bCs/>
        </w:rPr>
      </w:pPr>
      <w:r w:rsidRPr="00CF21C3">
        <w:rPr>
          <w:rFonts w:ascii="Times New Roman" w:eastAsia="Times New Roman" w:hAnsi="Times New Roman" w:cs="Times New Roman"/>
          <w:bCs/>
        </w:rPr>
        <w:t xml:space="preserve">- </w:t>
      </w:r>
      <w:r w:rsidRPr="00CF21C3">
        <w:rPr>
          <w:rFonts w:ascii="Times New Roman" w:eastAsia="Times New Roman" w:hAnsi="Times New Roman" w:cs="Times New Roman"/>
          <w:b/>
        </w:rPr>
        <w:t>procesul-verbal</w:t>
      </w:r>
      <w:r w:rsidR="000975C5" w:rsidRPr="00CF21C3">
        <w:rPr>
          <w:rFonts w:ascii="Times New Roman" w:eastAsia="Times New Roman" w:hAnsi="Times New Roman" w:cs="Times New Roman"/>
          <w:b/>
        </w:rPr>
        <w:t xml:space="preserve"> de constatare a derulării etapei procedurale privind exercitarea dreptului de preempțiune</w:t>
      </w:r>
      <w:r w:rsidR="000975C5" w:rsidRPr="00CF21C3">
        <w:rPr>
          <w:rFonts w:ascii="Times New Roman" w:eastAsia="Times New Roman" w:hAnsi="Times New Roman" w:cs="Times New Roman"/>
          <w:bCs/>
        </w:rPr>
        <w:t xml:space="preserve"> (anexa 1K la normele metodologice)</w:t>
      </w:r>
      <w:r w:rsidRPr="00CF21C3">
        <w:rPr>
          <w:rFonts w:ascii="Times New Roman" w:eastAsia="Times New Roman" w:hAnsi="Times New Roman" w:cs="Times New Roman"/>
          <w:bCs/>
        </w:rPr>
        <w:t xml:space="preserve"> emis de Primări</w:t>
      </w:r>
      <w:r w:rsidR="006A0167" w:rsidRPr="00CF21C3">
        <w:rPr>
          <w:rFonts w:ascii="Times New Roman" w:eastAsia="Times New Roman" w:hAnsi="Times New Roman" w:cs="Times New Roman"/>
          <w:bCs/>
        </w:rPr>
        <w:t xml:space="preserve">e </w:t>
      </w:r>
      <w:r w:rsidRPr="00CF21C3">
        <w:rPr>
          <w:rFonts w:ascii="Times New Roman" w:eastAsia="Times New Roman" w:hAnsi="Times New Roman" w:cs="Times New Roman"/>
          <w:bCs/>
        </w:rPr>
        <w:t>din care reiese că se consideră încheiată etapa procedurală privind exercitarea dreptului de preempțiune în urma Ofertei de vânzare</w:t>
      </w:r>
      <w:r w:rsidR="006A0167" w:rsidRPr="00CF21C3">
        <w:rPr>
          <w:rFonts w:ascii="Times New Roman" w:eastAsia="Times New Roman" w:hAnsi="Times New Roman" w:cs="Times New Roman"/>
          <w:bCs/>
        </w:rPr>
        <w:t>;</w:t>
      </w:r>
    </w:p>
    <w:p w14:paraId="309C082B" w14:textId="77777777" w:rsidR="000F4031" w:rsidRPr="00CF21C3" w:rsidRDefault="000F4031" w:rsidP="00CF21C3">
      <w:pPr>
        <w:spacing w:after="0"/>
        <w:ind w:right="-1"/>
        <w:jc w:val="both"/>
        <w:rPr>
          <w:rFonts w:ascii="Times New Roman" w:eastAsia="Times New Roman" w:hAnsi="Times New Roman" w:cs="Times New Roman"/>
          <w:bCs/>
        </w:rPr>
      </w:pPr>
      <w:r w:rsidRPr="00CF21C3">
        <w:rPr>
          <w:rFonts w:ascii="Times New Roman" w:eastAsia="Times New Roman" w:hAnsi="Times New Roman" w:cs="Times New Roman"/>
          <w:bCs/>
        </w:rPr>
        <w:t xml:space="preserve">- </w:t>
      </w:r>
      <w:r w:rsidRPr="00CF21C3">
        <w:rPr>
          <w:rFonts w:ascii="Times New Roman" w:eastAsia="Times New Roman" w:hAnsi="Times New Roman" w:cs="Times New Roman"/>
          <w:b/>
        </w:rPr>
        <w:t>oferta de vânzare teren</w:t>
      </w:r>
      <w:r w:rsidR="006A0167" w:rsidRPr="00CF21C3">
        <w:rPr>
          <w:rFonts w:ascii="Times New Roman" w:eastAsia="Times New Roman" w:hAnsi="Times New Roman" w:cs="Times New Roman"/>
          <w:bCs/>
        </w:rPr>
        <w:t xml:space="preserve">, </w:t>
      </w:r>
      <w:r w:rsidRPr="00CF21C3">
        <w:rPr>
          <w:rFonts w:ascii="Times New Roman" w:eastAsia="Times New Roman" w:hAnsi="Times New Roman" w:cs="Times New Roman"/>
          <w:bCs/>
        </w:rPr>
        <w:t>în copie certificată de către Primări</w:t>
      </w:r>
      <w:r w:rsidR="006A0167" w:rsidRPr="00CF21C3">
        <w:rPr>
          <w:rFonts w:ascii="Times New Roman" w:eastAsia="Times New Roman" w:hAnsi="Times New Roman" w:cs="Times New Roman"/>
          <w:bCs/>
        </w:rPr>
        <w:t>e;</w:t>
      </w:r>
    </w:p>
    <w:p w14:paraId="6CF218EF" w14:textId="77777777" w:rsidR="000F4031" w:rsidRPr="00CF21C3" w:rsidRDefault="000F4031" w:rsidP="00CF21C3">
      <w:pPr>
        <w:spacing w:after="0"/>
        <w:ind w:right="-1"/>
        <w:jc w:val="both"/>
        <w:rPr>
          <w:rFonts w:ascii="Times New Roman" w:eastAsia="Times New Roman" w:hAnsi="Times New Roman" w:cs="Times New Roman"/>
          <w:bCs/>
        </w:rPr>
      </w:pPr>
      <w:r w:rsidRPr="00CF21C3">
        <w:rPr>
          <w:rFonts w:ascii="Times New Roman" w:eastAsia="Times New Roman" w:hAnsi="Times New Roman" w:cs="Times New Roman"/>
          <w:bCs/>
        </w:rPr>
        <w:t xml:space="preserve">- </w:t>
      </w:r>
      <w:r w:rsidRPr="00CF21C3">
        <w:rPr>
          <w:rFonts w:ascii="Times New Roman" w:eastAsia="Times New Roman" w:hAnsi="Times New Roman" w:cs="Times New Roman"/>
          <w:b/>
        </w:rPr>
        <w:t>adresa emisă de  Primări</w:t>
      </w:r>
      <w:r w:rsidR="006A0167" w:rsidRPr="00CF21C3">
        <w:rPr>
          <w:rFonts w:ascii="Times New Roman" w:eastAsia="Times New Roman" w:hAnsi="Times New Roman" w:cs="Times New Roman"/>
          <w:b/>
        </w:rPr>
        <w:t xml:space="preserve">e </w:t>
      </w:r>
      <w:r w:rsidRPr="00CF21C3">
        <w:rPr>
          <w:rFonts w:ascii="Times New Roman" w:eastAsia="Times New Roman" w:hAnsi="Times New Roman" w:cs="Times New Roman"/>
          <w:bCs/>
        </w:rPr>
        <w:t>din care reiese că pe terenul mai sus menționat nu se află situri arheologice, nu au fost instituite zone cu patrimoniu arheologic reperat sau zone cu potențial arheologic evidențiat întâmplător și nu se află situri arheologice clasate ca monument istoric;</w:t>
      </w:r>
    </w:p>
    <w:p w14:paraId="1EB37553" w14:textId="77777777" w:rsidR="000F4031" w:rsidRPr="00CF21C3" w:rsidRDefault="000F4031" w:rsidP="00CF21C3">
      <w:pPr>
        <w:spacing w:after="0"/>
        <w:jc w:val="both"/>
        <w:rPr>
          <w:rFonts w:ascii="Times New Roman" w:eastAsia="Times New Roman" w:hAnsi="Times New Roman" w:cs="Times New Roman"/>
        </w:rPr>
      </w:pPr>
      <w:r w:rsidRPr="00CF21C3">
        <w:rPr>
          <w:rFonts w:ascii="Times New Roman" w:eastAsia="Times New Roman" w:hAnsi="Times New Roman" w:cs="Times New Roman"/>
          <w:bCs/>
        </w:rPr>
        <w:t xml:space="preserve">- dacă e notat în CF că imobilul se află sub incidența art. 3 alin (1) din Legea 17/2014: </w:t>
      </w:r>
      <w:r w:rsidRPr="00CF21C3">
        <w:rPr>
          <w:rFonts w:ascii="Times New Roman" w:eastAsia="Times New Roman" w:hAnsi="Times New Roman" w:cs="Times New Roman"/>
        </w:rPr>
        <w:t xml:space="preserve">- </w:t>
      </w:r>
      <w:r w:rsidRPr="00CF21C3">
        <w:rPr>
          <w:rFonts w:ascii="Times New Roman" w:eastAsia="Times New Roman" w:hAnsi="Times New Roman" w:cs="Times New Roman"/>
          <w:b/>
          <w:bCs/>
        </w:rPr>
        <w:t>aviz favorabil emis de MAPN Statul Major al Apărării</w:t>
      </w:r>
      <w:r w:rsidRPr="00CF21C3">
        <w:rPr>
          <w:rFonts w:ascii="Times New Roman" w:eastAsia="Times New Roman" w:hAnsi="Times New Roman" w:cs="Times New Roman"/>
        </w:rPr>
        <w:t xml:space="preserve"> - în temeiul art. 3 din Legea nr. 17/2014</w:t>
      </w:r>
      <w:r w:rsidRPr="00CF21C3">
        <w:rPr>
          <w:rFonts w:ascii="Times New Roman" w:eastAsia="Times New Roman" w:hAnsi="Times New Roman" w:cs="Times New Roman"/>
          <w:b/>
        </w:rPr>
        <w:t xml:space="preserve"> </w:t>
      </w:r>
      <w:r w:rsidRPr="00CF21C3">
        <w:rPr>
          <w:rFonts w:ascii="Times New Roman" w:eastAsia="Times New Roman" w:hAnsi="Times New Roman" w:cs="Times New Roman"/>
        </w:rPr>
        <w:t xml:space="preserve">privind unele măsuri de reglementare a vânzării-cumpărării terenurilor agricole situate în extravilan (…) și a normelor sale metodologice. </w:t>
      </w:r>
    </w:p>
    <w:p w14:paraId="0CC86061" w14:textId="77777777" w:rsidR="00CF21C3" w:rsidRPr="00CF21C3" w:rsidRDefault="000F4031" w:rsidP="00CF21C3">
      <w:pPr>
        <w:jc w:val="both"/>
        <w:rPr>
          <w:rFonts w:ascii="Times New Roman" w:hAnsi="Times New Roman"/>
          <w:i/>
        </w:rPr>
      </w:pPr>
      <w:r w:rsidRPr="00CF21C3">
        <w:rPr>
          <w:rFonts w:ascii="Times New Roman" w:hAnsi="Times New Roman"/>
        </w:rPr>
        <w:t xml:space="preserve">-  </w:t>
      </w:r>
      <w:r w:rsidR="00CF21C3" w:rsidRPr="00CF21C3">
        <w:rPr>
          <w:rFonts w:ascii="Times New Roman" w:hAnsi="Times New Roman"/>
          <w:b/>
          <w:bCs/>
        </w:rPr>
        <w:t>Certificat de Urbanism pentru informare</w:t>
      </w:r>
      <w:r w:rsidR="00CF21C3" w:rsidRPr="00CF21C3">
        <w:rPr>
          <w:rFonts w:ascii="Times New Roman" w:hAnsi="Times New Roman"/>
        </w:rPr>
        <w:t>-</w:t>
      </w:r>
      <w:r w:rsidR="00CF21C3" w:rsidRPr="00CF21C3">
        <w:rPr>
          <w:rFonts w:ascii="Times New Roman" w:hAnsi="Times New Roman"/>
          <w:b/>
          <w:bCs/>
        </w:rPr>
        <w:t>OPȚIONAL</w:t>
      </w:r>
      <w:r w:rsidR="00CF21C3" w:rsidRPr="00CF21C3">
        <w:rPr>
          <w:rFonts w:ascii="Times New Roman" w:hAnsi="Times New Roman"/>
        </w:rPr>
        <w:t xml:space="preserve"> (doar dacă acest document este solicitat pentru informare de către cumpărător) </w:t>
      </w:r>
      <w:r w:rsidR="00CF21C3" w:rsidRPr="00CF21C3">
        <w:rPr>
          <w:rFonts w:ascii="Times New Roman" w:hAnsi="Times New Roman"/>
          <w:i/>
        </w:rPr>
        <w:t xml:space="preserve">Spre deosebire de documentațiile de amenajare a teritoriului şi de urbanism cu caracter general, certificatul de urbanism este un act subsecvent acestora, cu caracter individual, prin care autoritățile publice competente informează solicitantul cu privire la regimul juridic, economic şi tehnic al imobilelor şi indică lista cu avizele şi acordurile legale necesare pentru edificarea sau desființarea unei construcţii. </w:t>
      </w:r>
    </w:p>
    <w:p w14:paraId="394972DD" w14:textId="3773534B" w:rsidR="00CF21C3" w:rsidRPr="00CF21C3" w:rsidRDefault="00CF21C3" w:rsidP="00CF21C3">
      <w:pPr>
        <w:jc w:val="both"/>
        <w:rPr>
          <w:rFonts w:ascii="Times New Roman" w:hAnsi="Times New Roman"/>
        </w:rPr>
      </w:pPr>
      <w:r w:rsidRPr="00CF21C3">
        <w:rPr>
          <w:rFonts w:ascii="Times New Roman" w:hAnsi="Times New Roman"/>
        </w:rPr>
        <w:t xml:space="preserve">- </w:t>
      </w:r>
      <w:r w:rsidRPr="00CF21C3">
        <w:rPr>
          <w:rFonts w:ascii="Times New Roman" w:hAnsi="Times New Roman"/>
          <w:b/>
          <w:bCs/>
        </w:rPr>
        <w:t>Acte de identitate</w:t>
      </w:r>
      <w:r>
        <w:rPr>
          <w:rFonts w:ascii="Times New Roman" w:hAnsi="Times New Roman"/>
        </w:rPr>
        <w:t xml:space="preserve"> și </w:t>
      </w:r>
      <w:r>
        <w:rPr>
          <w:rFonts w:ascii="Times New Roman" w:hAnsi="Times New Roman"/>
          <w:b/>
          <w:bCs/>
        </w:rPr>
        <w:t>c</w:t>
      </w:r>
      <w:r w:rsidRPr="00CF21C3">
        <w:rPr>
          <w:rFonts w:ascii="Times New Roman" w:hAnsi="Times New Roman"/>
          <w:b/>
          <w:bCs/>
        </w:rPr>
        <w:t>ertificate de căsătorie acolo unde e cazul</w:t>
      </w:r>
      <w:r w:rsidRPr="00CF21C3">
        <w:rPr>
          <w:rFonts w:ascii="Times New Roman" w:hAnsi="Times New Roman"/>
        </w:rPr>
        <w:t xml:space="preserve"> (vânzători si cumpărători)</w:t>
      </w:r>
    </w:p>
    <w:p w14:paraId="29F926F7" w14:textId="56588C19" w:rsidR="00CF21C3" w:rsidRPr="00CF21C3" w:rsidRDefault="00CF21C3" w:rsidP="00CF21C3">
      <w:pPr>
        <w:jc w:val="both"/>
        <w:rPr>
          <w:rFonts w:ascii="Times New Roman" w:hAnsi="Times New Roman"/>
        </w:rPr>
      </w:pPr>
      <w:r w:rsidRPr="00CF21C3">
        <w:rPr>
          <w:rFonts w:ascii="Times New Roman" w:hAnsi="Times New Roman"/>
        </w:rPr>
        <w:t xml:space="preserve">- </w:t>
      </w:r>
      <w:r w:rsidRPr="00CF21C3">
        <w:rPr>
          <w:rFonts w:ascii="Times New Roman" w:hAnsi="Times New Roman"/>
          <w:b/>
          <w:bCs/>
        </w:rPr>
        <w:t>Detalii cont bancar</w:t>
      </w:r>
      <w:r w:rsidRPr="00CF21C3">
        <w:rPr>
          <w:rFonts w:ascii="Times New Roman" w:hAnsi="Times New Roman"/>
        </w:rPr>
        <w:t xml:space="preserve"> vânzător (tot ce depășește 49.000 lei se achită prin transfer bancar)</w:t>
      </w:r>
    </w:p>
    <w:p w14:paraId="3299A12F" w14:textId="77777777" w:rsidR="00CF21C3" w:rsidRPr="00CF21C3" w:rsidRDefault="00CF21C3" w:rsidP="00CF21C3">
      <w:pPr>
        <w:spacing w:after="0"/>
        <w:jc w:val="both"/>
        <w:rPr>
          <w:rFonts w:ascii="Times New Roman" w:hAnsi="Times New Roman"/>
        </w:rPr>
      </w:pPr>
      <w:r w:rsidRPr="00CF21C3">
        <w:rPr>
          <w:rFonts w:ascii="Times New Roman" w:hAnsi="Times New Roman"/>
        </w:rPr>
        <w:t>Notă: La încheierea contractului de vânzare se vor achita următoarele taxe:</w:t>
      </w:r>
    </w:p>
    <w:p w14:paraId="4AC965E2" w14:textId="77777777" w:rsidR="00CF21C3" w:rsidRPr="00CF21C3" w:rsidRDefault="00CF21C3" w:rsidP="00CF21C3">
      <w:pPr>
        <w:pStyle w:val="Listparagraf"/>
        <w:numPr>
          <w:ilvl w:val="0"/>
          <w:numId w:val="1"/>
        </w:numPr>
        <w:spacing w:after="0"/>
        <w:jc w:val="both"/>
        <w:rPr>
          <w:rFonts w:ascii="Times New Roman" w:hAnsi="Times New Roman"/>
        </w:rPr>
      </w:pPr>
      <w:r w:rsidRPr="00CF21C3">
        <w:rPr>
          <w:rFonts w:ascii="Times New Roman" w:hAnsi="Times New Roman"/>
        </w:rPr>
        <w:t>Vânzător: extras de carte funciară pentru autentificare și impozit pe venitul realizat din transferul dreptului de proprietate</w:t>
      </w:r>
    </w:p>
    <w:p w14:paraId="0B6E0FCC" w14:textId="52194E12" w:rsidR="00F72C4E" w:rsidRPr="00CF21C3" w:rsidRDefault="00CF21C3" w:rsidP="00CF21C3">
      <w:pPr>
        <w:pStyle w:val="Listparagraf"/>
        <w:numPr>
          <w:ilvl w:val="0"/>
          <w:numId w:val="1"/>
        </w:numPr>
        <w:spacing w:after="0"/>
        <w:jc w:val="both"/>
        <w:rPr>
          <w:rFonts w:ascii="Times New Roman" w:hAnsi="Times New Roman"/>
        </w:rPr>
      </w:pPr>
      <w:r w:rsidRPr="00CF21C3">
        <w:rPr>
          <w:rFonts w:ascii="Times New Roman" w:hAnsi="Times New Roman"/>
        </w:rPr>
        <w:t>Cumpărător: onorariu notarial și taxă intabulare în cartea funciară (tarif ANCPI)</w:t>
      </w:r>
    </w:p>
    <w:p w14:paraId="3A87DFCB" w14:textId="2FD4E42D" w:rsidR="00F72C4E" w:rsidRPr="00CF21C3" w:rsidRDefault="00F72C4E" w:rsidP="00CF21C3">
      <w:pPr>
        <w:jc w:val="both"/>
        <w:rPr>
          <w:rFonts w:ascii="Times New Roman" w:hAnsi="Times New Roman"/>
          <w:i/>
          <w:iCs/>
        </w:rPr>
      </w:pPr>
      <w:r w:rsidRPr="00CF21C3">
        <w:rPr>
          <w:rFonts w:ascii="Times New Roman" w:hAnsi="Times New Roman"/>
          <w:i/>
          <w:iCs/>
        </w:rPr>
        <w:t>Rugăm părțile să își aloce, în ziua semnării tranzacției, un interval de aproximativ una-două ore, pentru desfășurarea completă a formalităților la sediul biroului notarial.</w:t>
      </w:r>
    </w:p>
    <w:sectPr w:rsidR="00F72C4E" w:rsidRPr="00CF21C3" w:rsidSect="00CF21C3">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45BC0"/>
    <w:multiLevelType w:val="hybridMultilevel"/>
    <w:tmpl w:val="18F00776"/>
    <w:lvl w:ilvl="0" w:tplc="975889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14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31"/>
    <w:rsid w:val="000975C5"/>
    <w:rsid w:val="000F4031"/>
    <w:rsid w:val="002F5AD7"/>
    <w:rsid w:val="003C5B19"/>
    <w:rsid w:val="0045256B"/>
    <w:rsid w:val="00524513"/>
    <w:rsid w:val="00696FE4"/>
    <w:rsid w:val="006A0167"/>
    <w:rsid w:val="006A717E"/>
    <w:rsid w:val="00BF45C3"/>
    <w:rsid w:val="00CF21C3"/>
    <w:rsid w:val="00D40F8F"/>
    <w:rsid w:val="00D603CF"/>
    <w:rsid w:val="00F72C4E"/>
    <w:rsid w:val="00FC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ED34"/>
  <w15:chartTrackingRefBased/>
  <w15:docId w15:val="{A0463168-05CC-4FAD-8043-22D88A4B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31"/>
    <w:pPr>
      <w:spacing w:after="200" w:line="276" w:lineRule="auto"/>
    </w:pPr>
    <w:rPr>
      <w:rFonts w:eastAsiaTheme="minorEastAsia"/>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F5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3884">
      <w:bodyDiv w:val="1"/>
      <w:marLeft w:val="0"/>
      <w:marRight w:val="0"/>
      <w:marTop w:val="0"/>
      <w:marBottom w:val="0"/>
      <w:divBdr>
        <w:top w:val="none" w:sz="0" w:space="0" w:color="auto"/>
        <w:left w:val="none" w:sz="0" w:space="0" w:color="auto"/>
        <w:bottom w:val="none" w:sz="0" w:space="0" w:color="auto"/>
        <w:right w:val="none" w:sz="0" w:space="0" w:color="auto"/>
      </w:divBdr>
    </w:div>
    <w:div w:id="173758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518</Words>
  <Characters>3010</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11</cp:revision>
  <dcterms:created xsi:type="dcterms:W3CDTF">2022-12-12T12:26:00Z</dcterms:created>
  <dcterms:modified xsi:type="dcterms:W3CDTF">2025-05-29T10:07:00Z</dcterms:modified>
</cp:coreProperties>
</file>