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25426" w14:textId="77777777" w:rsidR="000A0D45" w:rsidRDefault="000A0D45" w:rsidP="001F1695">
      <w:pPr>
        <w:pStyle w:val="NoSpacing"/>
        <w:rPr>
          <w:rFonts w:ascii="Microsoft New Tai Lue" w:hAnsi="Microsoft New Tai Lue" w:cs="Microsoft New Tai Lue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91"/>
        <w:gridCol w:w="4896"/>
      </w:tblGrid>
      <w:tr w:rsidR="000A0D45" w14:paraId="30C1564B" w14:textId="77777777" w:rsidTr="00156F32">
        <w:tc>
          <w:tcPr>
            <w:tcW w:w="4691" w:type="dxa"/>
          </w:tcPr>
          <w:p w14:paraId="2DA2DFC4" w14:textId="77777777" w:rsidR="000A0D45" w:rsidRPr="0048548C" w:rsidRDefault="000A0D45" w:rsidP="001F1695">
            <w:pPr>
              <w:pStyle w:val="NoSpacing"/>
              <w:rPr>
                <w:rFonts w:ascii="Microsoft New Tai Lue" w:hAnsi="Microsoft New Tai Lue" w:cs="Microsoft New Tai Lue"/>
                <w:b/>
                <w:sz w:val="24"/>
                <w:szCs w:val="24"/>
              </w:rPr>
            </w:pPr>
            <w:r w:rsidRPr="0048548C">
              <w:rPr>
                <w:rFonts w:ascii="Microsoft New Tai Lue" w:hAnsi="Microsoft New Tai Lue" w:cs="Microsoft New Tai Lue"/>
                <w:b/>
                <w:sz w:val="24"/>
                <w:szCs w:val="24"/>
              </w:rPr>
              <w:t>CATEGORY</w:t>
            </w:r>
          </w:p>
        </w:tc>
        <w:tc>
          <w:tcPr>
            <w:tcW w:w="4752" w:type="dxa"/>
          </w:tcPr>
          <w:p w14:paraId="5C6F3140" w14:textId="77777777" w:rsidR="000A0D45" w:rsidRPr="0048548C" w:rsidRDefault="000A0D45" w:rsidP="001F1695">
            <w:pPr>
              <w:pStyle w:val="NoSpacing"/>
              <w:rPr>
                <w:rFonts w:ascii="Microsoft New Tai Lue" w:hAnsi="Microsoft New Tai Lue" w:cs="Microsoft New Tai Lue"/>
                <w:b/>
                <w:sz w:val="24"/>
                <w:szCs w:val="24"/>
              </w:rPr>
            </w:pPr>
            <w:r w:rsidRPr="0048548C">
              <w:rPr>
                <w:rFonts w:ascii="Microsoft New Tai Lue" w:hAnsi="Microsoft New Tai Lue" w:cs="Microsoft New Tai Lue"/>
                <w:b/>
                <w:sz w:val="24"/>
                <w:szCs w:val="24"/>
              </w:rPr>
              <w:t>DATA</w:t>
            </w:r>
            <w:r w:rsidR="0048548C" w:rsidRPr="0048548C">
              <w:rPr>
                <w:rFonts w:ascii="Microsoft New Tai Lue" w:hAnsi="Microsoft New Tai Lue" w:cs="Microsoft New Tai Lue"/>
                <w:b/>
                <w:sz w:val="24"/>
                <w:szCs w:val="24"/>
              </w:rPr>
              <w:t>/ANALYSIS</w:t>
            </w:r>
          </w:p>
        </w:tc>
      </w:tr>
      <w:tr w:rsidR="00254458" w14:paraId="10C598E1" w14:textId="77777777" w:rsidTr="00156F32">
        <w:tc>
          <w:tcPr>
            <w:tcW w:w="4691" w:type="dxa"/>
          </w:tcPr>
          <w:p w14:paraId="7D1A9C83" w14:textId="5DB2FE3C" w:rsidR="00254458" w:rsidRPr="00254458" w:rsidRDefault="00B01362" w:rsidP="001F1695">
            <w:pPr>
              <w:pStyle w:val="NoSpacing"/>
              <w:rPr>
                <w:rFonts w:ascii="Microsoft New Tai Lue" w:hAnsi="Microsoft New Tai Lue" w:cs="Microsoft New Tai Lue"/>
                <w:bCs/>
                <w:sz w:val="24"/>
                <w:szCs w:val="24"/>
              </w:rPr>
            </w:pPr>
            <w:r w:rsidRPr="00B01362">
              <w:rPr>
                <w:rFonts w:ascii="Microsoft New Tai Lue" w:hAnsi="Microsoft New Tai Lue" w:cs="Microsoft New Tai Lue"/>
                <w:bCs/>
                <w:sz w:val="24"/>
                <w:szCs w:val="24"/>
              </w:rPr>
              <w:t>Does the RCT state a clear primary hypothesis?</w:t>
            </w:r>
          </w:p>
        </w:tc>
        <w:tc>
          <w:tcPr>
            <w:tcW w:w="4752" w:type="dxa"/>
          </w:tcPr>
          <w:p w14:paraId="00F34C5F" w14:textId="3304786A" w:rsidR="00254458" w:rsidRPr="00F15413" w:rsidRDefault="00642DC3" w:rsidP="001F1695">
            <w:pPr>
              <w:pStyle w:val="NoSpacing"/>
              <w:rPr>
                <w:rFonts w:ascii="Microsoft New Tai Lue" w:hAnsi="Microsoft New Tai Lue" w:cs="Microsoft New Tai Lue"/>
                <w:bCs/>
                <w:sz w:val="20"/>
                <w:szCs w:val="20"/>
              </w:rPr>
            </w:pPr>
            <w:r w:rsidRPr="00505E86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 xml:space="preserve">Not </w:t>
            </w:r>
            <w:r w:rsidR="006375EF" w:rsidRPr="00505E86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as explicit as possible.</w:t>
            </w:r>
            <w:r w:rsidR="006375EF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 </w:t>
            </w:r>
            <w:r w:rsidRPr="00F1541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Goal was to assess the efficacy and safety of haloperidol for the treatment of delirium and its associated symptoms and outcomes in critically ill patients.</w:t>
            </w:r>
            <w:r w:rsidR="00F15413" w:rsidRPr="00F1541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 Primary outcome was number of delirium- and coma-free days</w:t>
            </w:r>
            <w:r w:rsidR="00F1541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up to 14 days</w:t>
            </w:r>
            <w:r w:rsidR="00F15413" w:rsidRPr="00F1541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.</w:t>
            </w:r>
          </w:p>
        </w:tc>
      </w:tr>
      <w:tr w:rsidR="00254458" w14:paraId="18AAF945" w14:textId="77777777" w:rsidTr="00156F32">
        <w:tc>
          <w:tcPr>
            <w:tcW w:w="4691" w:type="dxa"/>
          </w:tcPr>
          <w:p w14:paraId="2308B0B4" w14:textId="64DC8818" w:rsidR="00254458" w:rsidRDefault="00B01362" w:rsidP="001F1695">
            <w:pPr>
              <w:pStyle w:val="NoSpacing"/>
              <w:rPr>
                <w:rFonts w:ascii="Microsoft New Tai Lue" w:hAnsi="Microsoft New Tai Lue" w:cs="Microsoft New Tai Lue"/>
                <w:bCs/>
                <w:sz w:val="24"/>
                <w:szCs w:val="24"/>
              </w:rPr>
            </w:pPr>
            <w:r w:rsidRPr="00B01362">
              <w:rPr>
                <w:rFonts w:ascii="Microsoft New Tai Lue" w:hAnsi="Microsoft New Tai Lue" w:cs="Microsoft New Tai Lue"/>
                <w:bCs/>
                <w:sz w:val="24"/>
                <w:szCs w:val="24"/>
              </w:rPr>
              <w:t>Does the hypothesis seem implausible?  If so, discount any support the RCT creates for the hypothesis.</w:t>
            </w:r>
          </w:p>
        </w:tc>
        <w:tc>
          <w:tcPr>
            <w:tcW w:w="4752" w:type="dxa"/>
          </w:tcPr>
          <w:p w14:paraId="1F6FA21D" w14:textId="22BBEC9A" w:rsidR="00254458" w:rsidRPr="00505E86" w:rsidRDefault="00505E86" w:rsidP="001F1695">
            <w:pPr>
              <w:pStyle w:val="NoSpacing"/>
              <w:rPr>
                <w:rFonts w:ascii="Microsoft New Tai Lue" w:hAnsi="Microsoft New Tai Lue" w:cs="Microsoft New Tai Lue"/>
                <w:b/>
                <w:sz w:val="20"/>
                <w:szCs w:val="20"/>
              </w:rPr>
            </w:pPr>
            <w:r w:rsidRPr="00505E86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Maybe</w:t>
            </w:r>
            <w:r w:rsidR="008906F2" w:rsidRPr="00505E86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 xml:space="preserve"> implausible</w:t>
            </w:r>
            <w:r w:rsidRPr="00505E86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 xml:space="preserve">.  </w:t>
            </w:r>
            <w:r w:rsidRPr="00505E86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D</w:t>
            </w:r>
            <w:r w:rsidR="008906F2" w:rsidRPr="00505E86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elirium is a hyperdo</w:t>
            </w:r>
            <w:r w:rsidR="009449BF" w:rsidRPr="00505E86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paminergic state and haloperidol blocks dopamine transmission</w:t>
            </w:r>
            <w:r w:rsidRPr="00505E86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,</w:t>
            </w:r>
            <w:r w:rsidRPr="00505E86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 xml:space="preserve"> but prior trials have been negative</w:t>
            </w:r>
            <w:r w:rsidR="00F15413" w:rsidRPr="00505E86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.</w:t>
            </w:r>
          </w:p>
        </w:tc>
      </w:tr>
      <w:tr w:rsidR="000A0D45" w14:paraId="7E5E9663" w14:textId="77777777" w:rsidTr="00156F32">
        <w:tc>
          <w:tcPr>
            <w:tcW w:w="4691" w:type="dxa"/>
          </w:tcPr>
          <w:p w14:paraId="04184042" w14:textId="77777777" w:rsidR="000A0D45" w:rsidRDefault="000A0D45" w:rsidP="000A0D45">
            <w:pPr>
              <w:pStyle w:val="NoSpacing"/>
              <w:rPr>
                <w:rFonts w:ascii="Microsoft New Tai Lue" w:hAnsi="Microsoft New Tai Lue" w:cs="Microsoft New Tai Lue"/>
                <w:sz w:val="24"/>
                <w:szCs w:val="24"/>
              </w:rPr>
            </w:pPr>
            <w:r>
              <w:rPr>
                <w:rFonts w:ascii="Microsoft New Tai Lue" w:hAnsi="Microsoft New Tai Lue" w:cs="Microsoft New Tai Lue"/>
                <w:sz w:val="24"/>
                <w:szCs w:val="24"/>
              </w:rPr>
              <w:t xml:space="preserve">Equivalence to </w:t>
            </w:r>
            <w:r w:rsidR="000A6F3A">
              <w:rPr>
                <w:rFonts w:ascii="Microsoft New Tai Lue" w:hAnsi="Microsoft New Tai Lue" w:cs="Microsoft New Tai Lue"/>
                <w:sz w:val="24"/>
                <w:szCs w:val="24"/>
              </w:rPr>
              <w:t>my</w:t>
            </w:r>
            <w:r>
              <w:rPr>
                <w:rFonts w:ascii="Microsoft New Tai Lue" w:hAnsi="Microsoft New Tai Lue" w:cs="Microsoft New Tai Lue"/>
                <w:sz w:val="24"/>
                <w:szCs w:val="24"/>
              </w:rPr>
              <w:t xml:space="preserve"> patients</w:t>
            </w:r>
          </w:p>
          <w:p w14:paraId="6AE75DFC" w14:textId="77777777" w:rsidR="00951D4B" w:rsidRDefault="00951D4B" w:rsidP="000A0D45">
            <w:pPr>
              <w:pStyle w:val="NoSpacing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  <w:p w14:paraId="2770386A" w14:textId="77777777" w:rsidR="00951D4B" w:rsidRDefault="00951D4B" w:rsidP="000A0D45">
            <w:pPr>
              <w:pStyle w:val="NoSpacing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  <w:p w14:paraId="3165E29E" w14:textId="77777777" w:rsidR="004078BA" w:rsidRDefault="004078BA" w:rsidP="000A0D45">
            <w:pPr>
              <w:pStyle w:val="NoSpacing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  <w:p w14:paraId="2CB39B8B" w14:textId="77777777" w:rsidR="004078BA" w:rsidRDefault="004078BA" w:rsidP="000A0D45">
            <w:pPr>
              <w:pStyle w:val="NoSpacing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  <w:p w14:paraId="0162FCAA" w14:textId="77777777" w:rsidR="000A0D45" w:rsidRDefault="000A0D45" w:rsidP="001F1695">
            <w:pPr>
              <w:pStyle w:val="NoSpacing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  <w:p w14:paraId="4D83BF14" w14:textId="77777777" w:rsidR="00156F32" w:rsidRDefault="00156F32" w:rsidP="001F1695">
            <w:pPr>
              <w:pStyle w:val="NoSpacing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</w:tc>
        <w:tc>
          <w:tcPr>
            <w:tcW w:w="4896" w:type="dxa"/>
          </w:tcPr>
          <w:p w14:paraId="52463A62" w14:textId="5AFE5DD2" w:rsidR="000A0D45" w:rsidRPr="00F15413" w:rsidRDefault="00853F60" w:rsidP="001F1695">
            <w:pPr>
              <w:pStyle w:val="NoSpacing"/>
              <w:rPr>
                <w:rFonts w:ascii="Microsoft New Tai Lue" w:hAnsi="Microsoft New Tai Lue" w:cs="Microsoft New Tai Lue"/>
                <w:sz w:val="20"/>
                <w:szCs w:val="20"/>
              </w:rPr>
            </w:pPr>
            <w:r w:rsidRPr="00F15413">
              <w:rPr>
                <w:rFonts w:ascii="Microsoft New Tai Lue" w:hAnsi="Microsoft New Tai Lue" w:cs="Microsoft New Tai Lue"/>
                <w:sz w:val="20"/>
                <w:szCs w:val="20"/>
              </w:rPr>
              <w:t>18 or older, in ICU</w:t>
            </w:r>
          </w:p>
          <w:p w14:paraId="51B7907D" w14:textId="53ACDE24" w:rsidR="00CB2CDB" w:rsidRDefault="00853F60" w:rsidP="001F1695">
            <w:pPr>
              <w:pStyle w:val="NoSpacing"/>
              <w:rPr>
                <w:rFonts w:ascii="Microsoft New Tai Lue" w:hAnsi="Microsoft New Tai Lue" w:cs="Microsoft New Tai Lue"/>
                <w:sz w:val="20"/>
                <w:szCs w:val="20"/>
              </w:rPr>
            </w:pPr>
            <w:r w:rsidRPr="00F15413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Exclude: admission secondary </w:t>
            </w:r>
            <w:r w:rsidR="00F92928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to </w:t>
            </w:r>
            <w:r w:rsidRPr="00F15413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acute neuro condition, pregnancy, breast-feeding, allergy to haloperidol, hx of ventricular dysrhythmia, </w:t>
            </w:r>
            <w:r w:rsidR="00D64ABF" w:rsidRPr="00F15413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QTC </w:t>
            </w:r>
            <w:r w:rsidR="00096050">
              <w:rPr>
                <w:rFonts w:ascii="Microsoft New Tai Lue" w:hAnsi="Microsoft New Tai Lue" w:cs="Microsoft New Tai Lue"/>
                <w:sz w:val="20"/>
                <w:szCs w:val="20"/>
              </w:rPr>
              <w:t>&gt;</w:t>
            </w:r>
            <w:r w:rsidR="00D64ABF" w:rsidRPr="00F15413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500, </w:t>
            </w:r>
            <w:r w:rsidRPr="00F15413">
              <w:rPr>
                <w:rFonts w:ascii="Microsoft New Tai Lue" w:hAnsi="Microsoft New Tai Lue" w:cs="Microsoft New Tai Lue"/>
                <w:sz w:val="20"/>
                <w:szCs w:val="20"/>
              </w:rPr>
              <w:t>NMS, parkinsonism, schizophrenia, other psychotic disorder, dementia</w:t>
            </w:r>
            <w:r w:rsidR="00AC069C" w:rsidRPr="00F15413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, </w:t>
            </w:r>
            <w:r w:rsidRPr="00F15413">
              <w:rPr>
                <w:rFonts w:ascii="Microsoft New Tai Lue" w:hAnsi="Microsoft New Tai Lue" w:cs="Microsoft New Tai Lue"/>
                <w:sz w:val="20"/>
                <w:szCs w:val="20"/>
              </w:rPr>
              <w:t>IQCO</w:t>
            </w:r>
            <w:r w:rsidR="006375EF">
              <w:rPr>
                <w:rFonts w:ascii="Microsoft New Tai Lue" w:hAnsi="Microsoft New Tai Lue" w:cs="Microsoft New Tai Lue"/>
                <w:sz w:val="20"/>
                <w:szCs w:val="20"/>
              </w:rPr>
              <w:t>D</w:t>
            </w:r>
            <w:r w:rsidRPr="00F15413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E score </w:t>
            </w:r>
            <w:r w:rsidRPr="00F15413">
              <w:rPr>
                <w:rFonts w:ascii="Microsoft New Tai Lue" w:hAnsi="Microsoft New Tai Lue" w:cs="Microsoft New Tai Lue"/>
                <w:sz w:val="20"/>
                <w:szCs w:val="20"/>
                <w:u w:val="single"/>
              </w:rPr>
              <w:t>&gt;</w:t>
            </w:r>
            <w:r w:rsidRPr="00F15413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="00AC069C" w:rsidRPr="00F15413">
              <w:rPr>
                <w:rFonts w:ascii="Microsoft New Tai Lue" w:hAnsi="Microsoft New Tai Lue" w:cs="Microsoft New Tai Lue"/>
                <w:sz w:val="20"/>
                <w:szCs w:val="20"/>
              </w:rPr>
              <w:t>4, expected admit &lt; 24 hours, deafness, blindness</w:t>
            </w:r>
            <w:r w:rsidR="001B34A4" w:rsidRPr="00F15413">
              <w:rPr>
                <w:rFonts w:ascii="Microsoft New Tai Lue" w:hAnsi="Microsoft New Tai Lue" w:cs="Microsoft New Tai Lue"/>
                <w:sz w:val="20"/>
                <w:szCs w:val="20"/>
              </w:rPr>
              <w:t>, in alcohol or drug withdrawal</w:t>
            </w:r>
            <w:r w:rsidR="00F15413">
              <w:rPr>
                <w:rFonts w:ascii="Microsoft New Tai Lue" w:hAnsi="Microsoft New Tai Lue" w:cs="Microsoft New Tai Lue"/>
                <w:sz w:val="20"/>
                <w:szCs w:val="20"/>
              </w:rPr>
              <w:t>.</w:t>
            </w:r>
          </w:p>
          <w:p w14:paraId="4290EBC5" w14:textId="77777777" w:rsidR="00F15413" w:rsidRDefault="00F15413" w:rsidP="001F1695">
            <w:pPr>
              <w:pStyle w:val="NoSpacing"/>
              <w:rPr>
                <w:rFonts w:ascii="Microsoft New Tai Lue" w:hAnsi="Microsoft New Tai Lue" w:cs="Microsoft New Tai Lue"/>
                <w:sz w:val="20"/>
                <w:szCs w:val="20"/>
              </w:rPr>
            </w:pPr>
          </w:p>
          <w:p w14:paraId="34660B52" w14:textId="77777777" w:rsidR="00F15413" w:rsidRDefault="00F15413" w:rsidP="00F15413">
            <w:pPr>
              <w:pStyle w:val="NoSpacing"/>
              <w:rPr>
                <w:rFonts w:ascii="Microsoft New Tai Lue" w:hAnsi="Microsoft New Tai Lue" w:cs="Microsoft New Tai Lue"/>
                <w:sz w:val="20"/>
                <w:szCs w:val="20"/>
              </w:rPr>
            </w:pPr>
            <w:r w:rsidRPr="00F15413">
              <w:rPr>
                <w:rFonts w:ascii="Microsoft New Tai Lue" w:hAnsi="Microsoft New Tai Lue" w:cs="Microsoft New Tai Lue"/>
                <w:sz w:val="20"/>
                <w:szCs w:val="20"/>
              </w:rPr>
              <w:t>Average age 64, 68% male, APACHE-IV (Acute Physiology and Chronic Health Evaluation) score 73</w:t>
            </w:r>
          </w:p>
          <w:p w14:paraId="4BBBE891" w14:textId="77777777" w:rsidR="00B203C1" w:rsidRDefault="00B203C1" w:rsidP="00F15413">
            <w:pPr>
              <w:pStyle w:val="NoSpacing"/>
              <w:rPr>
                <w:rFonts w:ascii="Microsoft New Tai Lue" w:hAnsi="Microsoft New Tai Lue" w:cs="Microsoft New Tai Lue"/>
                <w:sz w:val="20"/>
                <w:szCs w:val="20"/>
              </w:rPr>
            </w:pPr>
          </w:p>
          <w:p w14:paraId="61F24031" w14:textId="69BC440D" w:rsidR="00B203C1" w:rsidRPr="00505E86" w:rsidRDefault="00B203C1" w:rsidP="00F15413">
            <w:pPr>
              <w:pStyle w:val="NoSpacing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505E86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75% of screened patients were ineligible, so external validity may be poor.</w:t>
            </w:r>
          </w:p>
          <w:p w14:paraId="3D18E038" w14:textId="5D2FD60E" w:rsidR="00F15413" w:rsidRPr="00F15413" w:rsidRDefault="00F15413" w:rsidP="001F1695">
            <w:pPr>
              <w:pStyle w:val="NoSpacing"/>
              <w:rPr>
                <w:rFonts w:ascii="Microsoft New Tai Lue" w:hAnsi="Microsoft New Tai Lue" w:cs="Microsoft New Tai Lue"/>
                <w:sz w:val="20"/>
                <w:szCs w:val="20"/>
              </w:rPr>
            </w:pPr>
          </w:p>
        </w:tc>
      </w:tr>
      <w:tr w:rsidR="000A0D45" w14:paraId="4DCDB179" w14:textId="77777777" w:rsidTr="00156F32">
        <w:tc>
          <w:tcPr>
            <w:tcW w:w="4691" w:type="dxa"/>
          </w:tcPr>
          <w:p w14:paraId="0DBC5033" w14:textId="77777777" w:rsidR="000A0D45" w:rsidRDefault="000A0D45" w:rsidP="000A0D45">
            <w:pPr>
              <w:pStyle w:val="NoSpacing"/>
              <w:rPr>
                <w:rFonts w:ascii="Microsoft New Tai Lue" w:hAnsi="Microsoft New Tai Lue" w:cs="Microsoft New Tai Lue"/>
                <w:sz w:val="24"/>
                <w:szCs w:val="24"/>
              </w:rPr>
            </w:pPr>
            <w:r>
              <w:rPr>
                <w:rFonts w:ascii="Microsoft New Tai Lue" w:hAnsi="Microsoft New Tai Lue" w:cs="Microsoft New Tai Lue"/>
                <w:sz w:val="24"/>
                <w:szCs w:val="24"/>
              </w:rPr>
              <w:t>Blinding</w:t>
            </w:r>
          </w:p>
          <w:p w14:paraId="0C5D6E4D" w14:textId="77777777" w:rsidR="000A0D45" w:rsidRDefault="000A0D45" w:rsidP="001F1695">
            <w:pPr>
              <w:pStyle w:val="NoSpacing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</w:tc>
        <w:tc>
          <w:tcPr>
            <w:tcW w:w="4896" w:type="dxa"/>
          </w:tcPr>
          <w:p w14:paraId="775D352B" w14:textId="3C1D39BF" w:rsidR="000A0D45" w:rsidRPr="00F15413" w:rsidRDefault="00951D4B" w:rsidP="001F1695">
            <w:pPr>
              <w:pStyle w:val="NoSpacing"/>
              <w:rPr>
                <w:rFonts w:ascii="Microsoft New Tai Lue" w:hAnsi="Microsoft New Tai Lue" w:cs="Microsoft New Tai Lue"/>
                <w:sz w:val="20"/>
                <w:szCs w:val="20"/>
              </w:rPr>
            </w:pPr>
            <w:r w:rsidRPr="00F15413">
              <w:rPr>
                <w:rFonts w:ascii="Microsoft New Tai Lue" w:hAnsi="Microsoft New Tai Lue" w:cs="Microsoft New Tai Lue"/>
                <w:sz w:val="20"/>
                <w:szCs w:val="20"/>
              </w:rPr>
              <w:t>Yes, only on-site pharmacist and statistician not blinded</w:t>
            </w:r>
          </w:p>
        </w:tc>
      </w:tr>
      <w:tr w:rsidR="000A0D45" w14:paraId="0C12FEAC" w14:textId="77777777" w:rsidTr="00156F32">
        <w:tc>
          <w:tcPr>
            <w:tcW w:w="4691" w:type="dxa"/>
          </w:tcPr>
          <w:p w14:paraId="671E5CBA" w14:textId="77777777" w:rsidR="000A0D45" w:rsidRDefault="000A0D45" w:rsidP="000A0D45">
            <w:pPr>
              <w:pStyle w:val="NoSpacing"/>
              <w:rPr>
                <w:rFonts w:ascii="Microsoft New Tai Lue" w:hAnsi="Microsoft New Tai Lue" w:cs="Microsoft New Tai Lue"/>
                <w:sz w:val="24"/>
                <w:szCs w:val="24"/>
              </w:rPr>
            </w:pPr>
            <w:r>
              <w:rPr>
                <w:rFonts w:ascii="Microsoft New Tai Lue" w:hAnsi="Microsoft New Tai Lue" w:cs="Microsoft New Tai Lue"/>
                <w:sz w:val="24"/>
                <w:szCs w:val="24"/>
              </w:rPr>
              <w:t>Ratings scales (validated)</w:t>
            </w:r>
          </w:p>
          <w:p w14:paraId="12D82962" w14:textId="77777777" w:rsidR="004078BA" w:rsidRDefault="004078BA" w:rsidP="000A0D45">
            <w:pPr>
              <w:pStyle w:val="NoSpacing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  <w:p w14:paraId="09B857F7" w14:textId="77777777" w:rsidR="004078BA" w:rsidRDefault="004078BA" w:rsidP="000A0D45">
            <w:pPr>
              <w:pStyle w:val="NoSpacing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  <w:p w14:paraId="00135D86" w14:textId="77777777" w:rsidR="000A0D45" w:rsidRDefault="000A0D45" w:rsidP="001F1695">
            <w:pPr>
              <w:pStyle w:val="NoSpacing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</w:tc>
        <w:tc>
          <w:tcPr>
            <w:tcW w:w="4896" w:type="dxa"/>
          </w:tcPr>
          <w:p w14:paraId="01F79967" w14:textId="712AF769" w:rsidR="000A0D45" w:rsidRPr="00F15413" w:rsidRDefault="00341770" w:rsidP="001F1695">
            <w:pPr>
              <w:pStyle w:val="NoSpacing"/>
              <w:rPr>
                <w:rFonts w:ascii="Microsoft New Tai Lue" w:hAnsi="Microsoft New Tai Lue" w:cs="Microsoft New Tai Lue"/>
                <w:sz w:val="20"/>
                <w:szCs w:val="20"/>
              </w:rPr>
            </w:pPr>
            <w:r w:rsidRPr="00F15413">
              <w:rPr>
                <w:rFonts w:ascii="Microsoft New Tai Lue" w:hAnsi="Microsoft New Tai Lue" w:cs="Microsoft New Tai Lue"/>
                <w:sz w:val="20"/>
                <w:szCs w:val="20"/>
              </w:rPr>
              <w:t>Rich</w:t>
            </w:r>
            <w:r w:rsidR="00F9186A" w:rsidRPr="00F15413">
              <w:rPr>
                <w:rFonts w:ascii="Microsoft New Tai Lue" w:hAnsi="Microsoft New Tai Lue" w:cs="Microsoft New Tai Lue"/>
                <w:sz w:val="20"/>
                <w:szCs w:val="20"/>
              </w:rPr>
              <w:t>mond Agitation Sedation Scale</w:t>
            </w:r>
          </w:p>
          <w:p w14:paraId="0FEBF829" w14:textId="6B0E698A" w:rsidR="00F9186A" w:rsidRPr="00F15413" w:rsidRDefault="00F9186A" w:rsidP="001F1695">
            <w:pPr>
              <w:pStyle w:val="NoSpacing"/>
              <w:rPr>
                <w:rFonts w:ascii="Microsoft New Tai Lue" w:hAnsi="Microsoft New Tai Lue" w:cs="Microsoft New Tai Lue"/>
                <w:sz w:val="20"/>
                <w:szCs w:val="20"/>
              </w:rPr>
            </w:pPr>
            <w:r w:rsidRPr="00F15413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Intensive Care </w:t>
            </w:r>
            <w:r w:rsidR="00AD1F62" w:rsidRPr="00F15413">
              <w:rPr>
                <w:rFonts w:ascii="Microsoft New Tai Lue" w:hAnsi="Microsoft New Tai Lue" w:cs="Microsoft New Tai Lue"/>
                <w:sz w:val="20"/>
                <w:szCs w:val="20"/>
              </w:rPr>
              <w:t>Delirium Screening Checklist</w:t>
            </w:r>
          </w:p>
          <w:p w14:paraId="7E6CC282" w14:textId="677C4D37" w:rsidR="00AD1F62" w:rsidRPr="00F15413" w:rsidRDefault="00AD1F62" w:rsidP="001F1695">
            <w:pPr>
              <w:pStyle w:val="NoSpacing"/>
              <w:rPr>
                <w:rFonts w:ascii="Microsoft New Tai Lue" w:hAnsi="Microsoft New Tai Lue" w:cs="Microsoft New Tai Lue"/>
                <w:sz w:val="20"/>
                <w:szCs w:val="20"/>
              </w:rPr>
            </w:pPr>
            <w:r w:rsidRPr="00F15413">
              <w:rPr>
                <w:rFonts w:ascii="Microsoft New Tai Lue" w:hAnsi="Microsoft New Tai Lue" w:cs="Microsoft New Tai Lue"/>
                <w:sz w:val="20"/>
                <w:szCs w:val="20"/>
              </w:rPr>
              <w:t>Confusion Assessment Method for ICU</w:t>
            </w:r>
          </w:p>
          <w:p w14:paraId="2A965580" w14:textId="77777777" w:rsidR="00610263" w:rsidRDefault="00610263" w:rsidP="001F1695">
            <w:pPr>
              <w:pStyle w:val="NoSpacing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  <w:p w14:paraId="645AD7BB" w14:textId="77777777" w:rsidR="00205786" w:rsidRDefault="00205786" w:rsidP="001F1695">
            <w:pPr>
              <w:pStyle w:val="NoSpacing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</w:tc>
      </w:tr>
      <w:tr w:rsidR="000A0D45" w14:paraId="43247389" w14:textId="77777777" w:rsidTr="00156F32">
        <w:tc>
          <w:tcPr>
            <w:tcW w:w="4691" w:type="dxa"/>
          </w:tcPr>
          <w:p w14:paraId="4FC0C8E0" w14:textId="77777777" w:rsidR="000A0D45" w:rsidRDefault="000A0D45" w:rsidP="000A0D45">
            <w:pPr>
              <w:pStyle w:val="NoSpacing"/>
              <w:rPr>
                <w:rFonts w:ascii="Microsoft New Tai Lue" w:hAnsi="Microsoft New Tai Lue" w:cs="Microsoft New Tai Lue"/>
                <w:sz w:val="24"/>
                <w:szCs w:val="24"/>
              </w:rPr>
            </w:pPr>
            <w:r>
              <w:rPr>
                <w:rFonts w:ascii="Microsoft New Tai Lue" w:hAnsi="Microsoft New Tai Lue" w:cs="Microsoft New Tai Lue"/>
                <w:sz w:val="24"/>
                <w:szCs w:val="24"/>
              </w:rPr>
              <w:t>Randomization</w:t>
            </w:r>
          </w:p>
          <w:p w14:paraId="31E722A7" w14:textId="77777777" w:rsidR="000A0D45" w:rsidRDefault="000A0D45" w:rsidP="001F1695">
            <w:pPr>
              <w:pStyle w:val="NoSpacing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</w:tc>
        <w:tc>
          <w:tcPr>
            <w:tcW w:w="4896" w:type="dxa"/>
          </w:tcPr>
          <w:p w14:paraId="0B291C04" w14:textId="4FD2A69B" w:rsidR="000A0D45" w:rsidRPr="00F15413" w:rsidRDefault="00024568" w:rsidP="001F1695">
            <w:pPr>
              <w:pStyle w:val="NoSpacing"/>
              <w:rPr>
                <w:rFonts w:ascii="Microsoft New Tai Lue" w:hAnsi="Microsoft New Tai Lue" w:cs="Microsoft New Tai Lue"/>
                <w:sz w:val="20"/>
                <w:szCs w:val="20"/>
              </w:rPr>
            </w:pPr>
            <w:r w:rsidRPr="00F15413">
              <w:rPr>
                <w:rFonts w:ascii="Microsoft New Tai Lue" w:hAnsi="Microsoft New Tai Lue" w:cs="Microsoft New Tai Lue"/>
                <w:sz w:val="20"/>
                <w:szCs w:val="20"/>
              </w:rPr>
              <w:t>Computer generated</w:t>
            </w:r>
          </w:p>
        </w:tc>
      </w:tr>
      <w:tr w:rsidR="000A0D45" w14:paraId="6BA32EA8" w14:textId="77777777" w:rsidTr="00156F32">
        <w:tc>
          <w:tcPr>
            <w:tcW w:w="4691" w:type="dxa"/>
          </w:tcPr>
          <w:p w14:paraId="68711D71" w14:textId="77777777" w:rsidR="000A0D45" w:rsidRDefault="000A0D45" w:rsidP="000A0D45">
            <w:pPr>
              <w:pStyle w:val="NoSpacing"/>
              <w:rPr>
                <w:rFonts w:ascii="Microsoft New Tai Lue" w:hAnsi="Microsoft New Tai Lue" w:cs="Microsoft New Tai Lue"/>
                <w:sz w:val="24"/>
                <w:szCs w:val="24"/>
              </w:rPr>
            </w:pPr>
            <w:r>
              <w:rPr>
                <w:rFonts w:ascii="Microsoft New Tai Lue" w:hAnsi="Microsoft New Tai Lue" w:cs="Microsoft New Tai Lue"/>
                <w:sz w:val="24"/>
                <w:szCs w:val="24"/>
              </w:rPr>
              <w:t>Similarity at baseline</w:t>
            </w:r>
          </w:p>
          <w:p w14:paraId="56836D9D" w14:textId="77777777" w:rsidR="004078BA" w:rsidRDefault="004078BA" w:rsidP="000A0D45">
            <w:pPr>
              <w:pStyle w:val="NoSpacing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  <w:p w14:paraId="0B10F9A7" w14:textId="77777777" w:rsidR="000A0D45" w:rsidRDefault="000A0D45" w:rsidP="001F1695">
            <w:pPr>
              <w:pStyle w:val="NoSpacing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</w:tc>
        <w:tc>
          <w:tcPr>
            <w:tcW w:w="4896" w:type="dxa"/>
          </w:tcPr>
          <w:p w14:paraId="25463870" w14:textId="482C89EB" w:rsidR="000A0D45" w:rsidRPr="00F15413" w:rsidRDefault="00951D4B" w:rsidP="001F1695">
            <w:pPr>
              <w:pStyle w:val="NoSpacing"/>
              <w:rPr>
                <w:rFonts w:ascii="Microsoft New Tai Lue" w:hAnsi="Microsoft New Tai Lue" w:cs="Microsoft New Tai Lue"/>
                <w:sz w:val="20"/>
                <w:szCs w:val="20"/>
              </w:rPr>
            </w:pPr>
            <w:r w:rsidRPr="00F15413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Yes, except median mSOFA </w:t>
            </w:r>
            <w:r w:rsidR="00642DC3" w:rsidRPr="00F15413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(Sequential Organ Failure Assessment) </w:t>
            </w:r>
            <w:r w:rsidRPr="00F15413">
              <w:rPr>
                <w:rFonts w:ascii="Microsoft New Tai Lue" w:hAnsi="Microsoft New Tai Lue" w:cs="Microsoft New Tai Lue"/>
                <w:sz w:val="20"/>
                <w:szCs w:val="20"/>
              </w:rPr>
              <w:t>score was lower in the haloperidol group</w:t>
            </w:r>
            <w:r w:rsidR="00BC0429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(5 for haloperidol, 6 for placebo)</w:t>
            </w:r>
          </w:p>
          <w:p w14:paraId="11EFE014" w14:textId="77777777" w:rsidR="00F16F07" w:rsidRDefault="00F16F07" w:rsidP="001F1695">
            <w:pPr>
              <w:pStyle w:val="NoSpacing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  <w:p w14:paraId="70A100A8" w14:textId="77777777" w:rsidR="00CB2CDB" w:rsidRDefault="00CB2CDB" w:rsidP="001F1695">
            <w:pPr>
              <w:pStyle w:val="NoSpacing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</w:tc>
      </w:tr>
      <w:tr w:rsidR="000A0D45" w14:paraId="001146F0" w14:textId="77777777" w:rsidTr="00156F32">
        <w:tc>
          <w:tcPr>
            <w:tcW w:w="4691" w:type="dxa"/>
          </w:tcPr>
          <w:p w14:paraId="6E41C629" w14:textId="77777777" w:rsidR="000A0D45" w:rsidRDefault="000A0D45" w:rsidP="000A0D45">
            <w:pPr>
              <w:pStyle w:val="NoSpacing"/>
              <w:rPr>
                <w:rFonts w:ascii="Microsoft New Tai Lue" w:hAnsi="Microsoft New Tai Lue" w:cs="Microsoft New Tai Lue"/>
                <w:sz w:val="24"/>
                <w:szCs w:val="24"/>
              </w:rPr>
            </w:pPr>
            <w:r>
              <w:rPr>
                <w:rFonts w:ascii="Microsoft New Tai Lue" w:hAnsi="Microsoft New Tai Lue" w:cs="Microsoft New Tai Lue"/>
                <w:sz w:val="24"/>
                <w:szCs w:val="24"/>
              </w:rPr>
              <w:t>Equal treatment</w:t>
            </w:r>
            <w:r w:rsidR="009E230A">
              <w:rPr>
                <w:rFonts w:ascii="Microsoft New Tai Lue" w:hAnsi="Microsoft New Tai Lue" w:cs="Microsoft New Tai Lue"/>
                <w:sz w:val="24"/>
                <w:szCs w:val="24"/>
              </w:rPr>
              <w:t xml:space="preserve"> post-randomization</w:t>
            </w:r>
          </w:p>
          <w:p w14:paraId="6C5BF8B8" w14:textId="77777777" w:rsidR="000A0D45" w:rsidRDefault="000A0D45" w:rsidP="001F1695">
            <w:pPr>
              <w:pStyle w:val="NoSpacing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</w:tc>
        <w:tc>
          <w:tcPr>
            <w:tcW w:w="4896" w:type="dxa"/>
          </w:tcPr>
          <w:p w14:paraId="1F61A55B" w14:textId="357D0232" w:rsidR="000A0D45" w:rsidRPr="00F15413" w:rsidRDefault="00F15413" w:rsidP="001F1695">
            <w:pPr>
              <w:pStyle w:val="NoSpacing"/>
              <w:rPr>
                <w:rFonts w:ascii="Microsoft New Tai Lue" w:hAnsi="Microsoft New Tai Lue" w:cs="Microsoft New Tai Lue"/>
                <w:sz w:val="20"/>
                <w:szCs w:val="20"/>
              </w:rPr>
            </w:pPr>
            <w:r w:rsidRPr="00F15413">
              <w:rPr>
                <w:rFonts w:ascii="Microsoft New Tai Lue" w:hAnsi="Microsoft New Tai Lue" w:cs="Microsoft New Tai Lue"/>
                <w:sz w:val="20"/>
                <w:szCs w:val="20"/>
              </w:rPr>
              <w:t>Yes</w:t>
            </w:r>
          </w:p>
        </w:tc>
      </w:tr>
      <w:tr w:rsidR="000A0D45" w14:paraId="7CDC420E" w14:textId="77777777" w:rsidTr="00156F32">
        <w:tc>
          <w:tcPr>
            <w:tcW w:w="4691" w:type="dxa"/>
          </w:tcPr>
          <w:p w14:paraId="31DB257A" w14:textId="77777777" w:rsidR="009E230A" w:rsidRPr="00C74406" w:rsidRDefault="000A0D45" w:rsidP="00C74406">
            <w:pPr>
              <w:pStyle w:val="NoSpacing"/>
              <w:rPr>
                <w:rFonts w:ascii="Microsoft New Tai Lue" w:hAnsi="Microsoft New Tai Lue" w:cs="Microsoft New Tai Lue"/>
                <w:sz w:val="24"/>
                <w:szCs w:val="24"/>
              </w:rPr>
            </w:pPr>
            <w:r>
              <w:rPr>
                <w:rFonts w:ascii="Microsoft New Tai Lue" w:hAnsi="Microsoft New Tai Lue" w:cs="Microsoft New Tai Lue"/>
                <w:sz w:val="24"/>
                <w:szCs w:val="24"/>
              </w:rPr>
              <w:t>Follow-up</w:t>
            </w:r>
            <w:r w:rsidR="009E230A">
              <w:rPr>
                <w:rFonts w:ascii="Microsoft New Tai Lue" w:hAnsi="Microsoft New Tai Lue" w:cs="Microsoft New Tai Lue"/>
                <w:sz w:val="24"/>
                <w:szCs w:val="24"/>
              </w:rPr>
              <w:t xml:space="preserve"> duration</w:t>
            </w:r>
          </w:p>
          <w:p w14:paraId="3F398D51" w14:textId="2773281A" w:rsidR="000A0D45" w:rsidRDefault="006D4751" w:rsidP="006D4751">
            <w:pPr>
              <w:pStyle w:val="NoSpacing"/>
              <w:tabs>
                <w:tab w:val="left" w:pos="1680"/>
              </w:tabs>
              <w:rPr>
                <w:rFonts w:ascii="Microsoft New Tai Lue" w:hAnsi="Microsoft New Tai Lue" w:cs="Microsoft New Tai Lue"/>
                <w:sz w:val="24"/>
                <w:szCs w:val="24"/>
              </w:rPr>
            </w:pPr>
            <w:r>
              <w:rPr>
                <w:rFonts w:ascii="Microsoft New Tai Lue" w:hAnsi="Microsoft New Tai Lue" w:cs="Microsoft New Tai Lue"/>
                <w:sz w:val="24"/>
                <w:szCs w:val="24"/>
              </w:rPr>
              <w:tab/>
            </w:r>
          </w:p>
        </w:tc>
        <w:tc>
          <w:tcPr>
            <w:tcW w:w="4896" w:type="dxa"/>
          </w:tcPr>
          <w:p w14:paraId="1DEF354B" w14:textId="23585B72" w:rsidR="000A0D45" w:rsidRPr="00F15413" w:rsidRDefault="00F15413" w:rsidP="001F1695">
            <w:pPr>
              <w:pStyle w:val="NoSpacing"/>
              <w:rPr>
                <w:rFonts w:ascii="Microsoft New Tai Lue" w:hAnsi="Microsoft New Tai Lue" w:cs="Microsoft New Tai Lue"/>
                <w:sz w:val="20"/>
                <w:szCs w:val="20"/>
              </w:rPr>
            </w:pPr>
            <w:r w:rsidRPr="00F15413">
              <w:rPr>
                <w:rFonts w:ascii="Microsoft New Tai Lue" w:hAnsi="Microsoft New Tai Lue" w:cs="Microsoft New Tai Lue"/>
                <w:sz w:val="20"/>
                <w:szCs w:val="20"/>
              </w:rPr>
              <w:t>14 days</w:t>
            </w:r>
          </w:p>
        </w:tc>
      </w:tr>
      <w:tr w:rsidR="000A0D45" w14:paraId="743199D1" w14:textId="77777777" w:rsidTr="00156F32">
        <w:tc>
          <w:tcPr>
            <w:tcW w:w="4691" w:type="dxa"/>
          </w:tcPr>
          <w:p w14:paraId="24EF5BA8" w14:textId="70A2449C" w:rsidR="002B624A" w:rsidRDefault="002B624A" w:rsidP="00F15413">
            <w:pPr>
              <w:pStyle w:val="NoSpacing"/>
              <w:rPr>
                <w:rFonts w:ascii="Microsoft New Tai Lue" w:hAnsi="Microsoft New Tai Lue" w:cs="Microsoft New Tai Lue"/>
                <w:sz w:val="24"/>
                <w:szCs w:val="24"/>
              </w:rPr>
            </w:pPr>
            <w:r>
              <w:rPr>
                <w:rFonts w:ascii="Microsoft New Tai Lue" w:hAnsi="Microsoft New Tai Lue" w:cs="Microsoft New Tai Lue"/>
                <w:sz w:val="24"/>
                <w:szCs w:val="24"/>
              </w:rPr>
              <w:lastRenderedPageBreak/>
              <w:t>Sample size</w:t>
            </w:r>
          </w:p>
          <w:p w14:paraId="158CD2E2" w14:textId="77777777" w:rsidR="003A4953" w:rsidRPr="00610263" w:rsidRDefault="003A4953" w:rsidP="009131CE">
            <w:pPr>
              <w:pStyle w:val="NoSpacing"/>
              <w:rPr>
                <w:rFonts w:ascii="Microsoft New Tai Lue" w:hAnsi="Microsoft New Tai Lue" w:cs="Microsoft New Tai Lue"/>
                <w:i/>
                <w:sz w:val="20"/>
                <w:szCs w:val="20"/>
              </w:rPr>
            </w:pPr>
          </w:p>
        </w:tc>
        <w:tc>
          <w:tcPr>
            <w:tcW w:w="4896" w:type="dxa"/>
          </w:tcPr>
          <w:p w14:paraId="5682D4FC" w14:textId="103925FE" w:rsidR="000A0D45" w:rsidRPr="00F15413" w:rsidRDefault="00327F55" w:rsidP="001F1695">
            <w:pPr>
              <w:pStyle w:val="NoSpacing"/>
              <w:rPr>
                <w:rFonts w:ascii="Microsoft New Tai Lue" w:hAnsi="Microsoft New Tai Lue" w:cs="Microsoft New Tai Lue"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142 randomized, </w:t>
            </w:r>
            <w:r w:rsidR="00024568" w:rsidRPr="00F15413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132 analyzed, </w:t>
            </w:r>
            <w:r w:rsidR="00951D4B" w:rsidRPr="00F15413">
              <w:rPr>
                <w:rFonts w:ascii="Microsoft New Tai Lue" w:hAnsi="Microsoft New Tai Lue" w:cs="Microsoft New Tai Lue"/>
                <w:sz w:val="20"/>
                <w:szCs w:val="20"/>
              </w:rPr>
              <w:t>65 haloperidol, 67 placebo</w:t>
            </w:r>
            <w:r w:rsidR="00505E86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 </w:t>
            </w:r>
            <w:r w:rsidR="00505E86" w:rsidRPr="00505E86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(fairly small sample size)</w:t>
            </w:r>
          </w:p>
        </w:tc>
      </w:tr>
      <w:tr w:rsidR="000A0D45" w14:paraId="34D2B60B" w14:textId="77777777" w:rsidTr="00156F32">
        <w:tc>
          <w:tcPr>
            <w:tcW w:w="4691" w:type="dxa"/>
          </w:tcPr>
          <w:p w14:paraId="37D3EEE8" w14:textId="77777777" w:rsidR="002B624A" w:rsidRPr="002B624A" w:rsidRDefault="002B624A" w:rsidP="002B624A">
            <w:pPr>
              <w:pStyle w:val="NoSpacing"/>
              <w:rPr>
                <w:rFonts w:ascii="Microsoft New Tai Lue" w:hAnsi="Microsoft New Tai Lue" w:cs="Microsoft New Tai Lue"/>
                <w:sz w:val="24"/>
                <w:szCs w:val="24"/>
              </w:rPr>
            </w:pPr>
            <w:r w:rsidRPr="002B624A">
              <w:rPr>
                <w:rFonts w:ascii="Microsoft New Tai Lue" w:hAnsi="Microsoft New Tai Lue" w:cs="Microsoft New Tai Lue"/>
                <w:sz w:val="24"/>
                <w:szCs w:val="24"/>
              </w:rPr>
              <w:t>Intent-to-treat?</w:t>
            </w:r>
          </w:p>
          <w:p w14:paraId="5881006A" w14:textId="77777777" w:rsidR="002B624A" w:rsidRPr="002B624A" w:rsidRDefault="002B624A" w:rsidP="002B624A">
            <w:pPr>
              <w:pStyle w:val="NoSpacing"/>
              <w:rPr>
                <w:rFonts w:ascii="Microsoft New Tai Lue" w:hAnsi="Microsoft New Tai Lue" w:cs="Microsoft New Tai Lue"/>
                <w:i/>
                <w:sz w:val="24"/>
                <w:szCs w:val="24"/>
              </w:rPr>
            </w:pPr>
            <w:r w:rsidRPr="002B624A">
              <w:rPr>
                <w:rFonts w:ascii="Microsoft New Tai Lue" w:hAnsi="Microsoft New Tai Lue" w:cs="Microsoft New Tai Lue"/>
                <w:i/>
                <w:sz w:val="24"/>
                <w:szCs w:val="24"/>
              </w:rPr>
              <w:t xml:space="preserve">Drop-out rate.  </w:t>
            </w:r>
          </w:p>
          <w:p w14:paraId="2DE6D1B3" w14:textId="713698DC" w:rsidR="004078BA" w:rsidRPr="002B624A" w:rsidRDefault="002B624A" w:rsidP="001F1695">
            <w:pPr>
              <w:pStyle w:val="NoSpacing"/>
              <w:rPr>
                <w:rFonts w:ascii="Microsoft New Tai Lue" w:hAnsi="Microsoft New Tai Lue" w:cs="Microsoft New Tai Lue"/>
                <w:i/>
                <w:sz w:val="24"/>
                <w:szCs w:val="24"/>
              </w:rPr>
            </w:pPr>
            <w:r w:rsidRPr="002B624A">
              <w:rPr>
                <w:rFonts w:ascii="Microsoft New Tai Lue" w:hAnsi="Microsoft New Tai Lue" w:cs="Microsoft New Tai Lue"/>
                <w:i/>
                <w:sz w:val="24"/>
                <w:szCs w:val="24"/>
              </w:rPr>
              <w:t>Imputation method(s)?</w:t>
            </w:r>
          </w:p>
          <w:p w14:paraId="6B795724" w14:textId="77777777" w:rsidR="0048548C" w:rsidRDefault="0048548C" w:rsidP="001F1695">
            <w:pPr>
              <w:pStyle w:val="NoSpacing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</w:tc>
        <w:tc>
          <w:tcPr>
            <w:tcW w:w="4896" w:type="dxa"/>
          </w:tcPr>
          <w:p w14:paraId="6A8CC0F0" w14:textId="4A69BB4C" w:rsidR="0048548C" w:rsidRPr="006375EF" w:rsidRDefault="00327F55" w:rsidP="006375EF">
            <w:pPr>
              <w:pStyle w:val="NoSpacing"/>
              <w:rPr>
                <w:rFonts w:ascii="Microsoft New Tai Lue" w:hAnsi="Microsoft New Tai Lue" w:cs="Microsoft New Tai Lue"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sz w:val="20"/>
                <w:szCs w:val="20"/>
              </w:rPr>
              <w:t>During the 14-day primary intervention period, 5 of the 132 dropped out, 1 haloperidol, 4 placebo.</w:t>
            </w:r>
            <w:r w:rsidR="006375EF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 </w:t>
            </w:r>
            <w:r w:rsidR="006375EF" w:rsidRPr="00505E86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Not clear how the study handled the 5 dropouts.</w:t>
            </w:r>
            <w:r w:rsidR="006375EF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Pr="00327F55">
              <w:rPr>
                <w:rFonts w:ascii="Microsoft New Tai Lue" w:hAnsi="Microsoft New Tai Lue" w:cs="Microsoft New Tai Lue"/>
                <w:sz w:val="20"/>
                <w:szCs w:val="20"/>
              </w:rPr>
              <w:t>P</w:t>
            </w:r>
            <w:r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atients who died were considered to have had zero DCFDs during the intervention period.  </w:t>
            </w:r>
          </w:p>
        </w:tc>
      </w:tr>
      <w:tr w:rsidR="000A0D45" w14:paraId="199F4CE8" w14:textId="77777777" w:rsidTr="00156F32">
        <w:tc>
          <w:tcPr>
            <w:tcW w:w="4691" w:type="dxa"/>
          </w:tcPr>
          <w:p w14:paraId="129E8B55" w14:textId="4DFDD938" w:rsidR="000A0D45" w:rsidRDefault="005D0948" w:rsidP="008645CA">
            <w:pPr>
              <w:pStyle w:val="NoSpacing"/>
              <w:rPr>
                <w:rFonts w:ascii="Microsoft New Tai Lue" w:hAnsi="Microsoft New Tai Lue" w:cs="Microsoft New Tai Lue"/>
                <w:sz w:val="24"/>
                <w:szCs w:val="24"/>
              </w:rPr>
            </w:pPr>
            <w:r w:rsidRPr="005D0948">
              <w:rPr>
                <w:rFonts w:ascii="Microsoft New Tai Lue" w:hAnsi="Microsoft New Tai Lue" w:cs="Microsoft New Tai Lue"/>
                <w:sz w:val="24"/>
                <w:szCs w:val="24"/>
              </w:rPr>
              <w:t>Statistical significance: p value set at what level?</w:t>
            </w:r>
            <w:r w:rsidR="00C218C8">
              <w:rPr>
                <w:rFonts w:ascii="Microsoft New Tai Lue" w:hAnsi="Microsoft New Tai Lue" w:cs="Microsoft New Tai Lue"/>
                <w:sz w:val="24"/>
                <w:szCs w:val="24"/>
              </w:rPr>
              <w:t xml:space="preserve">  </w:t>
            </w:r>
            <w:r w:rsidR="009562D0">
              <w:rPr>
                <w:rFonts w:ascii="Microsoft New Tai Lue" w:hAnsi="Microsoft New Tai Lue" w:cs="Microsoft New Tai Lue"/>
                <w:sz w:val="24"/>
                <w:szCs w:val="24"/>
              </w:rPr>
              <w:t xml:space="preserve">One- or two-sided?  </w:t>
            </w:r>
            <w:proofErr w:type="gramStart"/>
            <w:r w:rsidR="00C218C8">
              <w:rPr>
                <w:rFonts w:ascii="Microsoft New Tai Lue" w:hAnsi="Microsoft New Tai Lue" w:cs="Microsoft New Tai Lue"/>
                <w:sz w:val="24"/>
                <w:szCs w:val="24"/>
              </w:rPr>
              <w:t>(</w:t>
            </w:r>
            <w:proofErr w:type="gramEnd"/>
            <w:r w:rsidR="00C218C8">
              <w:rPr>
                <w:rFonts w:ascii="Microsoft New Tai Lue" w:hAnsi="Microsoft New Tai Lue" w:cs="Microsoft New Tai Lue"/>
                <w:sz w:val="24"/>
                <w:szCs w:val="24"/>
              </w:rPr>
              <w:t>Don’t overvalue statistical significance.)</w:t>
            </w:r>
          </w:p>
        </w:tc>
        <w:tc>
          <w:tcPr>
            <w:tcW w:w="4896" w:type="dxa"/>
          </w:tcPr>
          <w:p w14:paraId="6753EC5B" w14:textId="5E2054C0" w:rsidR="000A0D45" w:rsidRPr="00F15413" w:rsidRDefault="00853F60" w:rsidP="001F1695">
            <w:pPr>
              <w:pStyle w:val="NoSpacing"/>
              <w:rPr>
                <w:rFonts w:ascii="Microsoft New Tai Lue" w:hAnsi="Microsoft New Tai Lue" w:cs="Microsoft New Tai Lue"/>
                <w:sz w:val="20"/>
                <w:szCs w:val="20"/>
              </w:rPr>
            </w:pPr>
            <w:r w:rsidRPr="00F15413">
              <w:rPr>
                <w:rFonts w:ascii="Microsoft New Tai Lue" w:hAnsi="Microsoft New Tai Lue" w:cs="Microsoft New Tai Lue"/>
                <w:sz w:val="20"/>
                <w:szCs w:val="20"/>
              </w:rPr>
              <w:t>Two-sided p = 0.05</w:t>
            </w:r>
          </w:p>
        </w:tc>
      </w:tr>
      <w:tr w:rsidR="008645CA" w14:paraId="58E6AE3B" w14:textId="77777777" w:rsidTr="00156F32">
        <w:tc>
          <w:tcPr>
            <w:tcW w:w="4691" w:type="dxa"/>
          </w:tcPr>
          <w:p w14:paraId="0F561EB3" w14:textId="55B7D7D4" w:rsidR="008645CA" w:rsidRPr="0081001C" w:rsidRDefault="005D0948" w:rsidP="0081001C">
            <w:pPr>
              <w:pStyle w:val="NoSpacing"/>
              <w:rPr>
                <w:rFonts w:ascii="Microsoft New Tai Lue" w:hAnsi="Microsoft New Tai Lue" w:cs="Microsoft New Tai Lue"/>
                <w:sz w:val="24"/>
                <w:szCs w:val="24"/>
              </w:rPr>
            </w:pPr>
            <w:r w:rsidRPr="005D0948">
              <w:rPr>
                <w:rFonts w:ascii="Microsoft New Tai Lue" w:hAnsi="Microsoft New Tai Lue" w:cs="Microsoft New Tai Lue"/>
                <w:sz w:val="24"/>
                <w:szCs w:val="24"/>
              </w:rPr>
              <w:t>Bonferroni or other correction for multiple statistical comparisons</w:t>
            </w:r>
          </w:p>
        </w:tc>
        <w:tc>
          <w:tcPr>
            <w:tcW w:w="4896" w:type="dxa"/>
          </w:tcPr>
          <w:p w14:paraId="75E47844" w14:textId="79211732" w:rsidR="00EA0364" w:rsidRPr="00505E86" w:rsidRDefault="00F15413" w:rsidP="001F1695">
            <w:pPr>
              <w:pStyle w:val="NoSpacing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505E86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Do not see</w:t>
            </w:r>
            <w:r w:rsidR="0091175D" w:rsidRPr="00505E86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,</w:t>
            </w:r>
            <w:r w:rsidRPr="00505E86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although they had at least </w:t>
            </w:r>
            <w:r w:rsidR="00327F55" w:rsidRPr="00505E86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10</w:t>
            </w:r>
            <w:r w:rsidRPr="00505E86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secondary outcomes and 10 po</w:t>
            </w:r>
            <w:r w:rsidR="00327F55" w:rsidRPr="00505E86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s</w:t>
            </w:r>
            <w:r w:rsidRPr="00505E86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t-hoc exploratory outcomes.  </w:t>
            </w:r>
            <w:r w:rsidR="00C60AB1" w:rsidRPr="00505E86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Investigators calculated statistical significance for these outcomes even though they were not independent events.</w:t>
            </w:r>
          </w:p>
        </w:tc>
      </w:tr>
      <w:tr w:rsidR="008645CA" w14:paraId="666F40AB" w14:textId="77777777" w:rsidTr="00156F32">
        <w:tc>
          <w:tcPr>
            <w:tcW w:w="4691" w:type="dxa"/>
          </w:tcPr>
          <w:p w14:paraId="24B6EC12" w14:textId="77777777" w:rsidR="00495279" w:rsidRPr="0048548C" w:rsidRDefault="008645CA" w:rsidP="0048548C">
            <w:pPr>
              <w:pStyle w:val="NoSpacing"/>
              <w:rPr>
                <w:rFonts w:ascii="Microsoft New Tai Lue" w:hAnsi="Microsoft New Tai Lue" w:cs="Microsoft New Tai Lue"/>
                <w:sz w:val="24"/>
                <w:szCs w:val="24"/>
              </w:rPr>
            </w:pPr>
            <w:r>
              <w:rPr>
                <w:rFonts w:ascii="Microsoft New Tai Lue" w:hAnsi="Microsoft New Tai Lue" w:cs="Microsoft New Tai Lue"/>
                <w:sz w:val="24"/>
                <w:szCs w:val="24"/>
              </w:rPr>
              <w:t>Effect size</w:t>
            </w:r>
            <w:r w:rsidR="0048548C">
              <w:rPr>
                <w:rFonts w:ascii="Microsoft New Tai Lue" w:hAnsi="Microsoft New Tai Lue" w:cs="Microsoft New Tai Lue"/>
                <w:sz w:val="24"/>
                <w:szCs w:val="24"/>
              </w:rPr>
              <w:t>s and how they were measured</w:t>
            </w:r>
          </w:p>
          <w:p w14:paraId="188B31D4" w14:textId="77777777" w:rsidR="00495279" w:rsidRDefault="005F7204" w:rsidP="00624820">
            <w:pPr>
              <w:pStyle w:val="NoSpacing"/>
              <w:ind w:left="150" w:hanging="180"/>
              <w:rPr>
                <w:rFonts w:ascii="Microsoft New Tai Lue" w:hAnsi="Microsoft New Tai Lue" w:cs="Microsoft New Tai Lue"/>
                <w:i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i/>
                <w:sz w:val="20"/>
                <w:szCs w:val="20"/>
              </w:rPr>
              <w:t>Absolute change in a</w:t>
            </w:r>
            <w:r w:rsidR="00495279">
              <w:rPr>
                <w:rFonts w:ascii="Microsoft New Tai Lue" w:hAnsi="Microsoft New Tai Lue" w:cs="Microsoft New Tai Lue"/>
                <w:i/>
                <w:sz w:val="20"/>
                <w:szCs w:val="20"/>
              </w:rPr>
              <w:t xml:space="preserve"> biological parameter or rating scale</w:t>
            </w:r>
          </w:p>
          <w:p w14:paraId="2F0349D7" w14:textId="77777777" w:rsidR="00495279" w:rsidRDefault="00495279" w:rsidP="00624820">
            <w:pPr>
              <w:pStyle w:val="NoSpacing"/>
              <w:ind w:left="150" w:hanging="180"/>
              <w:rPr>
                <w:rFonts w:ascii="Microsoft New Tai Lue" w:hAnsi="Microsoft New Tai Lue" w:cs="Microsoft New Tai Lue"/>
                <w:i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i/>
                <w:sz w:val="20"/>
                <w:szCs w:val="20"/>
              </w:rPr>
              <w:t>Percent change in a biological parameter or rating scale</w:t>
            </w:r>
          </w:p>
          <w:p w14:paraId="2C347CF2" w14:textId="77777777" w:rsidR="00495279" w:rsidRDefault="00495279" w:rsidP="00624820">
            <w:pPr>
              <w:pStyle w:val="NoSpacing"/>
              <w:ind w:left="150" w:hanging="180"/>
              <w:rPr>
                <w:rFonts w:ascii="Microsoft New Tai Lue" w:hAnsi="Microsoft New Tai Lue" w:cs="Microsoft New Tai Lue"/>
                <w:i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i/>
                <w:sz w:val="20"/>
                <w:szCs w:val="20"/>
              </w:rPr>
              <w:t xml:space="preserve">Percentage of subjects reaching a prospectively defined outcome, e.g., absolute </w:t>
            </w:r>
            <w:r w:rsidR="0079002C">
              <w:rPr>
                <w:rFonts w:ascii="Microsoft New Tai Lue" w:hAnsi="Microsoft New Tai Lue" w:cs="Microsoft New Tai Lue"/>
                <w:i/>
                <w:sz w:val="20"/>
                <w:szCs w:val="20"/>
              </w:rPr>
              <w:t xml:space="preserve">or percentage </w:t>
            </w:r>
            <w:r>
              <w:rPr>
                <w:rFonts w:ascii="Microsoft New Tai Lue" w:hAnsi="Microsoft New Tai Lue" w:cs="Microsoft New Tai Lue"/>
                <w:i/>
                <w:sz w:val="20"/>
                <w:szCs w:val="20"/>
              </w:rPr>
              <w:t xml:space="preserve">change in a biological parameter or rating scale or a particular </w:t>
            </w:r>
            <w:r w:rsidR="00610263">
              <w:rPr>
                <w:rFonts w:ascii="Microsoft New Tai Lue" w:hAnsi="Microsoft New Tai Lue" w:cs="Microsoft New Tai Lue"/>
                <w:i/>
                <w:sz w:val="20"/>
                <w:szCs w:val="20"/>
              </w:rPr>
              <w:t>benchmark</w:t>
            </w:r>
            <w:r>
              <w:rPr>
                <w:rFonts w:ascii="Microsoft New Tai Lue" w:hAnsi="Microsoft New Tai Lue" w:cs="Microsoft New Tai Lue"/>
                <w:i/>
                <w:sz w:val="20"/>
                <w:szCs w:val="20"/>
              </w:rPr>
              <w:t xml:space="preserve"> with respect to a biological parameter or rating scale</w:t>
            </w:r>
            <w:r w:rsidR="005F7204">
              <w:rPr>
                <w:rFonts w:ascii="Microsoft New Tai Lue" w:hAnsi="Microsoft New Tai Lue" w:cs="Microsoft New Tai Lue"/>
                <w:i/>
                <w:sz w:val="20"/>
                <w:szCs w:val="20"/>
              </w:rPr>
              <w:t xml:space="preserve"> (might then be converted into a number needed to treat, risk ratio or odds ratio)</w:t>
            </w:r>
          </w:p>
          <w:p w14:paraId="74AA2076" w14:textId="77777777" w:rsidR="00495279" w:rsidRDefault="00495279" w:rsidP="00624820">
            <w:pPr>
              <w:pStyle w:val="NoSpacing"/>
              <w:ind w:left="150" w:hanging="180"/>
              <w:rPr>
                <w:rFonts w:ascii="Microsoft New Tai Lue" w:hAnsi="Microsoft New Tai Lue" w:cs="Microsoft New Tai Lue"/>
                <w:i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i/>
                <w:sz w:val="20"/>
                <w:szCs w:val="20"/>
              </w:rPr>
              <w:t>Standardized mean difference</w:t>
            </w:r>
          </w:p>
          <w:p w14:paraId="3DAC32D2" w14:textId="77777777" w:rsidR="00495279" w:rsidRDefault="00495279" w:rsidP="00624820">
            <w:pPr>
              <w:pStyle w:val="NoSpacing"/>
              <w:ind w:left="150" w:hanging="180"/>
              <w:rPr>
                <w:rFonts w:ascii="Microsoft New Tai Lue" w:hAnsi="Microsoft New Tai Lue" w:cs="Microsoft New Tai Lue"/>
                <w:i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i/>
                <w:sz w:val="20"/>
                <w:szCs w:val="20"/>
              </w:rPr>
              <w:t>Number needed to treat</w:t>
            </w:r>
          </w:p>
          <w:p w14:paraId="1226881F" w14:textId="77777777" w:rsidR="00495279" w:rsidRDefault="00495279" w:rsidP="00624820">
            <w:pPr>
              <w:pStyle w:val="NoSpacing"/>
              <w:ind w:left="150" w:hanging="180"/>
              <w:rPr>
                <w:rFonts w:ascii="Microsoft New Tai Lue" w:hAnsi="Microsoft New Tai Lue" w:cs="Microsoft New Tai Lue"/>
                <w:i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i/>
                <w:sz w:val="20"/>
                <w:szCs w:val="20"/>
              </w:rPr>
              <w:t>Risk ratio</w:t>
            </w:r>
          </w:p>
          <w:p w14:paraId="6B40BAF7" w14:textId="77777777" w:rsidR="00495279" w:rsidRDefault="00495279" w:rsidP="00624820">
            <w:pPr>
              <w:pStyle w:val="NoSpacing"/>
              <w:ind w:left="150" w:hanging="180"/>
              <w:rPr>
                <w:rFonts w:ascii="Microsoft New Tai Lue" w:hAnsi="Microsoft New Tai Lue" w:cs="Microsoft New Tai Lue"/>
                <w:i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i/>
                <w:sz w:val="20"/>
                <w:szCs w:val="20"/>
              </w:rPr>
              <w:t>Odds ratio</w:t>
            </w:r>
          </w:p>
          <w:p w14:paraId="2D518E4B" w14:textId="77777777" w:rsidR="00495279" w:rsidRDefault="00495279" w:rsidP="00624820">
            <w:pPr>
              <w:pStyle w:val="NoSpacing"/>
              <w:ind w:left="150" w:hanging="180"/>
              <w:rPr>
                <w:rFonts w:ascii="Microsoft New Tai Lue" w:hAnsi="Microsoft New Tai Lue" w:cs="Microsoft New Tai Lue"/>
                <w:i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i/>
                <w:sz w:val="20"/>
                <w:szCs w:val="20"/>
              </w:rPr>
              <w:t>Hazard ratio</w:t>
            </w:r>
          </w:p>
          <w:p w14:paraId="0153762F" w14:textId="77777777" w:rsidR="00B032D8" w:rsidRDefault="00B032D8" w:rsidP="001C4027">
            <w:pPr>
              <w:pStyle w:val="NoSpacing"/>
              <w:rPr>
                <w:rFonts w:ascii="Microsoft New Tai Lue" w:hAnsi="Microsoft New Tai Lue" w:cs="Microsoft New Tai Lue"/>
                <w:i/>
                <w:sz w:val="20"/>
                <w:szCs w:val="20"/>
              </w:rPr>
            </w:pPr>
          </w:p>
          <w:p w14:paraId="79E98FCF" w14:textId="73E58B71" w:rsidR="00495279" w:rsidRDefault="001C4027" w:rsidP="00624820">
            <w:pPr>
              <w:pStyle w:val="NoSpacing"/>
              <w:rPr>
                <w:rFonts w:ascii="Microsoft New Tai Lue" w:hAnsi="Microsoft New Tai Lue" w:cs="Microsoft New Tai Lue"/>
                <w:i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i/>
                <w:sz w:val="20"/>
                <w:szCs w:val="20"/>
              </w:rPr>
              <w:t xml:space="preserve">How heterogeneous are the effect sizes?  </w:t>
            </w:r>
            <w:r w:rsidR="00624820">
              <w:rPr>
                <w:rFonts w:ascii="Microsoft New Tai Lue" w:hAnsi="Microsoft New Tai Lue" w:cs="Microsoft New Tai Lue"/>
                <w:i/>
                <w:sz w:val="20"/>
                <w:szCs w:val="20"/>
              </w:rPr>
              <w:t>For the primary outcome</w:t>
            </w:r>
            <w:r w:rsidR="00691761">
              <w:rPr>
                <w:rFonts w:ascii="Microsoft New Tai Lue" w:hAnsi="Microsoft New Tai Lue" w:cs="Microsoft New Tai Lue"/>
                <w:i/>
                <w:sz w:val="20"/>
                <w:szCs w:val="20"/>
              </w:rPr>
              <w:t>, did the study report a prediction interval?</w:t>
            </w:r>
            <w:r w:rsidR="009C43FE">
              <w:rPr>
                <w:rFonts w:ascii="Microsoft New Tai Lue" w:hAnsi="Microsoft New Tai Lue" w:cs="Microsoft New Tai Lue"/>
                <w:i/>
                <w:sz w:val="20"/>
                <w:szCs w:val="20"/>
              </w:rPr>
              <w:t xml:space="preserve"> The </w:t>
            </w:r>
            <w:r w:rsidR="00EB060C">
              <w:rPr>
                <w:rFonts w:ascii="Microsoft New Tai Lue" w:hAnsi="Microsoft New Tai Lue" w:cs="Microsoft New Tai Lue"/>
                <w:i/>
                <w:sz w:val="20"/>
                <w:szCs w:val="20"/>
              </w:rPr>
              <w:t>95%</w:t>
            </w:r>
            <w:r>
              <w:rPr>
                <w:rFonts w:ascii="Microsoft New Tai Lue" w:hAnsi="Microsoft New Tai Lue" w:cs="Microsoft New Tai Lue"/>
                <w:i/>
                <w:sz w:val="20"/>
                <w:szCs w:val="20"/>
              </w:rPr>
              <w:t xml:space="preserve"> </w:t>
            </w:r>
            <w:r w:rsidR="009C43FE">
              <w:rPr>
                <w:rFonts w:ascii="Microsoft New Tai Lue" w:hAnsi="Microsoft New Tai Lue" w:cs="Microsoft New Tai Lue"/>
                <w:i/>
                <w:sz w:val="20"/>
                <w:szCs w:val="20"/>
              </w:rPr>
              <w:t xml:space="preserve">PI = M ± 1.96SD with M being the mean effect size and SD being the standard deviation of the effect size.  </w:t>
            </w:r>
            <w:r w:rsidR="00691761">
              <w:rPr>
                <w:rFonts w:ascii="Microsoft New Tai Lue" w:hAnsi="Microsoft New Tai Lue" w:cs="Microsoft New Tai Lue"/>
                <w:i/>
                <w:sz w:val="20"/>
                <w:szCs w:val="20"/>
              </w:rPr>
              <w:t xml:space="preserve"> If so, what does the PI</w:t>
            </w:r>
            <w:r w:rsidR="00B032D8">
              <w:rPr>
                <w:rFonts w:ascii="Microsoft New Tai Lue" w:hAnsi="Microsoft New Tai Lue" w:cs="Microsoft New Tai Lue"/>
                <w:i/>
                <w:sz w:val="20"/>
                <w:szCs w:val="20"/>
              </w:rPr>
              <w:t xml:space="preserve"> </w:t>
            </w:r>
            <w:r w:rsidR="000A6F3A">
              <w:rPr>
                <w:rFonts w:ascii="Microsoft New Tai Lue" w:hAnsi="Microsoft New Tai Lue" w:cs="Microsoft New Tai Lue"/>
                <w:i/>
                <w:sz w:val="20"/>
                <w:szCs w:val="20"/>
              </w:rPr>
              <w:t xml:space="preserve">suggest </w:t>
            </w:r>
            <w:r w:rsidR="00B032D8">
              <w:rPr>
                <w:rFonts w:ascii="Microsoft New Tai Lue" w:hAnsi="Microsoft New Tai Lue" w:cs="Microsoft New Tai Lue"/>
                <w:i/>
                <w:sz w:val="20"/>
                <w:szCs w:val="20"/>
              </w:rPr>
              <w:t xml:space="preserve">about whether </w:t>
            </w:r>
            <w:r w:rsidR="00921B0D">
              <w:rPr>
                <w:rFonts w:ascii="Microsoft New Tai Lue" w:hAnsi="Microsoft New Tai Lue" w:cs="Microsoft New Tai Lue"/>
                <w:i/>
                <w:sz w:val="20"/>
                <w:szCs w:val="20"/>
              </w:rPr>
              <w:t xml:space="preserve">the effect is clinically meaningful and whether </w:t>
            </w:r>
            <w:r w:rsidR="000A6F3A">
              <w:rPr>
                <w:rFonts w:ascii="Microsoft New Tai Lue" w:hAnsi="Microsoft New Tai Lue" w:cs="Microsoft New Tai Lue"/>
                <w:i/>
                <w:sz w:val="20"/>
                <w:szCs w:val="20"/>
              </w:rPr>
              <w:t>I</w:t>
            </w:r>
            <w:r w:rsidR="00B032D8">
              <w:rPr>
                <w:rFonts w:ascii="Microsoft New Tai Lue" w:hAnsi="Microsoft New Tai Lue" w:cs="Microsoft New Tai Lue"/>
                <w:i/>
                <w:sz w:val="20"/>
                <w:szCs w:val="20"/>
              </w:rPr>
              <w:t xml:space="preserve"> should offer </w:t>
            </w:r>
            <w:r w:rsidR="000A6F3A">
              <w:rPr>
                <w:rFonts w:ascii="Microsoft New Tai Lue" w:hAnsi="Microsoft New Tai Lue" w:cs="Microsoft New Tai Lue"/>
                <w:i/>
                <w:sz w:val="20"/>
                <w:szCs w:val="20"/>
              </w:rPr>
              <w:t>the</w:t>
            </w:r>
            <w:r w:rsidR="00B032D8">
              <w:rPr>
                <w:rFonts w:ascii="Microsoft New Tai Lue" w:hAnsi="Microsoft New Tai Lue" w:cs="Microsoft New Tai Lue"/>
                <w:i/>
                <w:sz w:val="20"/>
                <w:szCs w:val="20"/>
              </w:rPr>
              <w:t xml:space="preserve"> treatment to </w:t>
            </w:r>
            <w:r w:rsidR="00624820">
              <w:rPr>
                <w:rFonts w:ascii="Microsoft New Tai Lue" w:hAnsi="Microsoft New Tai Lue" w:cs="Microsoft New Tai Lue"/>
                <w:i/>
                <w:sz w:val="20"/>
                <w:szCs w:val="20"/>
              </w:rPr>
              <w:t>a given patient</w:t>
            </w:r>
            <w:r w:rsidR="00B032D8">
              <w:rPr>
                <w:rFonts w:ascii="Microsoft New Tai Lue" w:hAnsi="Microsoft New Tai Lue" w:cs="Microsoft New Tai Lue"/>
                <w:i/>
                <w:sz w:val="20"/>
                <w:szCs w:val="20"/>
              </w:rPr>
              <w:t>?</w:t>
            </w:r>
          </w:p>
          <w:p w14:paraId="2F4FDBF8" w14:textId="40CB0800" w:rsidR="006E7830" w:rsidRPr="00495279" w:rsidRDefault="006E7830" w:rsidP="000A0D45">
            <w:pPr>
              <w:pStyle w:val="NoSpacing"/>
              <w:rPr>
                <w:rFonts w:ascii="Microsoft New Tai Lue" w:hAnsi="Microsoft New Tai Lue" w:cs="Microsoft New Tai Lue"/>
                <w:i/>
                <w:sz w:val="20"/>
                <w:szCs w:val="20"/>
              </w:rPr>
            </w:pPr>
          </w:p>
        </w:tc>
        <w:tc>
          <w:tcPr>
            <w:tcW w:w="4896" w:type="dxa"/>
          </w:tcPr>
          <w:p w14:paraId="6629C0AC" w14:textId="3C97AE8C" w:rsidR="008645CA" w:rsidRDefault="00C60AB1" w:rsidP="001F1695">
            <w:pPr>
              <w:pStyle w:val="NoSpacing"/>
              <w:rPr>
                <w:rFonts w:ascii="Microsoft New Tai Lue" w:hAnsi="Microsoft New Tai Lue" w:cs="Microsoft New Tai Lue"/>
                <w:sz w:val="20"/>
                <w:szCs w:val="20"/>
              </w:rPr>
            </w:pPr>
            <w:r w:rsidRPr="00C60AB1">
              <w:rPr>
                <w:rFonts w:ascii="Microsoft New Tai Lue" w:hAnsi="Microsoft New Tai Lue" w:cs="Microsoft New Tai Lue"/>
                <w:sz w:val="20"/>
                <w:szCs w:val="20"/>
              </w:rPr>
              <w:t>DCFDs ad</w:t>
            </w:r>
            <w:r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justed risk ratio </w:t>
            </w:r>
            <w:r w:rsidR="00BC0429">
              <w:rPr>
                <w:rFonts w:ascii="Microsoft New Tai Lue" w:hAnsi="Microsoft New Tai Lue" w:cs="Microsoft New Tai Lue"/>
                <w:sz w:val="20"/>
                <w:szCs w:val="20"/>
              </w:rPr>
              <w:t>(haloperidol</w:t>
            </w:r>
            <w:r w:rsidR="00505E86">
              <w:rPr>
                <w:rFonts w:ascii="Microsoft New Tai Lue" w:hAnsi="Microsoft New Tai Lue" w:cs="Microsoft New Tai Lue"/>
                <w:sz w:val="20"/>
                <w:szCs w:val="20"/>
              </w:rPr>
              <w:t>/</w:t>
            </w:r>
            <w:r w:rsidR="00BC0429">
              <w:rPr>
                <w:rFonts w:ascii="Microsoft New Tai Lue" w:hAnsi="Microsoft New Tai Lue" w:cs="Microsoft New Tai Lue"/>
                <w:sz w:val="20"/>
                <w:szCs w:val="20"/>
              </w:rPr>
              <w:t>placebo) was 0.98, 95% confidence interval 0.73-1.31, p = 0.87.</w:t>
            </w:r>
          </w:p>
          <w:p w14:paraId="011DB727" w14:textId="77777777" w:rsidR="00BC0429" w:rsidRDefault="00BC0429" w:rsidP="001F1695">
            <w:pPr>
              <w:pStyle w:val="NoSpacing"/>
              <w:rPr>
                <w:rFonts w:ascii="Microsoft New Tai Lue" w:hAnsi="Microsoft New Tai Lue" w:cs="Microsoft New Tai Lue"/>
                <w:sz w:val="20"/>
                <w:szCs w:val="20"/>
              </w:rPr>
            </w:pPr>
          </w:p>
          <w:p w14:paraId="51AB0CBD" w14:textId="77777777" w:rsidR="00BC0429" w:rsidRDefault="00BC0429" w:rsidP="001F1695">
            <w:pPr>
              <w:pStyle w:val="NoSpacing"/>
              <w:rPr>
                <w:rFonts w:ascii="Microsoft New Tai Lue" w:hAnsi="Microsoft New Tai Lue" w:cs="Microsoft New Tai Lue"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sz w:val="20"/>
                <w:szCs w:val="20"/>
              </w:rPr>
              <w:t>Patients who received haloperidol were less likely to fall or step out of bed, 9% versus 27%.</w:t>
            </w:r>
          </w:p>
          <w:p w14:paraId="7235579E" w14:textId="77777777" w:rsidR="00B203C1" w:rsidRDefault="00B203C1" w:rsidP="001F1695">
            <w:pPr>
              <w:pStyle w:val="NoSpacing"/>
              <w:rPr>
                <w:rFonts w:ascii="Microsoft New Tai Lue" w:hAnsi="Microsoft New Tai Lue" w:cs="Microsoft New Tai Lue"/>
                <w:sz w:val="20"/>
                <w:szCs w:val="20"/>
              </w:rPr>
            </w:pPr>
          </w:p>
          <w:p w14:paraId="42B46292" w14:textId="77777777" w:rsidR="00B203C1" w:rsidRDefault="00B203C1" w:rsidP="001F1695">
            <w:pPr>
              <w:pStyle w:val="NoSpacing"/>
              <w:rPr>
                <w:rFonts w:ascii="Microsoft New Tai Lue" w:hAnsi="Microsoft New Tai Lue" w:cs="Microsoft New Tai Lue"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sz w:val="20"/>
                <w:szCs w:val="20"/>
              </w:rPr>
              <w:t>Patients who received haloperidol were less likely to self-extubate, adjusted odds ratio 0.70 or receive a benzodiazepine, 57% versus 73%.</w:t>
            </w:r>
          </w:p>
          <w:p w14:paraId="485D4DAB" w14:textId="77777777" w:rsidR="00E659C3" w:rsidRDefault="00E659C3" w:rsidP="001F1695">
            <w:pPr>
              <w:pStyle w:val="NoSpacing"/>
              <w:rPr>
                <w:rFonts w:ascii="Microsoft New Tai Lue" w:hAnsi="Microsoft New Tai Lue" w:cs="Microsoft New Tai Lue"/>
                <w:sz w:val="20"/>
                <w:szCs w:val="20"/>
              </w:rPr>
            </w:pPr>
          </w:p>
          <w:p w14:paraId="55670B97" w14:textId="77777777" w:rsidR="00E659C3" w:rsidRDefault="00E659C3" w:rsidP="001F1695">
            <w:pPr>
              <w:pStyle w:val="NoSpacing"/>
              <w:rPr>
                <w:rFonts w:ascii="Microsoft New Tai Lue" w:hAnsi="Microsoft New Tai Lue" w:cs="Microsoft New Tai Lue"/>
                <w:sz w:val="20"/>
                <w:szCs w:val="20"/>
              </w:rPr>
            </w:pPr>
          </w:p>
          <w:p w14:paraId="101F3F7F" w14:textId="77777777" w:rsidR="00E659C3" w:rsidRDefault="00E659C3" w:rsidP="001F1695">
            <w:pPr>
              <w:pStyle w:val="NoSpacing"/>
              <w:rPr>
                <w:rFonts w:ascii="Microsoft New Tai Lue" w:hAnsi="Microsoft New Tai Lue" w:cs="Microsoft New Tai Lue"/>
                <w:sz w:val="20"/>
                <w:szCs w:val="20"/>
              </w:rPr>
            </w:pPr>
          </w:p>
          <w:p w14:paraId="66F73904" w14:textId="77777777" w:rsidR="00E659C3" w:rsidRDefault="00E659C3" w:rsidP="001F1695">
            <w:pPr>
              <w:pStyle w:val="NoSpacing"/>
              <w:rPr>
                <w:rFonts w:ascii="Microsoft New Tai Lue" w:hAnsi="Microsoft New Tai Lue" w:cs="Microsoft New Tai Lue"/>
                <w:sz w:val="20"/>
                <w:szCs w:val="20"/>
              </w:rPr>
            </w:pPr>
          </w:p>
          <w:p w14:paraId="53BEC596" w14:textId="77777777" w:rsidR="00E659C3" w:rsidRDefault="00E659C3" w:rsidP="001F1695">
            <w:pPr>
              <w:pStyle w:val="NoSpacing"/>
              <w:rPr>
                <w:rFonts w:ascii="Microsoft New Tai Lue" w:hAnsi="Microsoft New Tai Lue" w:cs="Microsoft New Tai Lue"/>
                <w:sz w:val="20"/>
                <w:szCs w:val="20"/>
              </w:rPr>
            </w:pPr>
          </w:p>
          <w:p w14:paraId="4C0A983C" w14:textId="77777777" w:rsidR="00E659C3" w:rsidRDefault="00E659C3" w:rsidP="001F1695">
            <w:pPr>
              <w:pStyle w:val="NoSpacing"/>
              <w:rPr>
                <w:rFonts w:ascii="Microsoft New Tai Lue" w:hAnsi="Microsoft New Tai Lue" w:cs="Microsoft New Tai Lue"/>
                <w:sz w:val="20"/>
                <w:szCs w:val="20"/>
              </w:rPr>
            </w:pPr>
          </w:p>
          <w:p w14:paraId="20705BE7" w14:textId="77777777" w:rsidR="00E659C3" w:rsidRDefault="00E659C3" w:rsidP="001F1695">
            <w:pPr>
              <w:pStyle w:val="NoSpacing"/>
              <w:rPr>
                <w:rFonts w:ascii="Microsoft New Tai Lue" w:hAnsi="Microsoft New Tai Lue" w:cs="Microsoft New Tai Lue"/>
                <w:sz w:val="20"/>
                <w:szCs w:val="20"/>
              </w:rPr>
            </w:pPr>
          </w:p>
          <w:p w14:paraId="55E62441" w14:textId="77777777" w:rsidR="00E659C3" w:rsidRDefault="00E659C3" w:rsidP="001F1695">
            <w:pPr>
              <w:pStyle w:val="NoSpacing"/>
              <w:rPr>
                <w:rFonts w:ascii="Microsoft New Tai Lue" w:hAnsi="Microsoft New Tai Lue" w:cs="Microsoft New Tai Lue"/>
                <w:sz w:val="20"/>
                <w:szCs w:val="20"/>
              </w:rPr>
            </w:pPr>
          </w:p>
          <w:p w14:paraId="032B9102" w14:textId="77777777" w:rsidR="00E659C3" w:rsidRDefault="00E659C3" w:rsidP="001F1695">
            <w:pPr>
              <w:pStyle w:val="NoSpacing"/>
              <w:rPr>
                <w:rFonts w:ascii="Microsoft New Tai Lue" w:hAnsi="Microsoft New Tai Lue" w:cs="Microsoft New Tai Lue"/>
                <w:sz w:val="20"/>
                <w:szCs w:val="20"/>
              </w:rPr>
            </w:pPr>
          </w:p>
          <w:p w14:paraId="25B6873F" w14:textId="12F7C666" w:rsidR="00E659C3" w:rsidRPr="00E659C3" w:rsidRDefault="00E659C3" w:rsidP="001F1695">
            <w:pPr>
              <w:pStyle w:val="NoSpacing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E659C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No prediction interval provided.</w:t>
            </w:r>
          </w:p>
        </w:tc>
      </w:tr>
      <w:tr w:rsidR="00B032D8" w14:paraId="043629DF" w14:textId="77777777" w:rsidTr="00156F32">
        <w:tc>
          <w:tcPr>
            <w:tcW w:w="4691" w:type="dxa"/>
          </w:tcPr>
          <w:p w14:paraId="5510D695" w14:textId="77777777" w:rsidR="00B032D8" w:rsidRDefault="00B032D8" w:rsidP="000A0D45">
            <w:pPr>
              <w:pStyle w:val="NoSpacing"/>
              <w:rPr>
                <w:rFonts w:ascii="Microsoft New Tai Lue" w:hAnsi="Microsoft New Tai Lue" w:cs="Microsoft New Tai Lue"/>
                <w:sz w:val="24"/>
                <w:szCs w:val="24"/>
              </w:rPr>
            </w:pPr>
            <w:r>
              <w:rPr>
                <w:rFonts w:ascii="Microsoft New Tai Lue" w:hAnsi="Microsoft New Tai Lue" w:cs="Microsoft New Tai Lue"/>
                <w:sz w:val="24"/>
                <w:szCs w:val="24"/>
              </w:rPr>
              <w:t>Bottom line</w:t>
            </w:r>
          </w:p>
          <w:p w14:paraId="7B8F907D" w14:textId="59ABB610" w:rsidR="0048548C" w:rsidRPr="006375EF" w:rsidRDefault="000A6F3A" w:rsidP="006375EF">
            <w:pPr>
              <w:pStyle w:val="NoSpacing"/>
              <w:ind w:hanging="30"/>
              <w:rPr>
                <w:rFonts w:ascii="Microsoft New Tai Lue" w:hAnsi="Microsoft New Tai Lue" w:cs="Microsoft New Tai Lue"/>
                <w:i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i/>
                <w:sz w:val="20"/>
                <w:szCs w:val="20"/>
              </w:rPr>
              <w:t>After considering costs and benefits</w:t>
            </w:r>
            <w:r w:rsidR="00547BCC">
              <w:rPr>
                <w:rFonts w:ascii="Microsoft New Tai Lue" w:hAnsi="Microsoft New Tai Lue" w:cs="Microsoft New Tai Lue"/>
                <w:i/>
                <w:sz w:val="20"/>
                <w:szCs w:val="20"/>
              </w:rPr>
              <w:t>,</w:t>
            </w:r>
            <w:r>
              <w:rPr>
                <w:rFonts w:ascii="Microsoft New Tai Lue" w:hAnsi="Microsoft New Tai Lue" w:cs="Microsoft New Tai Lue"/>
                <w:i/>
                <w:sz w:val="20"/>
                <w:szCs w:val="20"/>
              </w:rPr>
              <w:t xml:space="preserve"> </w:t>
            </w:r>
            <w:r w:rsidR="00547BCC">
              <w:rPr>
                <w:rFonts w:ascii="Microsoft New Tai Lue" w:hAnsi="Microsoft New Tai Lue" w:cs="Microsoft New Tai Lue"/>
                <w:i/>
                <w:sz w:val="20"/>
                <w:szCs w:val="20"/>
              </w:rPr>
              <w:t>should I offer the treatment to a given patient?</w:t>
            </w:r>
          </w:p>
        </w:tc>
        <w:tc>
          <w:tcPr>
            <w:tcW w:w="4896" w:type="dxa"/>
          </w:tcPr>
          <w:p w14:paraId="4DA7144E" w14:textId="14A64A48" w:rsidR="00B032D8" w:rsidRPr="00BC0429" w:rsidRDefault="0056664C" w:rsidP="001F1695">
            <w:pPr>
              <w:pStyle w:val="NoSpacing"/>
              <w:rPr>
                <w:rFonts w:ascii="Microsoft New Tai Lue" w:hAnsi="Microsoft New Tai Lue" w:cs="Microsoft New Tai Lue"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Not for </w:t>
            </w:r>
            <w:r w:rsidR="006C50C1">
              <w:rPr>
                <w:rFonts w:ascii="Microsoft New Tai Lue" w:hAnsi="Microsoft New Tai Lue" w:cs="Microsoft New Tai Lue"/>
                <w:sz w:val="20"/>
                <w:szCs w:val="20"/>
              </w:rPr>
              <w:t>routine use</w:t>
            </w:r>
            <w:r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.  Perhaps </w:t>
            </w:r>
            <w:r w:rsidR="00D85908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prescribe for delirious patients who are disruptive </w:t>
            </w:r>
            <w:r w:rsidR="00505E86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such that behavior </w:t>
            </w:r>
            <w:r w:rsidR="00D85908">
              <w:rPr>
                <w:rFonts w:ascii="Microsoft New Tai Lue" w:hAnsi="Microsoft New Tai Lue" w:cs="Microsoft New Tai Lue"/>
                <w:sz w:val="20"/>
                <w:szCs w:val="20"/>
              </w:rPr>
              <w:t>interferes with care or endangers others.</w:t>
            </w:r>
          </w:p>
          <w:p w14:paraId="39AEDBE1" w14:textId="77777777" w:rsidR="009F47BA" w:rsidRDefault="009F47BA" w:rsidP="001F1695">
            <w:pPr>
              <w:pStyle w:val="NoSpacing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</w:tc>
      </w:tr>
    </w:tbl>
    <w:p w14:paraId="2CF10F67" w14:textId="77777777" w:rsidR="001F1695" w:rsidRPr="001F1695" w:rsidRDefault="001F1695" w:rsidP="001F1695">
      <w:pPr>
        <w:pStyle w:val="NoSpacing"/>
        <w:rPr>
          <w:rFonts w:ascii="Microsoft New Tai Lue" w:hAnsi="Microsoft New Tai Lue" w:cs="Microsoft New Tai Lue"/>
          <w:sz w:val="24"/>
          <w:szCs w:val="24"/>
        </w:rPr>
      </w:pPr>
    </w:p>
    <w:sectPr w:rsidR="001F1695" w:rsidRPr="001F1695" w:rsidSect="006D475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E2138" w14:textId="77777777" w:rsidR="00880A9A" w:rsidRDefault="00880A9A" w:rsidP="00642DCB">
      <w:pPr>
        <w:spacing w:after="0" w:line="240" w:lineRule="auto"/>
      </w:pPr>
      <w:r>
        <w:separator/>
      </w:r>
    </w:p>
  </w:endnote>
  <w:endnote w:type="continuationSeparator" w:id="0">
    <w:p w14:paraId="54A02CA7" w14:textId="77777777" w:rsidR="00880A9A" w:rsidRDefault="00880A9A" w:rsidP="00642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44EF5" w14:textId="79F4C3F8" w:rsidR="00642DCB" w:rsidRDefault="00642DCB">
    <w:pPr>
      <w:pStyle w:val="Footer"/>
    </w:pPr>
    <w:r>
      <w:t>R</w:t>
    </w:r>
    <w:r w:rsidR="006D4751">
      <w:t>andall</w:t>
    </w:r>
    <w:r>
      <w:t xml:space="preserve"> Moore, M</w:t>
    </w:r>
    <w:r w:rsidR="006D4751">
      <w:t>D</w:t>
    </w:r>
    <w:r>
      <w:t>, J</w:t>
    </w:r>
    <w:r w:rsidR="006D4751">
      <w:t>D</w:t>
    </w:r>
    <w:r w:rsidR="00784850">
      <w:t xml:space="preserve">   </w:t>
    </w:r>
    <w:r w:rsidR="006D4751">
      <w:t xml:space="preserve"> </w:t>
    </w:r>
    <w:r w:rsidR="00784850">
      <w:t xml:space="preserve"> </w:t>
    </w:r>
    <w:r w:rsidR="006D4751">
      <w:t>Clinical Professor of Psychiatry</w:t>
    </w:r>
    <w:r w:rsidR="00784850">
      <w:t xml:space="preserve">      </w:t>
    </w:r>
    <w:r w:rsidR="006D4751">
      <w:t xml:space="preserve"> Baylor College of Medicine, Temple</w:t>
    </w:r>
  </w:p>
  <w:p w14:paraId="1625CA39" w14:textId="77777777" w:rsidR="00642DCB" w:rsidRDefault="00642D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2A5D0" w14:textId="77777777" w:rsidR="00880A9A" w:rsidRDefault="00880A9A" w:rsidP="00642DCB">
      <w:pPr>
        <w:spacing w:after="0" w:line="240" w:lineRule="auto"/>
      </w:pPr>
      <w:r>
        <w:separator/>
      </w:r>
    </w:p>
  </w:footnote>
  <w:footnote w:type="continuationSeparator" w:id="0">
    <w:p w14:paraId="1BB605F3" w14:textId="77777777" w:rsidR="00880A9A" w:rsidRDefault="00880A9A" w:rsidP="00642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2404E" w14:textId="636010C7" w:rsidR="00CB2CDB" w:rsidRDefault="00892064" w:rsidP="004D12AE">
    <w:pPr>
      <w:pStyle w:val="Header"/>
      <w:jc w:val="center"/>
      <w:rPr>
        <w:rFonts w:ascii="Microsoft New Tai Lue" w:hAnsi="Microsoft New Tai Lue" w:cs="Microsoft New Tai Lue"/>
        <w:b/>
        <w:sz w:val="32"/>
        <w:szCs w:val="32"/>
        <w:u w:val="single"/>
      </w:rPr>
    </w:pPr>
    <w:r>
      <w:rPr>
        <w:rFonts w:ascii="Microsoft New Tai Lue" w:hAnsi="Microsoft New Tai Lue" w:cs="Microsoft New Tai Lue"/>
        <w:b/>
        <w:sz w:val="32"/>
        <w:szCs w:val="32"/>
        <w:u w:val="single"/>
      </w:rPr>
      <w:t>WORKSHEET FOR RANDOMIZED CONTROLLED TRIALS</w:t>
    </w:r>
  </w:p>
  <w:p w14:paraId="5EC8B1DB" w14:textId="0F8DC4D3" w:rsidR="00E54363" w:rsidRPr="00E54363" w:rsidRDefault="00E54363" w:rsidP="00E54363">
    <w:pPr>
      <w:pStyle w:val="Header"/>
      <w:rPr>
        <w:rFonts w:ascii="Microsoft New Tai Lue" w:hAnsi="Microsoft New Tai Lue" w:cs="Microsoft New Tai Lue"/>
        <w:bCs/>
        <w:sz w:val="16"/>
        <w:szCs w:val="16"/>
      </w:rPr>
    </w:pPr>
    <w:r>
      <w:rPr>
        <w:rFonts w:ascii="Microsoft New Tai Lue" w:hAnsi="Microsoft New Tai Lue" w:cs="Microsoft New Tai Lue"/>
        <w:bCs/>
        <w:sz w:val="16"/>
        <w:szCs w:val="16"/>
      </w:rPr>
      <w:t xml:space="preserve">Haloperidol for delirium in the ICU, </w:t>
    </w:r>
    <w:r w:rsidRPr="00E54363">
      <w:rPr>
        <w:rFonts w:ascii="Microsoft New Tai Lue" w:hAnsi="Microsoft New Tai Lue" w:cs="Microsoft New Tai Lue"/>
        <w:bCs/>
        <w:i/>
        <w:iCs/>
        <w:sz w:val="16"/>
        <w:szCs w:val="16"/>
      </w:rPr>
      <w:t>Critical Care</w:t>
    </w:r>
    <w:r>
      <w:rPr>
        <w:rFonts w:ascii="Microsoft New Tai Lue" w:hAnsi="Microsoft New Tai Lue" w:cs="Microsoft New Tai Lue"/>
        <w:bCs/>
        <w:sz w:val="16"/>
        <w:szCs w:val="16"/>
      </w:rPr>
      <w:t xml:space="preserve"> 2023; 27:413</w:t>
    </w:r>
  </w:p>
  <w:p w14:paraId="57E9A815" w14:textId="77777777" w:rsidR="00CB2CDB" w:rsidRDefault="00CB2C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Ntw3G1Q/CpLfCB7v5MEsefIi6xKOx2J5BJMSWwFRH8PiGKVy/aulNmB8svEpVCMw1F+usqNbUG1PXi0rswAA==" w:salt="cLHpjGUIMs4/oE9NWVUKd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0E7A0EF4-9AD2-4333-B6AC-BB6C2F5A3699}"/>
    <w:docVar w:name="dgnword-eventsink" w:val="6289616"/>
  </w:docVars>
  <w:rsids>
    <w:rsidRoot w:val="001F1695"/>
    <w:rsid w:val="000001E9"/>
    <w:rsid w:val="00024568"/>
    <w:rsid w:val="00096050"/>
    <w:rsid w:val="000A0D45"/>
    <w:rsid w:val="000A6F3A"/>
    <w:rsid w:val="000E71AF"/>
    <w:rsid w:val="000F3B78"/>
    <w:rsid w:val="001306E3"/>
    <w:rsid w:val="00156F32"/>
    <w:rsid w:val="00172B53"/>
    <w:rsid w:val="00194DB2"/>
    <w:rsid w:val="001B34A4"/>
    <w:rsid w:val="001C4027"/>
    <w:rsid w:val="001F1695"/>
    <w:rsid w:val="001F5A73"/>
    <w:rsid w:val="00205786"/>
    <w:rsid w:val="002275EA"/>
    <w:rsid w:val="00254458"/>
    <w:rsid w:val="002B624A"/>
    <w:rsid w:val="002C5344"/>
    <w:rsid w:val="002E4A7A"/>
    <w:rsid w:val="00327F55"/>
    <w:rsid w:val="00341770"/>
    <w:rsid w:val="00363281"/>
    <w:rsid w:val="00382F85"/>
    <w:rsid w:val="003A4953"/>
    <w:rsid w:val="003D16E9"/>
    <w:rsid w:val="004078BA"/>
    <w:rsid w:val="00466CDD"/>
    <w:rsid w:val="0048548C"/>
    <w:rsid w:val="00495279"/>
    <w:rsid w:val="004D12AE"/>
    <w:rsid w:val="00505E86"/>
    <w:rsid w:val="00547BCC"/>
    <w:rsid w:val="0056664C"/>
    <w:rsid w:val="005D0948"/>
    <w:rsid w:val="005E533D"/>
    <w:rsid w:val="005F7204"/>
    <w:rsid w:val="00610263"/>
    <w:rsid w:val="00624820"/>
    <w:rsid w:val="006375EF"/>
    <w:rsid w:val="00642DC3"/>
    <w:rsid w:val="00642DCB"/>
    <w:rsid w:val="00691761"/>
    <w:rsid w:val="006C50C1"/>
    <w:rsid w:val="006D4751"/>
    <w:rsid w:val="006E7830"/>
    <w:rsid w:val="00784850"/>
    <w:rsid w:val="0079002C"/>
    <w:rsid w:val="0081001C"/>
    <w:rsid w:val="00817CC5"/>
    <w:rsid w:val="00853F60"/>
    <w:rsid w:val="008645CA"/>
    <w:rsid w:val="00875D66"/>
    <w:rsid w:val="00880A9A"/>
    <w:rsid w:val="008906F2"/>
    <w:rsid w:val="00892064"/>
    <w:rsid w:val="0091175D"/>
    <w:rsid w:val="009131CE"/>
    <w:rsid w:val="00921B0D"/>
    <w:rsid w:val="009438B3"/>
    <w:rsid w:val="009449BF"/>
    <w:rsid w:val="0094515E"/>
    <w:rsid w:val="00951D4B"/>
    <w:rsid w:val="009562D0"/>
    <w:rsid w:val="009B728C"/>
    <w:rsid w:val="009C43FE"/>
    <w:rsid w:val="009E230A"/>
    <w:rsid w:val="009F47BA"/>
    <w:rsid w:val="00A849B7"/>
    <w:rsid w:val="00A97CCC"/>
    <w:rsid w:val="00AC069C"/>
    <w:rsid w:val="00AD1F62"/>
    <w:rsid w:val="00B01362"/>
    <w:rsid w:val="00B032D8"/>
    <w:rsid w:val="00B203C1"/>
    <w:rsid w:val="00B51082"/>
    <w:rsid w:val="00BB64B3"/>
    <w:rsid w:val="00BC0429"/>
    <w:rsid w:val="00C218C8"/>
    <w:rsid w:val="00C60AB1"/>
    <w:rsid w:val="00C74406"/>
    <w:rsid w:val="00C77AE9"/>
    <w:rsid w:val="00C804F7"/>
    <w:rsid w:val="00C8159B"/>
    <w:rsid w:val="00CB1DDF"/>
    <w:rsid w:val="00CB2CDB"/>
    <w:rsid w:val="00D13459"/>
    <w:rsid w:val="00D64ABF"/>
    <w:rsid w:val="00D6725C"/>
    <w:rsid w:val="00D85908"/>
    <w:rsid w:val="00DA3173"/>
    <w:rsid w:val="00DE5903"/>
    <w:rsid w:val="00E3439A"/>
    <w:rsid w:val="00E54363"/>
    <w:rsid w:val="00E57081"/>
    <w:rsid w:val="00E659C3"/>
    <w:rsid w:val="00EA0364"/>
    <w:rsid w:val="00EB060C"/>
    <w:rsid w:val="00EC4C77"/>
    <w:rsid w:val="00ED7792"/>
    <w:rsid w:val="00F15413"/>
    <w:rsid w:val="00F16F07"/>
    <w:rsid w:val="00F9186A"/>
    <w:rsid w:val="00F92928"/>
    <w:rsid w:val="00FE3271"/>
    <w:rsid w:val="00FF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254E17"/>
  <w15:docId w15:val="{743041DB-A31F-4B2E-9362-8FCD55A64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169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42D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2DCB"/>
  </w:style>
  <w:style w:type="paragraph" w:styleId="Footer">
    <w:name w:val="footer"/>
    <w:basedOn w:val="Normal"/>
    <w:link w:val="FooterChar"/>
    <w:uiPriority w:val="99"/>
    <w:unhideWhenUsed/>
    <w:rsid w:val="00642D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2DCB"/>
  </w:style>
  <w:style w:type="paragraph" w:styleId="BalloonText">
    <w:name w:val="Balloon Text"/>
    <w:basedOn w:val="Normal"/>
    <w:link w:val="BalloonTextChar"/>
    <w:uiPriority w:val="99"/>
    <w:semiHidden/>
    <w:unhideWhenUsed/>
    <w:rsid w:val="00642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DC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A0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51743-0A78-4128-AD83-7DFF50D28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593</Words>
  <Characters>3381</Characters>
  <Application>Microsoft Office Word</Application>
  <DocSecurity>8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 &amp; White Healthcare</Company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Moore, Randall F M.D.</cp:lastModifiedBy>
  <cp:revision>29</cp:revision>
  <cp:lastPrinted>2014-11-19T14:51:00Z</cp:lastPrinted>
  <dcterms:created xsi:type="dcterms:W3CDTF">2025-03-01T18:26:00Z</dcterms:created>
  <dcterms:modified xsi:type="dcterms:W3CDTF">2025-08-08T21:43:00Z</dcterms:modified>
</cp:coreProperties>
</file>