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8F30" w14:textId="77777777" w:rsidR="00B37B20" w:rsidRDefault="00B37B20" w:rsidP="00017415">
      <w:pPr>
        <w:rPr>
          <w:rFonts w:ascii="Arial" w:hAnsi="Arial" w:cs="Arial"/>
          <w:caps/>
          <w:color w:val="F47820"/>
          <w:sz w:val="28"/>
          <w:szCs w:val="48"/>
          <w:lang w:val="en-US"/>
        </w:rPr>
      </w:pPr>
      <w:r w:rsidRPr="00B37B20">
        <w:rPr>
          <w:rFonts w:ascii="Arial" w:hAnsi="Arial" w:cs="Arial"/>
          <w:caps/>
          <w:color w:val="F47820"/>
          <w:sz w:val="28"/>
          <w:szCs w:val="48"/>
          <w:lang w:val="en-US"/>
        </w:rPr>
        <w:t>Quarterly biosecurity update highlights outcomes for grains</w:t>
      </w:r>
    </w:p>
    <w:p w14:paraId="57C303F1" w14:textId="77777777" w:rsidR="00B37B20" w:rsidRDefault="00B37B20" w:rsidP="00017415">
      <w:pPr>
        <w:rPr>
          <w:rFonts w:ascii="Arial" w:hAnsi="Arial" w:cs="Arial"/>
          <w:caps/>
          <w:color w:val="F47820"/>
          <w:sz w:val="28"/>
          <w:szCs w:val="48"/>
          <w:lang w:val="en-US"/>
        </w:rPr>
      </w:pPr>
    </w:p>
    <w:p w14:paraId="2540DBBE" w14:textId="7333060C" w:rsidR="00017415" w:rsidRPr="0029124A" w:rsidRDefault="00B37B20" w:rsidP="00017415">
      <w:pPr>
        <w:rPr>
          <w:rFonts w:ascii="Arial" w:hAnsi="Arial" w:cs="Arial"/>
          <w:b/>
          <w:bCs/>
          <w:color w:val="EF4E22"/>
          <w:sz w:val="26"/>
          <w:szCs w:val="26"/>
        </w:rPr>
      </w:pPr>
      <w:r>
        <w:rPr>
          <w:rFonts w:ascii="Arial" w:hAnsi="Arial" w:cs="Arial"/>
          <w:b/>
          <w:bCs/>
          <w:color w:val="EF4E22"/>
          <w:sz w:val="26"/>
          <w:szCs w:val="26"/>
        </w:rPr>
        <w:t xml:space="preserve">10 February 2023 </w:t>
      </w:r>
    </w:p>
    <w:p w14:paraId="443AC697" w14:textId="77777777" w:rsidR="00314E14" w:rsidRPr="00DE2A92" w:rsidRDefault="00314E14" w:rsidP="00490DCF">
      <w:pPr>
        <w:rPr>
          <w:rFonts w:ascii="Arial" w:hAnsi="Arial" w:cs="Arial"/>
          <w:sz w:val="22"/>
          <w:szCs w:val="22"/>
        </w:rPr>
      </w:pPr>
    </w:p>
    <w:p w14:paraId="3DD013FB" w14:textId="38F3BBC1" w:rsidR="00B37B20" w:rsidRDefault="00B37B20" w:rsidP="00B37B20">
      <w:pPr>
        <w:rPr>
          <w:rFonts w:ascii="Arial" w:hAnsi="Arial" w:cs="Arial"/>
        </w:rPr>
      </w:pPr>
      <w:proofErr w:type="spellStart"/>
      <w:r w:rsidRPr="00B37B20">
        <w:rPr>
          <w:rFonts w:ascii="Arial" w:hAnsi="Arial" w:cs="Arial"/>
        </w:rPr>
        <w:t>GrainGrowers</w:t>
      </w:r>
      <w:proofErr w:type="spellEnd"/>
      <w:r w:rsidRPr="00B37B20">
        <w:rPr>
          <w:rFonts w:ascii="Arial" w:hAnsi="Arial" w:cs="Arial"/>
        </w:rPr>
        <w:t xml:space="preserve"> quarterly Biosecurity update released today highlights a range of key outcomes for the industry, with public debate on sustainable biosecurity funding and moves to deliver a more robust national biosecurity system.</w:t>
      </w:r>
    </w:p>
    <w:p w14:paraId="7976BC24" w14:textId="77777777" w:rsidR="00B37B20" w:rsidRPr="00B37B20" w:rsidRDefault="00B37B20" w:rsidP="00B37B20">
      <w:pPr>
        <w:rPr>
          <w:rFonts w:ascii="Arial" w:hAnsi="Arial" w:cs="Arial"/>
        </w:rPr>
      </w:pPr>
    </w:p>
    <w:p w14:paraId="729B5122" w14:textId="5B1CB9E5" w:rsidR="00B37B20" w:rsidRDefault="00B37B20" w:rsidP="00B37B20">
      <w:pPr>
        <w:rPr>
          <w:rFonts w:ascii="Arial" w:hAnsi="Arial" w:cs="Arial"/>
        </w:rPr>
      </w:pPr>
      <w:r w:rsidRPr="00B37B20">
        <w:rPr>
          <w:rFonts w:ascii="Arial" w:hAnsi="Arial" w:cs="Arial"/>
        </w:rPr>
        <w:t>The update outlines the critical importance of biosecurity to the grains industry and the need to give growers the confidence that the system can keep pests out and respond quickly to any incursions.</w:t>
      </w:r>
    </w:p>
    <w:p w14:paraId="78147A1A" w14:textId="77777777" w:rsidR="00B37B20" w:rsidRPr="00B37B20" w:rsidRDefault="00B37B20" w:rsidP="00B37B20">
      <w:pPr>
        <w:rPr>
          <w:rFonts w:ascii="Arial" w:hAnsi="Arial" w:cs="Arial"/>
        </w:rPr>
      </w:pPr>
    </w:p>
    <w:p w14:paraId="4B847418" w14:textId="449D3793" w:rsidR="00B37B20" w:rsidRDefault="00B37B20" w:rsidP="00B37B20">
      <w:pPr>
        <w:rPr>
          <w:rFonts w:ascii="Arial" w:hAnsi="Arial" w:cs="Arial"/>
        </w:rPr>
      </w:pPr>
      <w:proofErr w:type="spellStart"/>
      <w:r w:rsidRPr="00B37B20">
        <w:rPr>
          <w:rFonts w:ascii="Arial" w:hAnsi="Arial" w:cs="Arial"/>
        </w:rPr>
        <w:t>GrainGrowers</w:t>
      </w:r>
      <w:proofErr w:type="spellEnd"/>
      <w:r w:rsidRPr="00B37B20">
        <w:rPr>
          <w:rFonts w:ascii="Arial" w:hAnsi="Arial" w:cs="Arial"/>
        </w:rPr>
        <w:t xml:space="preserve"> General Manager Policy and Advocacy, Zachary Whale said the control of weeds, pests and diseases already established in Australia was estimated to cost growers over $5 billion annually, so it was essential to prevent further issues.</w:t>
      </w:r>
    </w:p>
    <w:p w14:paraId="5E69CD41" w14:textId="77777777" w:rsidR="00B37B20" w:rsidRPr="00B37B20" w:rsidRDefault="00B37B20" w:rsidP="00B37B20">
      <w:pPr>
        <w:rPr>
          <w:rFonts w:ascii="Arial" w:hAnsi="Arial" w:cs="Arial"/>
        </w:rPr>
      </w:pPr>
    </w:p>
    <w:p w14:paraId="3366A88B" w14:textId="1BF42210" w:rsidR="00B37B20" w:rsidRDefault="00B37B20" w:rsidP="00B37B20">
      <w:pPr>
        <w:rPr>
          <w:rFonts w:ascii="Arial" w:hAnsi="Arial" w:cs="Arial"/>
        </w:rPr>
      </w:pPr>
      <w:r w:rsidRPr="00B37B20">
        <w:rPr>
          <w:rFonts w:ascii="Arial" w:hAnsi="Arial" w:cs="Arial"/>
        </w:rPr>
        <w:t xml:space="preserve">Mr Whale said the previous </w:t>
      </w:r>
      <w:proofErr w:type="spellStart"/>
      <w:r w:rsidRPr="00B37B20">
        <w:rPr>
          <w:rFonts w:ascii="Arial" w:hAnsi="Arial" w:cs="Arial"/>
        </w:rPr>
        <w:t>GrainGrowers</w:t>
      </w:r>
      <w:proofErr w:type="spellEnd"/>
      <w:r w:rsidRPr="00B37B20">
        <w:rPr>
          <w:rFonts w:ascii="Arial" w:hAnsi="Arial" w:cs="Arial"/>
        </w:rPr>
        <w:t xml:space="preserve"> Annual Policy Survey revealed that many growers have concerns over the biosecurity system.</w:t>
      </w:r>
    </w:p>
    <w:p w14:paraId="7FCB856B" w14:textId="77777777" w:rsidR="00B37B20" w:rsidRPr="00B37B20" w:rsidRDefault="00B37B20" w:rsidP="00B37B20">
      <w:pPr>
        <w:rPr>
          <w:rFonts w:ascii="Arial" w:hAnsi="Arial" w:cs="Arial"/>
        </w:rPr>
      </w:pPr>
    </w:p>
    <w:p w14:paraId="045C9E96" w14:textId="3DCA5042" w:rsidR="00B37B20" w:rsidRDefault="00B37B20" w:rsidP="00B37B20">
      <w:pPr>
        <w:rPr>
          <w:rFonts w:ascii="Arial" w:hAnsi="Arial" w:cs="Arial"/>
        </w:rPr>
      </w:pPr>
      <w:r w:rsidRPr="00B37B20">
        <w:rPr>
          <w:rFonts w:ascii="Arial" w:hAnsi="Arial" w:cs="Arial"/>
        </w:rPr>
        <w:t>“As a direct result, we have invested considerable time and effort in working with government and other concerned organisations to push for sustainable funding and measures that strengthen the system.”</w:t>
      </w:r>
    </w:p>
    <w:p w14:paraId="1575CD85" w14:textId="77777777" w:rsidR="00B37B20" w:rsidRPr="00B37B20" w:rsidRDefault="00B37B20" w:rsidP="00B37B20">
      <w:pPr>
        <w:rPr>
          <w:rFonts w:ascii="Arial" w:hAnsi="Arial" w:cs="Arial"/>
        </w:rPr>
      </w:pPr>
    </w:p>
    <w:p w14:paraId="703C9BE8" w14:textId="635A1D1D" w:rsidR="00B37B20" w:rsidRDefault="00B37B20" w:rsidP="00B37B20">
      <w:pPr>
        <w:rPr>
          <w:rFonts w:ascii="Arial" w:hAnsi="Arial" w:cs="Arial"/>
        </w:rPr>
      </w:pPr>
      <w:r w:rsidRPr="00B37B20">
        <w:rPr>
          <w:rFonts w:ascii="Arial" w:hAnsi="Arial" w:cs="Arial"/>
        </w:rPr>
        <w:t>“Biosecurity is one of those things that need to work seamlessly in the background because people often only think about it when there is an issue. Our members need confidence, and we are committed to undertaking work that can improve the system and deliver that security.”</w:t>
      </w:r>
    </w:p>
    <w:p w14:paraId="131BCB69" w14:textId="77777777" w:rsidR="00B37B20" w:rsidRPr="00B37B20" w:rsidRDefault="00B37B20" w:rsidP="00B37B20">
      <w:pPr>
        <w:rPr>
          <w:rFonts w:ascii="Arial" w:hAnsi="Arial" w:cs="Arial"/>
        </w:rPr>
      </w:pPr>
    </w:p>
    <w:p w14:paraId="6036150E" w14:textId="77777777" w:rsidR="00B37B20" w:rsidRPr="00B37B20" w:rsidRDefault="00B37B20" w:rsidP="00B37B20">
      <w:pPr>
        <w:rPr>
          <w:rFonts w:ascii="Arial" w:hAnsi="Arial" w:cs="Arial"/>
        </w:rPr>
      </w:pPr>
      <w:r w:rsidRPr="00B37B20">
        <w:rPr>
          <w:rFonts w:ascii="Arial" w:hAnsi="Arial" w:cs="Arial"/>
        </w:rPr>
        <w:t>Key outcomes for the grains industry outlined in the report include:</w:t>
      </w:r>
    </w:p>
    <w:p w14:paraId="1205EFDF" w14:textId="77777777" w:rsidR="00B37B20" w:rsidRDefault="00B37B20" w:rsidP="00B37B20">
      <w:pPr>
        <w:rPr>
          <w:rFonts w:ascii="Arial" w:hAnsi="Arial" w:cs="Arial"/>
        </w:rPr>
      </w:pPr>
    </w:p>
    <w:p w14:paraId="15D2AB01" w14:textId="2B6D0FDA" w:rsidR="00B37B20" w:rsidRPr="00B37B20" w:rsidRDefault="00B37B20" w:rsidP="00B37B20">
      <w:pPr>
        <w:pStyle w:val="ListParagraph"/>
        <w:numPr>
          <w:ilvl w:val="0"/>
          <w:numId w:val="2"/>
        </w:numPr>
        <w:rPr>
          <w:rFonts w:ascii="Arial" w:hAnsi="Arial" w:cs="Arial"/>
        </w:rPr>
      </w:pPr>
      <w:r w:rsidRPr="00B37B20">
        <w:rPr>
          <w:rFonts w:ascii="Arial" w:hAnsi="Arial" w:cs="Arial"/>
        </w:rPr>
        <w:t>The government announcement of $134.1 million over four years from 2022–23 to bolster biosecurity capability in Australia.</w:t>
      </w:r>
    </w:p>
    <w:p w14:paraId="4DFEF5AD" w14:textId="77777777" w:rsidR="00B37B20" w:rsidRDefault="00B37B20" w:rsidP="00B37B20">
      <w:pPr>
        <w:rPr>
          <w:rFonts w:ascii="Arial" w:hAnsi="Arial" w:cs="Arial"/>
        </w:rPr>
      </w:pPr>
    </w:p>
    <w:p w14:paraId="4DF714F0" w14:textId="2C5EDADC" w:rsidR="00B37B20" w:rsidRPr="00B37B20" w:rsidRDefault="00B37B20" w:rsidP="00B37B20">
      <w:pPr>
        <w:pStyle w:val="ListParagraph"/>
        <w:numPr>
          <w:ilvl w:val="0"/>
          <w:numId w:val="2"/>
        </w:numPr>
        <w:rPr>
          <w:rFonts w:ascii="Arial" w:hAnsi="Arial" w:cs="Arial"/>
        </w:rPr>
      </w:pPr>
      <w:r w:rsidRPr="00B37B20">
        <w:rPr>
          <w:rFonts w:ascii="Arial" w:hAnsi="Arial" w:cs="Arial"/>
        </w:rPr>
        <w:t>A National Pest action plan has been developed for khapra beetle and is being actioned by the Federal Government.</w:t>
      </w:r>
    </w:p>
    <w:p w14:paraId="68C6C049" w14:textId="77777777" w:rsidR="00B37B20" w:rsidRDefault="00B37B20" w:rsidP="00B37B20">
      <w:pPr>
        <w:rPr>
          <w:rFonts w:ascii="Arial" w:hAnsi="Arial" w:cs="Arial"/>
        </w:rPr>
      </w:pPr>
    </w:p>
    <w:p w14:paraId="1AEB1148" w14:textId="7A9CB488" w:rsidR="00B37B20" w:rsidRPr="00B37B20" w:rsidRDefault="00B37B20" w:rsidP="00B37B20">
      <w:pPr>
        <w:pStyle w:val="ListParagraph"/>
        <w:numPr>
          <w:ilvl w:val="0"/>
          <w:numId w:val="2"/>
        </w:numPr>
        <w:rPr>
          <w:rFonts w:ascii="Arial" w:hAnsi="Arial" w:cs="Arial"/>
        </w:rPr>
      </w:pPr>
      <w:r w:rsidRPr="00B37B20">
        <w:rPr>
          <w:rFonts w:ascii="Arial" w:hAnsi="Arial" w:cs="Arial"/>
        </w:rPr>
        <w:t>Grower concerns were presented to the Senate Committee Inquiry into Australia’s biosecurity measures and acknowledged.</w:t>
      </w:r>
    </w:p>
    <w:p w14:paraId="71DAB93F" w14:textId="77777777" w:rsidR="00B37B20" w:rsidRDefault="00B37B20" w:rsidP="00B37B20">
      <w:pPr>
        <w:rPr>
          <w:rFonts w:ascii="Arial" w:hAnsi="Arial" w:cs="Arial"/>
        </w:rPr>
      </w:pPr>
    </w:p>
    <w:p w14:paraId="4702C5AE" w14:textId="3FA6821F" w:rsidR="00B37B20" w:rsidRPr="00B37B20" w:rsidRDefault="00B37B20" w:rsidP="00B37B20">
      <w:pPr>
        <w:pStyle w:val="ListParagraph"/>
        <w:numPr>
          <w:ilvl w:val="0"/>
          <w:numId w:val="2"/>
        </w:numPr>
        <w:rPr>
          <w:rFonts w:ascii="Arial" w:hAnsi="Arial" w:cs="Arial"/>
        </w:rPr>
      </w:pPr>
      <w:r w:rsidRPr="00B37B20">
        <w:rPr>
          <w:rFonts w:ascii="Arial" w:hAnsi="Arial" w:cs="Arial"/>
        </w:rPr>
        <w:lastRenderedPageBreak/>
        <w:t>Plant Health Australia has been working to improve biosecurity preparedness across the grains industry.</w:t>
      </w:r>
    </w:p>
    <w:p w14:paraId="3F15C997" w14:textId="77777777" w:rsidR="00B37B20" w:rsidRDefault="00B37B20" w:rsidP="00B37B20">
      <w:pPr>
        <w:rPr>
          <w:rFonts w:ascii="Arial" w:hAnsi="Arial" w:cs="Arial"/>
        </w:rPr>
      </w:pPr>
    </w:p>
    <w:p w14:paraId="50668BD6" w14:textId="41E37189" w:rsidR="00B37B20" w:rsidRPr="00B37B20" w:rsidRDefault="00B37B20" w:rsidP="00B37B20">
      <w:pPr>
        <w:pStyle w:val="ListParagraph"/>
        <w:numPr>
          <w:ilvl w:val="0"/>
          <w:numId w:val="2"/>
        </w:numPr>
        <w:rPr>
          <w:rFonts w:ascii="Arial" w:hAnsi="Arial" w:cs="Arial"/>
        </w:rPr>
      </w:pPr>
      <w:r w:rsidRPr="00B37B20">
        <w:rPr>
          <w:rFonts w:ascii="Arial" w:hAnsi="Arial" w:cs="Arial"/>
        </w:rPr>
        <w:t>Long term, sustainable funding for biosecurity is back on the government agenda.</w:t>
      </w:r>
    </w:p>
    <w:p w14:paraId="4D8759C7" w14:textId="77777777" w:rsidR="00B37B20" w:rsidRPr="00B37B20" w:rsidRDefault="00B37B20" w:rsidP="00B37B20">
      <w:pPr>
        <w:rPr>
          <w:rFonts w:ascii="Arial" w:hAnsi="Arial" w:cs="Arial"/>
        </w:rPr>
      </w:pPr>
    </w:p>
    <w:p w14:paraId="090F729A" w14:textId="77777777" w:rsidR="00B37B20" w:rsidRPr="00B37B20" w:rsidRDefault="00B37B20" w:rsidP="00B37B20">
      <w:pPr>
        <w:rPr>
          <w:rFonts w:ascii="Arial" w:hAnsi="Arial" w:cs="Arial"/>
        </w:rPr>
      </w:pPr>
      <w:r w:rsidRPr="00B37B20">
        <w:rPr>
          <w:rFonts w:ascii="Arial" w:hAnsi="Arial" w:cs="Arial"/>
        </w:rPr>
        <w:t xml:space="preserve">Mr Whale said </w:t>
      </w:r>
      <w:proofErr w:type="spellStart"/>
      <w:r w:rsidRPr="00B37B20">
        <w:rPr>
          <w:rFonts w:ascii="Arial" w:hAnsi="Arial" w:cs="Arial"/>
        </w:rPr>
        <w:t>GrainGrowers</w:t>
      </w:r>
      <w:proofErr w:type="spellEnd"/>
      <w:r w:rsidRPr="00B37B20">
        <w:rPr>
          <w:rFonts w:ascii="Arial" w:hAnsi="Arial" w:cs="Arial"/>
        </w:rPr>
        <w:t xml:space="preserve"> would continue to push for improvements to the system.</w:t>
      </w:r>
    </w:p>
    <w:p w14:paraId="30AC39F7" w14:textId="77777777" w:rsidR="00B37B20" w:rsidRPr="00B37B20" w:rsidRDefault="00B37B20" w:rsidP="00B37B20">
      <w:pPr>
        <w:rPr>
          <w:rFonts w:ascii="Arial" w:hAnsi="Arial" w:cs="Arial"/>
          <w:color w:val="FF0000"/>
        </w:rPr>
      </w:pPr>
      <w:r w:rsidRPr="00B37B20">
        <w:rPr>
          <w:rFonts w:ascii="Arial" w:hAnsi="Arial" w:cs="Arial"/>
        </w:rPr>
        <w:t xml:space="preserve">Further information on the report is available from the </w:t>
      </w:r>
      <w:proofErr w:type="spellStart"/>
      <w:r w:rsidRPr="00B37B20">
        <w:rPr>
          <w:rFonts w:ascii="Arial" w:hAnsi="Arial" w:cs="Arial"/>
        </w:rPr>
        <w:t>GrainGrowers</w:t>
      </w:r>
      <w:proofErr w:type="spellEnd"/>
      <w:r w:rsidRPr="00B37B20">
        <w:rPr>
          <w:rFonts w:ascii="Arial" w:hAnsi="Arial" w:cs="Arial"/>
        </w:rPr>
        <w:t xml:space="preserve"> website</w:t>
      </w:r>
      <w:r w:rsidRPr="00B37B20">
        <w:rPr>
          <w:rFonts w:ascii="Arial" w:hAnsi="Arial" w:cs="Arial"/>
          <w:highlight w:val="yellow"/>
        </w:rPr>
        <w:t>. (</w:t>
      </w:r>
      <w:proofErr w:type="gramStart"/>
      <w:r w:rsidRPr="00B37B20">
        <w:rPr>
          <w:rFonts w:ascii="Arial" w:hAnsi="Arial" w:cs="Arial"/>
          <w:highlight w:val="yellow"/>
        </w:rPr>
        <w:t>insert</w:t>
      </w:r>
      <w:proofErr w:type="gramEnd"/>
      <w:r w:rsidRPr="00B37B20">
        <w:rPr>
          <w:rFonts w:ascii="Arial" w:hAnsi="Arial" w:cs="Arial"/>
          <w:highlight w:val="yellow"/>
        </w:rPr>
        <w:t xml:space="preserve"> link)</w:t>
      </w:r>
    </w:p>
    <w:p w14:paraId="5A387F29" w14:textId="77777777" w:rsidR="00B37B20" w:rsidRPr="00B37B20" w:rsidRDefault="00B37B20" w:rsidP="00B37B20">
      <w:pPr>
        <w:rPr>
          <w:rFonts w:ascii="Arial" w:hAnsi="Arial" w:cs="Arial"/>
        </w:rPr>
      </w:pPr>
    </w:p>
    <w:p w14:paraId="1DE15C09" w14:textId="44733E35" w:rsidR="000D72C6" w:rsidRPr="00005889" w:rsidRDefault="00B37B20" w:rsidP="00B37B20">
      <w:pPr>
        <w:rPr>
          <w:rFonts w:ascii="Arial" w:hAnsi="Arial" w:cs="Arial"/>
        </w:rPr>
      </w:pPr>
      <w:r w:rsidRPr="00B37B20">
        <w:rPr>
          <w:rFonts w:ascii="Arial" w:hAnsi="Arial" w:cs="Arial"/>
        </w:rPr>
        <w:t>Ends</w:t>
      </w:r>
    </w:p>
    <w:sectPr w:rsidR="000D72C6" w:rsidRPr="00005889" w:rsidSect="00F73847">
      <w:headerReference w:type="default" r:id="rId7"/>
      <w:footerReference w:type="default" r:id="rId8"/>
      <w:type w:val="continuous"/>
      <w:pgSz w:w="11900" w:h="16840"/>
      <w:pgMar w:top="3402" w:right="141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7A26" w14:textId="77777777" w:rsidR="00B37B20" w:rsidRDefault="00B37B20" w:rsidP="003C014F">
      <w:r>
        <w:separator/>
      </w:r>
    </w:p>
  </w:endnote>
  <w:endnote w:type="continuationSeparator" w:id="0">
    <w:p w14:paraId="00C21D0A" w14:textId="77777777" w:rsidR="00B37B20" w:rsidRDefault="00B37B20" w:rsidP="003C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Gotham Light">
    <w:altName w:val="Calibri"/>
    <w:charset w:val="00"/>
    <w:family w:val="auto"/>
    <w:pitch w:val="variable"/>
    <w:sig w:usb0="A000007F" w:usb1="4000004A" w:usb2="00000000" w:usb3="00000000" w:csb0="0000000B"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334D" w14:textId="77777777" w:rsidR="003C014F" w:rsidRDefault="003C014F">
    <w:pPr>
      <w:pStyle w:val="Footer"/>
    </w:pPr>
    <w:r>
      <w:rPr>
        <w:noProof/>
      </w:rPr>
      <mc:AlternateContent>
        <mc:Choice Requires="wps">
          <w:drawing>
            <wp:anchor distT="0" distB="0" distL="0" distR="0" simplePos="0" relativeHeight="251659264" behindDoc="0" locked="0" layoutInCell="1" allowOverlap="1" wp14:anchorId="43C38BBA" wp14:editId="3FD44167">
              <wp:simplePos x="0" y="0"/>
              <wp:positionH relativeFrom="page">
                <wp:posOffset>541176</wp:posOffset>
              </wp:positionH>
              <wp:positionV relativeFrom="page">
                <wp:posOffset>9722498</wp:posOffset>
              </wp:positionV>
              <wp:extent cx="6652800" cy="820800"/>
              <wp:effectExtent l="0" t="0" r="2540" b="5080"/>
              <wp:wrapSquare wrapText="bothSides"/>
              <wp:docPr id="2" name="Text Box 2"/>
              <wp:cNvGraphicFramePr/>
              <a:graphic xmlns:a="http://schemas.openxmlformats.org/drawingml/2006/main">
                <a:graphicData uri="http://schemas.microsoft.com/office/word/2010/wordprocessingShape">
                  <wps:wsp>
                    <wps:cNvSpPr txBox="1"/>
                    <wps:spPr>
                      <a:xfrm>
                        <a:off x="0" y="0"/>
                        <a:ext cx="6652800" cy="820800"/>
                      </a:xfrm>
                      <a:prstGeom prst="rect">
                        <a:avLst/>
                      </a:prstGeom>
                      <a:solidFill>
                        <a:schemeClr val="lt1"/>
                      </a:solidFill>
                      <a:ln w="6350">
                        <a:noFill/>
                      </a:ln>
                    </wps:spPr>
                    <wps:txbx>
                      <w:txbxContent>
                        <w:p w14:paraId="4CDDD64C" w14:textId="77777777" w:rsidR="003C014F" w:rsidRPr="00CE797C" w:rsidRDefault="003C014F" w:rsidP="00CE797C">
                          <w:pPr>
                            <w:pStyle w:val="06BodyCopy10pt"/>
                            <w:rPr>
                              <w:rFonts w:ascii="Arial" w:hAnsi="Arial" w:cs="Arial"/>
                              <w:spacing w:val="0"/>
                            </w:rPr>
                          </w:pPr>
                          <w:r>
                            <w:rPr>
                              <w:rFonts w:ascii="Arial" w:hAnsi="Arial" w:cs="Arial"/>
                              <w:spacing w:val="0"/>
                              <w:sz w:val="22"/>
                              <w:szCs w:val="22"/>
                            </w:rPr>
                            <w:br/>
                          </w:r>
                          <w:r w:rsidR="00CE797C" w:rsidRPr="00CE797C">
                            <w:rPr>
                              <w:rFonts w:ascii="Arial" w:hAnsi="Arial" w:cs="Arial"/>
                              <w:spacing w:val="0"/>
                            </w:rPr>
                            <w:t xml:space="preserve">Media contact: </w:t>
                          </w:r>
                          <w:r w:rsidR="00211BC4">
                            <w:rPr>
                              <w:rFonts w:ascii="Arial" w:hAnsi="Arial" w:cs="Arial"/>
                              <w:spacing w:val="0"/>
                            </w:rPr>
                            <w:t>Chris Rowley</w:t>
                          </w:r>
                          <w:r w:rsidR="00CE797C" w:rsidRPr="00CE797C">
                            <w:rPr>
                              <w:rFonts w:ascii="Arial" w:hAnsi="Arial" w:cs="Arial"/>
                              <w:spacing w:val="0"/>
                            </w:rPr>
                            <w:t xml:space="preserve"> </w:t>
                          </w:r>
                        </w:p>
                        <w:p w14:paraId="7572FF31" w14:textId="77777777" w:rsidR="003C014F" w:rsidRPr="00CE797C" w:rsidRDefault="00276E35" w:rsidP="003C014F">
                          <w:pPr>
                            <w:rPr>
                              <w:sz w:val="20"/>
                              <w:szCs w:val="20"/>
                            </w:rPr>
                          </w:pPr>
                          <w:r w:rsidRPr="00CE797C">
                            <w:rPr>
                              <w:rFonts w:ascii="Arial" w:hAnsi="Arial" w:cs="Arial"/>
                              <w:sz w:val="20"/>
                              <w:szCs w:val="20"/>
                            </w:rPr>
                            <w:t xml:space="preserve">P: </w:t>
                          </w:r>
                          <w:r w:rsidR="00211BC4">
                            <w:rPr>
                              <w:rFonts w:ascii="Arial" w:hAnsi="Arial" w:cs="Arial"/>
                              <w:sz w:val="20"/>
                              <w:szCs w:val="20"/>
                            </w:rPr>
                            <w:t>0415 140 253</w:t>
                          </w:r>
                          <w:r w:rsidR="003C014F" w:rsidRPr="00CE797C">
                            <w:rPr>
                              <w:rFonts w:ascii="Arial" w:hAnsi="Arial" w:cs="Arial"/>
                              <w:sz w:val="20"/>
                              <w:szCs w:val="20"/>
                            </w:rPr>
                            <w:t xml:space="preserve">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Email </w:t>
                          </w:r>
                          <w:r w:rsidR="00211BC4">
                            <w:rPr>
                              <w:rFonts w:ascii="Arial" w:hAnsi="Arial" w:cs="Arial"/>
                              <w:sz w:val="20"/>
                              <w:szCs w:val="20"/>
                            </w:rPr>
                            <w:t>chris.rowley</w:t>
                          </w:r>
                          <w:r w:rsidR="003C014F" w:rsidRPr="00CE797C">
                            <w:rPr>
                              <w:rFonts w:ascii="Arial" w:hAnsi="Arial" w:cs="Arial"/>
                              <w:sz w:val="20"/>
                              <w:szCs w:val="20"/>
                            </w:rPr>
                            <w:t xml:space="preserve">@graingrowers.com.au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w:t>
                          </w:r>
                          <w:r w:rsidR="003C014F" w:rsidRPr="00CE797C">
                            <w:rPr>
                              <w:rFonts w:ascii="Arial" w:hAnsi="Arial" w:cs="Arial"/>
                              <w:b/>
                              <w:bCs/>
                              <w:sz w:val="20"/>
                              <w:szCs w:val="20"/>
                            </w:rPr>
                            <w:t>www.graingrowers.com.au</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38BBA" id="_x0000_t202" coordsize="21600,21600" o:spt="202" path="m,l,21600r21600,l21600,xe">
              <v:stroke joinstyle="miter"/>
              <v:path gradientshapeok="t" o:connecttype="rect"/>
            </v:shapetype>
            <v:shape id="Text Box 2" o:spid="_x0000_s1026" type="#_x0000_t202" style="position:absolute;margin-left:42.6pt;margin-top:765.55pt;width:523.85pt;height:64.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" fillcolor="white [3201]" stroked="f" strokeweight=".5pt">
              <v:textbox inset="0,,0">
                <w:txbxContent>
                  <w:p w14:paraId="4CDDD64C" w14:textId="77777777" w:rsidR="003C014F" w:rsidRPr="00CE797C" w:rsidRDefault="003C014F" w:rsidP="00CE797C">
                    <w:pPr>
                      <w:pStyle w:val="06BodyCopy10pt"/>
                      <w:rPr>
                        <w:rFonts w:ascii="Arial" w:hAnsi="Arial" w:cs="Arial"/>
                        <w:spacing w:val="0"/>
                      </w:rPr>
                    </w:pPr>
                    <w:r>
                      <w:rPr>
                        <w:rFonts w:ascii="Arial" w:hAnsi="Arial" w:cs="Arial"/>
                        <w:spacing w:val="0"/>
                        <w:sz w:val="22"/>
                        <w:szCs w:val="22"/>
                      </w:rPr>
                      <w:br/>
                    </w:r>
                    <w:r w:rsidR="00CE797C" w:rsidRPr="00CE797C">
                      <w:rPr>
                        <w:rFonts w:ascii="Arial" w:hAnsi="Arial" w:cs="Arial"/>
                        <w:spacing w:val="0"/>
                      </w:rPr>
                      <w:t xml:space="preserve">Media contact: </w:t>
                    </w:r>
                    <w:r w:rsidR="00211BC4">
                      <w:rPr>
                        <w:rFonts w:ascii="Arial" w:hAnsi="Arial" w:cs="Arial"/>
                        <w:spacing w:val="0"/>
                      </w:rPr>
                      <w:t>Chris Rowley</w:t>
                    </w:r>
                    <w:r w:rsidR="00CE797C" w:rsidRPr="00CE797C">
                      <w:rPr>
                        <w:rFonts w:ascii="Arial" w:hAnsi="Arial" w:cs="Arial"/>
                        <w:spacing w:val="0"/>
                      </w:rPr>
                      <w:t xml:space="preserve"> </w:t>
                    </w:r>
                  </w:p>
                  <w:p w14:paraId="7572FF31" w14:textId="77777777" w:rsidR="003C014F" w:rsidRPr="00CE797C" w:rsidRDefault="00276E35" w:rsidP="003C014F">
                    <w:pPr>
                      <w:rPr>
                        <w:sz w:val="20"/>
                        <w:szCs w:val="20"/>
                      </w:rPr>
                    </w:pPr>
                    <w:r w:rsidRPr="00CE797C">
                      <w:rPr>
                        <w:rFonts w:ascii="Arial" w:hAnsi="Arial" w:cs="Arial"/>
                        <w:sz w:val="20"/>
                        <w:szCs w:val="20"/>
                      </w:rPr>
                      <w:t xml:space="preserve">P: </w:t>
                    </w:r>
                    <w:r w:rsidR="00211BC4">
                      <w:rPr>
                        <w:rFonts w:ascii="Arial" w:hAnsi="Arial" w:cs="Arial"/>
                        <w:sz w:val="20"/>
                        <w:szCs w:val="20"/>
                      </w:rPr>
                      <w:t>0415 140 253</w:t>
                    </w:r>
                    <w:r w:rsidR="003C014F" w:rsidRPr="00CE797C">
                      <w:rPr>
                        <w:rFonts w:ascii="Arial" w:hAnsi="Arial" w:cs="Arial"/>
                        <w:sz w:val="20"/>
                        <w:szCs w:val="20"/>
                      </w:rPr>
                      <w:t xml:space="preserve">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Email </w:t>
                    </w:r>
                    <w:r w:rsidR="00211BC4">
                      <w:rPr>
                        <w:rFonts w:ascii="Arial" w:hAnsi="Arial" w:cs="Arial"/>
                        <w:sz w:val="20"/>
                        <w:szCs w:val="20"/>
                      </w:rPr>
                      <w:t>chris.rowley</w:t>
                    </w:r>
                    <w:r w:rsidR="003C014F" w:rsidRPr="00CE797C">
                      <w:rPr>
                        <w:rFonts w:ascii="Arial" w:hAnsi="Arial" w:cs="Arial"/>
                        <w:sz w:val="20"/>
                        <w:szCs w:val="20"/>
                      </w:rPr>
                      <w:t xml:space="preserve">@graingrowers.com.au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w:t>
                    </w:r>
                    <w:r w:rsidR="003C014F" w:rsidRPr="00CE797C">
                      <w:rPr>
                        <w:rFonts w:ascii="Arial" w:hAnsi="Arial" w:cs="Arial"/>
                        <w:b/>
                        <w:bCs/>
                        <w:sz w:val="20"/>
                        <w:szCs w:val="20"/>
                      </w:rPr>
                      <w:t>www.graingrowers.com.au</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7C31" w14:textId="77777777" w:rsidR="00B37B20" w:rsidRDefault="00B37B20" w:rsidP="003C014F">
      <w:r>
        <w:separator/>
      </w:r>
    </w:p>
  </w:footnote>
  <w:footnote w:type="continuationSeparator" w:id="0">
    <w:p w14:paraId="7AB464CE" w14:textId="77777777" w:rsidR="00B37B20" w:rsidRDefault="00B37B20" w:rsidP="003C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0647" w14:textId="77777777" w:rsidR="003C014F" w:rsidRDefault="003C014F">
    <w:pPr>
      <w:pStyle w:val="Header"/>
    </w:pPr>
    <w:r>
      <w:rPr>
        <w:noProof/>
      </w:rPr>
      <w:drawing>
        <wp:anchor distT="0" distB="0" distL="0" distR="0" simplePos="0" relativeHeight="251658240" behindDoc="1" locked="0" layoutInCell="1" allowOverlap="0" wp14:anchorId="3B98D597" wp14:editId="7146CA15">
          <wp:simplePos x="0" y="0"/>
          <wp:positionH relativeFrom="page">
            <wp:posOffset>242</wp:posOffset>
          </wp:positionH>
          <wp:positionV relativeFrom="page">
            <wp:align>top</wp:align>
          </wp:positionV>
          <wp:extent cx="7563600" cy="10692000"/>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Media Release.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666E"/>
    <w:multiLevelType w:val="hybridMultilevel"/>
    <w:tmpl w:val="9050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B34D2D"/>
    <w:multiLevelType w:val="hybridMultilevel"/>
    <w:tmpl w:val="EFD69062"/>
    <w:lvl w:ilvl="0" w:tplc="41C69F68">
      <w:start w:val="26"/>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9869522">
    <w:abstractNumId w:val="1"/>
  </w:num>
  <w:num w:numId="2" w16cid:durableId="23392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20"/>
    <w:rsid w:val="00002E17"/>
    <w:rsid w:val="00005889"/>
    <w:rsid w:val="0001399C"/>
    <w:rsid w:val="00017415"/>
    <w:rsid w:val="000174A4"/>
    <w:rsid w:val="00021547"/>
    <w:rsid w:val="000242FE"/>
    <w:rsid w:val="000357F1"/>
    <w:rsid w:val="00055C12"/>
    <w:rsid w:val="000568E6"/>
    <w:rsid w:val="00057A13"/>
    <w:rsid w:val="000613F4"/>
    <w:rsid w:val="000628EE"/>
    <w:rsid w:val="000647F1"/>
    <w:rsid w:val="00065E0F"/>
    <w:rsid w:val="000765D7"/>
    <w:rsid w:val="00077281"/>
    <w:rsid w:val="00090934"/>
    <w:rsid w:val="00094185"/>
    <w:rsid w:val="000A4973"/>
    <w:rsid w:val="000A5FB2"/>
    <w:rsid w:val="000A6373"/>
    <w:rsid w:val="000A7426"/>
    <w:rsid w:val="000B05D1"/>
    <w:rsid w:val="000B319B"/>
    <w:rsid w:val="000B540A"/>
    <w:rsid w:val="000D0B2B"/>
    <w:rsid w:val="000D3490"/>
    <w:rsid w:val="000D480C"/>
    <w:rsid w:val="000D72C6"/>
    <w:rsid w:val="000D7489"/>
    <w:rsid w:val="000E2EFD"/>
    <w:rsid w:val="000E6185"/>
    <w:rsid w:val="000F4EDA"/>
    <w:rsid w:val="000F5FEB"/>
    <w:rsid w:val="00104034"/>
    <w:rsid w:val="00106875"/>
    <w:rsid w:val="001132CC"/>
    <w:rsid w:val="001153F6"/>
    <w:rsid w:val="00116521"/>
    <w:rsid w:val="00117CD4"/>
    <w:rsid w:val="00126C58"/>
    <w:rsid w:val="00127D46"/>
    <w:rsid w:val="00132FDE"/>
    <w:rsid w:val="00136090"/>
    <w:rsid w:val="00141854"/>
    <w:rsid w:val="00142452"/>
    <w:rsid w:val="0014726C"/>
    <w:rsid w:val="00147C3E"/>
    <w:rsid w:val="001561F1"/>
    <w:rsid w:val="00162045"/>
    <w:rsid w:val="00162CCB"/>
    <w:rsid w:val="00164FAB"/>
    <w:rsid w:val="00166D02"/>
    <w:rsid w:val="00172ED4"/>
    <w:rsid w:val="00177CF2"/>
    <w:rsid w:val="00187A9B"/>
    <w:rsid w:val="00191267"/>
    <w:rsid w:val="0019654F"/>
    <w:rsid w:val="001A1FAA"/>
    <w:rsid w:val="001B34E2"/>
    <w:rsid w:val="001B36B1"/>
    <w:rsid w:val="001B4BD2"/>
    <w:rsid w:val="001C585C"/>
    <w:rsid w:val="001D503A"/>
    <w:rsid w:val="001E29CB"/>
    <w:rsid w:val="001E2D67"/>
    <w:rsid w:val="001E74CA"/>
    <w:rsid w:val="001F1ECC"/>
    <w:rsid w:val="001F22F1"/>
    <w:rsid w:val="001F3AD3"/>
    <w:rsid w:val="001F5E60"/>
    <w:rsid w:val="00211BC4"/>
    <w:rsid w:val="00215349"/>
    <w:rsid w:val="00223CFB"/>
    <w:rsid w:val="00224E1A"/>
    <w:rsid w:val="002250F1"/>
    <w:rsid w:val="002459FB"/>
    <w:rsid w:val="00265422"/>
    <w:rsid w:val="00266DFF"/>
    <w:rsid w:val="00270CAB"/>
    <w:rsid w:val="00273C3E"/>
    <w:rsid w:val="00276E35"/>
    <w:rsid w:val="00285B80"/>
    <w:rsid w:val="0028605F"/>
    <w:rsid w:val="0028663E"/>
    <w:rsid w:val="00290772"/>
    <w:rsid w:val="002907B7"/>
    <w:rsid w:val="0029124A"/>
    <w:rsid w:val="002950DD"/>
    <w:rsid w:val="002A1A83"/>
    <w:rsid w:val="002B40E0"/>
    <w:rsid w:val="002C19E6"/>
    <w:rsid w:val="002C5012"/>
    <w:rsid w:val="002C5945"/>
    <w:rsid w:val="002D2328"/>
    <w:rsid w:val="002D6803"/>
    <w:rsid w:val="002E0E9E"/>
    <w:rsid w:val="002E57B2"/>
    <w:rsid w:val="002E79D1"/>
    <w:rsid w:val="002F06C0"/>
    <w:rsid w:val="002F3AD4"/>
    <w:rsid w:val="00304BF0"/>
    <w:rsid w:val="0030609B"/>
    <w:rsid w:val="00306AB6"/>
    <w:rsid w:val="00311F41"/>
    <w:rsid w:val="00314E14"/>
    <w:rsid w:val="003152B6"/>
    <w:rsid w:val="00321678"/>
    <w:rsid w:val="0032391C"/>
    <w:rsid w:val="00342F78"/>
    <w:rsid w:val="00343439"/>
    <w:rsid w:val="00355ED2"/>
    <w:rsid w:val="00362244"/>
    <w:rsid w:val="003724EC"/>
    <w:rsid w:val="00374B5A"/>
    <w:rsid w:val="003763B2"/>
    <w:rsid w:val="003918D1"/>
    <w:rsid w:val="003A3579"/>
    <w:rsid w:val="003A4331"/>
    <w:rsid w:val="003A632F"/>
    <w:rsid w:val="003B5961"/>
    <w:rsid w:val="003B6539"/>
    <w:rsid w:val="003C014F"/>
    <w:rsid w:val="003C2344"/>
    <w:rsid w:val="003C35BD"/>
    <w:rsid w:val="003C4151"/>
    <w:rsid w:val="003D29B1"/>
    <w:rsid w:val="003E6B0B"/>
    <w:rsid w:val="003F298C"/>
    <w:rsid w:val="003F31C3"/>
    <w:rsid w:val="003F3D20"/>
    <w:rsid w:val="003F4D43"/>
    <w:rsid w:val="00402661"/>
    <w:rsid w:val="00406284"/>
    <w:rsid w:val="00407D58"/>
    <w:rsid w:val="0041545B"/>
    <w:rsid w:val="00417279"/>
    <w:rsid w:val="00421AAB"/>
    <w:rsid w:val="00423232"/>
    <w:rsid w:val="00426D02"/>
    <w:rsid w:val="00426FF5"/>
    <w:rsid w:val="00430A83"/>
    <w:rsid w:val="00433AC0"/>
    <w:rsid w:val="0044272A"/>
    <w:rsid w:val="004457D4"/>
    <w:rsid w:val="00454EE4"/>
    <w:rsid w:val="0045660E"/>
    <w:rsid w:val="00472274"/>
    <w:rsid w:val="004779CC"/>
    <w:rsid w:val="00490DCF"/>
    <w:rsid w:val="0049100E"/>
    <w:rsid w:val="00492DEC"/>
    <w:rsid w:val="00495633"/>
    <w:rsid w:val="004A1F62"/>
    <w:rsid w:val="004A4E64"/>
    <w:rsid w:val="004B2FB6"/>
    <w:rsid w:val="004B6081"/>
    <w:rsid w:val="004B736F"/>
    <w:rsid w:val="004C24AB"/>
    <w:rsid w:val="004C7C56"/>
    <w:rsid w:val="004D179D"/>
    <w:rsid w:val="004D2875"/>
    <w:rsid w:val="004D505C"/>
    <w:rsid w:val="004D7E2C"/>
    <w:rsid w:val="004E4FD4"/>
    <w:rsid w:val="004E62BA"/>
    <w:rsid w:val="00502621"/>
    <w:rsid w:val="00502EA7"/>
    <w:rsid w:val="00516C1E"/>
    <w:rsid w:val="00517995"/>
    <w:rsid w:val="00522052"/>
    <w:rsid w:val="00526F4A"/>
    <w:rsid w:val="005305BF"/>
    <w:rsid w:val="00534E0D"/>
    <w:rsid w:val="0053559A"/>
    <w:rsid w:val="005401CB"/>
    <w:rsid w:val="005413FF"/>
    <w:rsid w:val="00550CB7"/>
    <w:rsid w:val="005514A4"/>
    <w:rsid w:val="0055631B"/>
    <w:rsid w:val="00561065"/>
    <w:rsid w:val="00564ADC"/>
    <w:rsid w:val="0058454F"/>
    <w:rsid w:val="00584753"/>
    <w:rsid w:val="005B3CBD"/>
    <w:rsid w:val="005B57A5"/>
    <w:rsid w:val="005C060B"/>
    <w:rsid w:val="005C2C8A"/>
    <w:rsid w:val="005E161C"/>
    <w:rsid w:val="005E29B0"/>
    <w:rsid w:val="005F4E99"/>
    <w:rsid w:val="005F6722"/>
    <w:rsid w:val="00601911"/>
    <w:rsid w:val="00603993"/>
    <w:rsid w:val="0060511C"/>
    <w:rsid w:val="0060528F"/>
    <w:rsid w:val="00614550"/>
    <w:rsid w:val="0062452B"/>
    <w:rsid w:val="00627713"/>
    <w:rsid w:val="00632850"/>
    <w:rsid w:val="0063466B"/>
    <w:rsid w:val="00643504"/>
    <w:rsid w:val="006512BE"/>
    <w:rsid w:val="0065691C"/>
    <w:rsid w:val="00663974"/>
    <w:rsid w:val="00671477"/>
    <w:rsid w:val="006741E0"/>
    <w:rsid w:val="006764B1"/>
    <w:rsid w:val="006877BA"/>
    <w:rsid w:val="00687C80"/>
    <w:rsid w:val="00691803"/>
    <w:rsid w:val="0069263E"/>
    <w:rsid w:val="0069371A"/>
    <w:rsid w:val="006A0D5A"/>
    <w:rsid w:val="006A465C"/>
    <w:rsid w:val="006B3783"/>
    <w:rsid w:val="006B61A9"/>
    <w:rsid w:val="006C59FA"/>
    <w:rsid w:val="006C6AB8"/>
    <w:rsid w:val="006D3451"/>
    <w:rsid w:val="006E08A0"/>
    <w:rsid w:val="006E2380"/>
    <w:rsid w:val="006F0A62"/>
    <w:rsid w:val="006F323C"/>
    <w:rsid w:val="006F635D"/>
    <w:rsid w:val="006F68E2"/>
    <w:rsid w:val="00703698"/>
    <w:rsid w:val="00707AA7"/>
    <w:rsid w:val="007130ED"/>
    <w:rsid w:val="007163AB"/>
    <w:rsid w:val="007243BD"/>
    <w:rsid w:val="007246A0"/>
    <w:rsid w:val="00727F6B"/>
    <w:rsid w:val="0073013C"/>
    <w:rsid w:val="007319BD"/>
    <w:rsid w:val="00735D11"/>
    <w:rsid w:val="00740ED2"/>
    <w:rsid w:val="007432C3"/>
    <w:rsid w:val="00745BF9"/>
    <w:rsid w:val="00757BCC"/>
    <w:rsid w:val="00767DC5"/>
    <w:rsid w:val="00774585"/>
    <w:rsid w:val="00774C4B"/>
    <w:rsid w:val="00785181"/>
    <w:rsid w:val="007868C4"/>
    <w:rsid w:val="00787C05"/>
    <w:rsid w:val="0079360E"/>
    <w:rsid w:val="007D75A3"/>
    <w:rsid w:val="007E02BE"/>
    <w:rsid w:val="007E140E"/>
    <w:rsid w:val="007E5073"/>
    <w:rsid w:val="00803DE0"/>
    <w:rsid w:val="00806A36"/>
    <w:rsid w:val="00806C12"/>
    <w:rsid w:val="00813ACD"/>
    <w:rsid w:val="0081599B"/>
    <w:rsid w:val="00823383"/>
    <w:rsid w:val="00823E7D"/>
    <w:rsid w:val="00825904"/>
    <w:rsid w:val="008275E6"/>
    <w:rsid w:val="008314D9"/>
    <w:rsid w:val="00833AD0"/>
    <w:rsid w:val="00846106"/>
    <w:rsid w:val="00860719"/>
    <w:rsid w:val="008615E8"/>
    <w:rsid w:val="00863BC9"/>
    <w:rsid w:val="00866901"/>
    <w:rsid w:val="00867DC9"/>
    <w:rsid w:val="00875C33"/>
    <w:rsid w:val="00876670"/>
    <w:rsid w:val="00881CC7"/>
    <w:rsid w:val="0088421A"/>
    <w:rsid w:val="008917C0"/>
    <w:rsid w:val="0089684E"/>
    <w:rsid w:val="008977B7"/>
    <w:rsid w:val="008A4F78"/>
    <w:rsid w:val="008C253C"/>
    <w:rsid w:val="008C2F85"/>
    <w:rsid w:val="008D3D3A"/>
    <w:rsid w:val="008D4670"/>
    <w:rsid w:val="008F1C1C"/>
    <w:rsid w:val="008F53D7"/>
    <w:rsid w:val="008F5B68"/>
    <w:rsid w:val="008F795D"/>
    <w:rsid w:val="0090342D"/>
    <w:rsid w:val="00905B4A"/>
    <w:rsid w:val="00912294"/>
    <w:rsid w:val="009132C3"/>
    <w:rsid w:val="009138AE"/>
    <w:rsid w:val="009228E3"/>
    <w:rsid w:val="0093004F"/>
    <w:rsid w:val="009328B3"/>
    <w:rsid w:val="009357A5"/>
    <w:rsid w:val="009459AE"/>
    <w:rsid w:val="00947CE9"/>
    <w:rsid w:val="00953C56"/>
    <w:rsid w:val="00954795"/>
    <w:rsid w:val="00961272"/>
    <w:rsid w:val="0097283E"/>
    <w:rsid w:val="0097550B"/>
    <w:rsid w:val="00977355"/>
    <w:rsid w:val="00983F32"/>
    <w:rsid w:val="009865E8"/>
    <w:rsid w:val="0099182F"/>
    <w:rsid w:val="009944A8"/>
    <w:rsid w:val="0099638F"/>
    <w:rsid w:val="009A0051"/>
    <w:rsid w:val="009A3C49"/>
    <w:rsid w:val="009A4534"/>
    <w:rsid w:val="009A46DF"/>
    <w:rsid w:val="009A606A"/>
    <w:rsid w:val="009A6DEF"/>
    <w:rsid w:val="009A6E15"/>
    <w:rsid w:val="009C0A6C"/>
    <w:rsid w:val="009C136E"/>
    <w:rsid w:val="009C5209"/>
    <w:rsid w:val="009D016C"/>
    <w:rsid w:val="009D18CC"/>
    <w:rsid w:val="009D1EF7"/>
    <w:rsid w:val="009D418F"/>
    <w:rsid w:val="009D6081"/>
    <w:rsid w:val="009E31CA"/>
    <w:rsid w:val="009E6EA0"/>
    <w:rsid w:val="009E797E"/>
    <w:rsid w:val="009F51CD"/>
    <w:rsid w:val="009F7F26"/>
    <w:rsid w:val="00A00382"/>
    <w:rsid w:val="00A025DF"/>
    <w:rsid w:val="00A0347E"/>
    <w:rsid w:val="00A03854"/>
    <w:rsid w:val="00A12EA2"/>
    <w:rsid w:val="00A22486"/>
    <w:rsid w:val="00A266B4"/>
    <w:rsid w:val="00A270C0"/>
    <w:rsid w:val="00A27FB4"/>
    <w:rsid w:val="00A31CEA"/>
    <w:rsid w:val="00A543FF"/>
    <w:rsid w:val="00A5468F"/>
    <w:rsid w:val="00A63630"/>
    <w:rsid w:val="00A65484"/>
    <w:rsid w:val="00A72320"/>
    <w:rsid w:val="00A74B2D"/>
    <w:rsid w:val="00A83546"/>
    <w:rsid w:val="00A84895"/>
    <w:rsid w:val="00A92AFA"/>
    <w:rsid w:val="00AA1BCA"/>
    <w:rsid w:val="00AA4545"/>
    <w:rsid w:val="00AB068E"/>
    <w:rsid w:val="00AB0D67"/>
    <w:rsid w:val="00AB1DD6"/>
    <w:rsid w:val="00AB3717"/>
    <w:rsid w:val="00AB3ED7"/>
    <w:rsid w:val="00AB4918"/>
    <w:rsid w:val="00AB6407"/>
    <w:rsid w:val="00AC21E0"/>
    <w:rsid w:val="00AC2E0C"/>
    <w:rsid w:val="00AC35E0"/>
    <w:rsid w:val="00AC435A"/>
    <w:rsid w:val="00AC4E79"/>
    <w:rsid w:val="00AD561D"/>
    <w:rsid w:val="00AE1031"/>
    <w:rsid w:val="00AE5123"/>
    <w:rsid w:val="00AE5EC8"/>
    <w:rsid w:val="00AF0182"/>
    <w:rsid w:val="00AF391E"/>
    <w:rsid w:val="00AF3ABF"/>
    <w:rsid w:val="00B00717"/>
    <w:rsid w:val="00B02F7C"/>
    <w:rsid w:val="00B041A6"/>
    <w:rsid w:val="00B04559"/>
    <w:rsid w:val="00B0514B"/>
    <w:rsid w:val="00B056FB"/>
    <w:rsid w:val="00B05863"/>
    <w:rsid w:val="00B072AD"/>
    <w:rsid w:val="00B07901"/>
    <w:rsid w:val="00B311DC"/>
    <w:rsid w:val="00B33D65"/>
    <w:rsid w:val="00B34CCE"/>
    <w:rsid w:val="00B37B20"/>
    <w:rsid w:val="00B426BA"/>
    <w:rsid w:val="00B42F74"/>
    <w:rsid w:val="00B532A9"/>
    <w:rsid w:val="00B550F4"/>
    <w:rsid w:val="00B569EB"/>
    <w:rsid w:val="00B56EDD"/>
    <w:rsid w:val="00B57041"/>
    <w:rsid w:val="00B63060"/>
    <w:rsid w:val="00B7030C"/>
    <w:rsid w:val="00B740C2"/>
    <w:rsid w:val="00B81302"/>
    <w:rsid w:val="00B8759F"/>
    <w:rsid w:val="00B9387C"/>
    <w:rsid w:val="00B95479"/>
    <w:rsid w:val="00BA48F6"/>
    <w:rsid w:val="00BA5DFE"/>
    <w:rsid w:val="00BA72E6"/>
    <w:rsid w:val="00BA7C5C"/>
    <w:rsid w:val="00BB1AD4"/>
    <w:rsid w:val="00BB4E5C"/>
    <w:rsid w:val="00BC0690"/>
    <w:rsid w:val="00BD7098"/>
    <w:rsid w:val="00BE38D6"/>
    <w:rsid w:val="00BF52EC"/>
    <w:rsid w:val="00C10A92"/>
    <w:rsid w:val="00C15EAB"/>
    <w:rsid w:val="00C201D7"/>
    <w:rsid w:val="00C27D05"/>
    <w:rsid w:val="00C448AE"/>
    <w:rsid w:val="00C51878"/>
    <w:rsid w:val="00C558A3"/>
    <w:rsid w:val="00C61DDE"/>
    <w:rsid w:val="00C7421C"/>
    <w:rsid w:val="00C77C2E"/>
    <w:rsid w:val="00C809D1"/>
    <w:rsid w:val="00C8109C"/>
    <w:rsid w:val="00C87C3A"/>
    <w:rsid w:val="00CA3F71"/>
    <w:rsid w:val="00CB2EB8"/>
    <w:rsid w:val="00CC1C99"/>
    <w:rsid w:val="00CC2B9F"/>
    <w:rsid w:val="00CC61D9"/>
    <w:rsid w:val="00CD06CB"/>
    <w:rsid w:val="00CD1200"/>
    <w:rsid w:val="00CD1CC6"/>
    <w:rsid w:val="00CE2FE0"/>
    <w:rsid w:val="00CE441D"/>
    <w:rsid w:val="00CE6A3D"/>
    <w:rsid w:val="00CE797C"/>
    <w:rsid w:val="00CF1728"/>
    <w:rsid w:val="00CF2284"/>
    <w:rsid w:val="00CF41F8"/>
    <w:rsid w:val="00CF57A3"/>
    <w:rsid w:val="00D011F3"/>
    <w:rsid w:val="00D027C1"/>
    <w:rsid w:val="00D05065"/>
    <w:rsid w:val="00D055CC"/>
    <w:rsid w:val="00D07325"/>
    <w:rsid w:val="00D07F0F"/>
    <w:rsid w:val="00D14085"/>
    <w:rsid w:val="00D16195"/>
    <w:rsid w:val="00D21F8B"/>
    <w:rsid w:val="00D22059"/>
    <w:rsid w:val="00D23675"/>
    <w:rsid w:val="00D24773"/>
    <w:rsid w:val="00D32E38"/>
    <w:rsid w:val="00D35920"/>
    <w:rsid w:val="00D416A9"/>
    <w:rsid w:val="00D44FC5"/>
    <w:rsid w:val="00D464B6"/>
    <w:rsid w:val="00D53CDD"/>
    <w:rsid w:val="00D56F46"/>
    <w:rsid w:val="00D60D20"/>
    <w:rsid w:val="00D60DFE"/>
    <w:rsid w:val="00D6567F"/>
    <w:rsid w:val="00D734DB"/>
    <w:rsid w:val="00D806FF"/>
    <w:rsid w:val="00D80CF8"/>
    <w:rsid w:val="00D84BD3"/>
    <w:rsid w:val="00D92C05"/>
    <w:rsid w:val="00D947D7"/>
    <w:rsid w:val="00D95979"/>
    <w:rsid w:val="00DB2686"/>
    <w:rsid w:val="00DB52FE"/>
    <w:rsid w:val="00DC05A2"/>
    <w:rsid w:val="00DC258B"/>
    <w:rsid w:val="00DD17CF"/>
    <w:rsid w:val="00DD3ACB"/>
    <w:rsid w:val="00DD7708"/>
    <w:rsid w:val="00DE2A92"/>
    <w:rsid w:val="00DE495C"/>
    <w:rsid w:val="00DF1FE0"/>
    <w:rsid w:val="00DF2A89"/>
    <w:rsid w:val="00DF56DD"/>
    <w:rsid w:val="00DF618D"/>
    <w:rsid w:val="00DF6B4A"/>
    <w:rsid w:val="00E07403"/>
    <w:rsid w:val="00E123D0"/>
    <w:rsid w:val="00E14D08"/>
    <w:rsid w:val="00E1513C"/>
    <w:rsid w:val="00E1716C"/>
    <w:rsid w:val="00E24897"/>
    <w:rsid w:val="00E25A1C"/>
    <w:rsid w:val="00E32850"/>
    <w:rsid w:val="00E36E29"/>
    <w:rsid w:val="00E42B48"/>
    <w:rsid w:val="00E44E9C"/>
    <w:rsid w:val="00E44ECF"/>
    <w:rsid w:val="00E52E4D"/>
    <w:rsid w:val="00E53BDA"/>
    <w:rsid w:val="00E57F7D"/>
    <w:rsid w:val="00E614A5"/>
    <w:rsid w:val="00E6559C"/>
    <w:rsid w:val="00E709C0"/>
    <w:rsid w:val="00E729CB"/>
    <w:rsid w:val="00E973EB"/>
    <w:rsid w:val="00EB148D"/>
    <w:rsid w:val="00EC1CD5"/>
    <w:rsid w:val="00EC1DAE"/>
    <w:rsid w:val="00ED3737"/>
    <w:rsid w:val="00EE33D1"/>
    <w:rsid w:val="00EE377A"/>
    <w:rsid w:val="00EE69FA"/>
    <w:rsid w:val="00EE78BC"/>
    <w:rsid w:val="00EF3EDB"/>
    <w:rsid w:val="00EF48CE"/>
    <w:rsid w:val="00EF7CEB"/>
    <w:rsid w:val="00F01743"/>
    <w:rsid w:val="00F0201F"/>
    <w:rsid w:val="00F06353"/>
    <w:rsid w:val="00F1369F"/>
    <w:rsid w:val="00F14F56"/>
    <w:rsid w:val="00F174CC"/>
    <w:rsid w:val="00F22359"/>
    <w:rsid w:val="00F23DFD"/>
    <w:rsid w:val="00F26619"/>
    <w:rsid w:val="00F418CD"/>
    <w:rsid w:val="00F43FD4"/>
    <w:rsid w:val="00F44341"/>
    <w:rsid w:val="00F512ED"/>
    <w:rsid w:val="00F53481"/>
    <w:rsid w:val="00F53FDF"/>
    <w:rsid w:val="00F572F5"/>
    <w:rsid w:val="00F57844"/>
    <w:rsid w:val="00F62714"/>
    <w:rsid w:val="00F62F6F"/>
    <w:rsid w:val="00F659D8"/>
    <w:rsid w:val="00F70534"/>
    <w:rsid w:val="00F73847"/>
    <w:rsid w:val="00F73DCD"/>
    <w:rsid w:val="00F74ABD"/>
    <w:rsid w:val="00F76908"/>
    <w:rsid w:val="00F76C4C"/>
    <w:rsid w:val="00F76E83"/>
    <w:rsid w:val="00F838BC"/>
    <w:rsid w:val="00F86306"/>
    <w:rsid w:val="00F9383B"/>
    <w:rsid w:val="00F9638C"/>
    <w:rsid w:val="00F97E16"/>
    <w:rsid w:val="00FA2A74"/>
    <w:rsid w:val="00FA5A6F"/>
    <w:rsid w:val="00FA7045"/>
    <w:rsid w:val="00FB61ED"/>
    <w:rsid w:val="00FB6D61"/>
    <w:rsid w:val="00FC19BE"/>
    <w:rsid w:val="00FC2067"/>
    <w:rsid w:val="00FC4E82"/>
    <w:rsid w:val="00FD561F"/>
    <w:rsid w:val="00FD5AE0"/>
    <w:rsid w:val="00FD6576"/>
    <w:rsid w:val="00FE30C1"/>
    <w:rsid w:val="00FE7CE1"/>
    <w:rsid w:val="00FF6FF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8ED0A"/>
  <w15:chartTrackingRefBased/>
  <w15:docId w15:val="{C8857A12-7DF6-48C6-B8AD-D79444A5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4F"/>
    <w:pPr>
      <w:tabs>
        <w:tab w:val="center" w:pos="4680"/>
        <w:tab w:val="right" w:pos="9360"/>
      </w:tabs>
    </w:pPr>
  </w:style>
  <w:style w:type="character" w:customStyle="1" w:styleId="HeaderChar">
    <w:name w:val="Header Char"/>
    <w:basedOn w:val="DefaultParagraphFont"/>
    <w:link w:val="Header"/>
    <w:uiPriority w:val="99"/>
    <w:rsid w:val="003C014F"/>
  </w:style>
  <w:style w:type="paragraph" w:styleId="Footer">
    <w:name w:val="footer"/>
    <w:basedOn w:val="Normal"/>
    <w:link w:val="FooterChar"/>
    <w:uiPriority w:val="99"/>
    <w:unhideWhenUsed/>
    <w:rsid w:val="003C014F"/>
    <w:pPr>
      <w:tabs>
        <w:tab w:val="center" w:pos="4680"/>
        <w:tab w:val="right" w:pos="9360"/>
      </w:tabs>
    </w:pPr>
  </w:style>
  <w:style w:type="character" w:customStyle="1" w:styleId="FooterChar">
    <w:name w:val="Footer Char"/>
    <w:basedOn w:val="DefaultParagraphFont"/>
    <w:link w:val="Footer"/>
    <w:uiPriority w:val="99"/>
    <w:rsid w:val="003C014F"/>
  </w:style>
  <w:style w:type="paragraph" w:customStyle="1" w:styleId="06BodyCopy10pt">
    <w:name w:val="06 Body Copy 10pt"/>
    <w:basedOn w:val="Normal"/>
    <w:uiPriority w:val="99"/>
    <w:rsid w:val="003C014F"/>
    <w:pPr>
      <w:suppressAutoHyphens/>
      <w:autoSpaceDE w:val="0"/>
      <w:autoSpaceDN w:val="0"/>
      <w:adjustRightInd w:val="0"/>
      <w:spacing w:after="113" w:line="240" w:lineRule="atLeast"/>
      <w:textAlignment w:val="center"/>
    </w:pPr>
    <w:rPr>
      <w:rFonts w:ascii="Gotham Light" w:hAnsi="Gotham Light" w:cs="Gotham Light"/>
      <w:color w:val="000000"/>
      <w:spacing w:val="-4"/>
      <w:sz w:val="20"/>
      <w:szCs w:val="20"/>
      <w:lang w:val="en-GB"/>
    </w:rPr>
  </w:style>
  <w:style w:type="paragraph" w:customStyle="1" w:styleId="BasicParagraph">
    <w:name w:val="[Basic Paragraph]"/>
    <w:basedOn w:val="Normal"/>
    <w:uiPriority w:val="99"/>
    <w:rsid w:val="00490DCF"/>
    <w:pPr>
      <w:autoSpaceDE w:val="0"/>
      <w:autoSpaceDN w:val="0"/>
      <w:adjustRightInd w:val="0"/>
      <w:spacing w:line="288" w:lineRule="auto"/>
      <w:textAlignment w:val="center"/>
    </w:pPr>
    <w:rPr>
      <w:rFonts w:ascii="Minion Pro" w:hAnsi="Minion Pro" w:cs="Minion Pro"/>
      <w:color w:val="000000"/>
      <w:lang w:val="en-US"/>
    </w:rPr>
  </w:style>
  <w:style w:type="character" w:styleId="Strong">
    <w:name w:val="Strong"/>
    <w:basedOn w:val="DefaultParagraphFont"/>
    <w:uiPriority w:val="22"/>
    <w:qFormat/>
    <w:rsid w:val="00276E35"/>
    <w:rPr>
      <w:b/>
      <w:bCs/>
    </w:rPr>
  </w:style>
  <w:style w:type="character" w:styleId="CommentReference">
    <w:name w:val="annotation reference"/>
    <w:basedOn w:val="DefaultParagraphFont"/>
    <w:uiPriority w:val="99"/>
    <w:semiHidden/>
    <w:unhideWhenUsed/>
    <w:rsid w:val="00D24773"/>
    <w:rPr>
      <w:sz w:val="16"/>
      <w:szCs w:val="16"/>
    </w:rPr>
  </w:style>
  <w:style w:type="paragraph" w:styleId="CommentText">
    <w:name w:val="annotation text"/>
    <w:basedOn w:val="Normal"/>
    <w:link w:val="CommentTextChar"/>
    <w:uiPriority w:val="99"/>
    <w:unhideWhenUsed/>
    <w:rsid w:val="00D24773"/>
    <w:rPr>
      <w:sz w:val="20"/>
      <w:szCs w:val="20"/>
    </w:rPr>
  </w:style>
  <w:style w:type="character" w:customStyle="1" w:styleId="CommentTextChar">
    <w:name w:val="Comment Text Char"/>
    <w:basedOn w:val="DefaultParagraphFont"/>
    <w:link w:val="CommentText"/>
    <w:uiPriority w:val="99"/>
    <w:rsid w:val="00D24773"/>
    <w:rPr>
      <w:sz w:val="20"/>
      <w:szCs w:val="20"/>
    </w:rPr>
  </w:style>
  <w:style w:type="paragraph" w:styleId="CommentSubject">
    <w:name w:val="annotation subject"/>
    <w:basedOn w:val="CommentText"/>
    <w:next w:val="CommentText"/>
    <w:link w:val="CommentSubjectChar"/>
    <w:uiPriority w:val="99"/>
    <w:semiHidden/>
    <w:unhideWhenUsed/>
    <w:rsid w:val="00D24773"/>
    <w:rPr>
      <w:b/>
      <w:bCs/>
    </w:rPr>
  </w:style>
  <w:style w:type="character" w:customStyle="1" w:styleId="CommentSubjectChar">
    <w:name w:val="Comment Subject Char"/>
    <w:basedOn w:val="CommentTextChar"/>
    <w:link w:val="CommentSubject"/>
    <w:uiPriority w:val="99"/>
    <w:semiHidden/>
    <w:rsid w:val="00D24773"/>
    <w:rPr>
      <w:b/>
      <w:bCs/>
      <w:sz w:val="20"/>
      <w:szCs w:val="20"/>
    </w:rPr>
  </w:style>
  <w:style w:type="paragraph" w:styleId="BalloonText">
    <w:name w:val="Balloon Text"/>
    <w:basedOn w:val="Normal"/>
    <w:link w:val="BalloonTextChar"/>
    <w:uiPriority w:val="99"/>
    <w:semiHidden/>
    <w:unhideWhenUsed/>
    <w:rsid w:val="00D24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73"/>
    <w:rPr>
      <w:rFonts w:ascii="Segoe UI" w:hAnsi="Segoe UI" w:cs="Segoe UI"/>
      <w:sz w:val="18"/>
      <w:szCs w:val="18"/>
    </w:rPr>
  </w:style>
  <w:style w:type="character" w:styleId="Hyperlink">
    <w:name w:val="Hyperlink"/>
    <w:basedOn w:val="DefaultParagraphFont"/>
    <w:uiPriority w:val="99"/>
    <w:unhideWhenUsed/>
    <w:rsid w:val="00875C33"/>
    <w:rPr>
      <w:color w:val="0563C1" w:themeColor="hyperlink"/>
      <w:u w:val="single"/>
    </w:rPr>
  </w:style>
  <w:style w:type="character" w:styleId="UnresolvedMention">
    <w:name w:val="Unresolved Mention"/>
    <w:basedOn w:val="DefaultParagraphFont"/>
    <w:uiPriority w:val="99"/>
    <w:semiHidden/>
    <w:unhideWhenUsed/>
    <w:rsid w:val="00426D02"/>
    <w:rPr>
      <w:color w:val="605E5C"/>
      <w:shd w:val="clear" w:color="auto" w:fill="E1DFDD"/>
    </w:rPr>
  </w:style>
  <w:style w:type="paragraph" w:customStyle="1" w:styleId="Default">
    <w:name w:val="Default"/>
    <w:rsid w:val="000628EE"/>
    <w:pPr>
      <w:autoSpaceDE w:val="0"/>
      <w:autoSpaceDN w:val="0"/>
      <w:adjustRightInd w:val="0"/>
    </w:pPr>
    <w:rPr>
      <w:rFonts w:ascii="Arial" w:hAnsi="Arial" w:cs="Arial"/>
      <w:color w:val="000000"/>
    </w:rPr>
  </w:style>
  <w:style w:type="paragraph" w:styleId="Revision">
    <w:name w:val="Revision"/>
    <w:hidden/>
    <w:uiPriority w:val="99"/>
    <w:semiHidden/>
    <w:rsid w:val="00CC1C99"/>
  </w:style>
  <w:style w:type="paragraph" w:customStyle="1" w:styleId="pf0">
    <w:name w:val="pf0"/>
    <w:basedOn w:val="Normal"/>
    <w:rsid w:val="008275E6"/>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8275E6"/>
    <w:rPr>
      <w:rFonts w:ascii="Segoe UI" w:hAnsi="Segoe UI" w:cs="Segoe UI" w:hint="default"/>
      <w:sz w:val="18"/>
      <w:szCs w:val="18"/>
    </w:rPr>
  </w:style>
  <w:style w:type="paragraph" w:styleId="NormalWeb">
    <w:name w:val="Normal (Web)"/>
    <w:basedOn w:val="Normal"/>
    <w:uiPriority w:val="99"/>
    <w:unhideWhenUsed/>
    <w:rsid w:val="00CC61D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E42B48"/>
    <w:pPr>
      <w:ind w:left="720"/>
      <w:contextualSpacing/>
    </w:pPr>
  </w:style>
  <w:style w:type="paragraph" w:customStyle="1" w:styleId="1grg">
    <w:name w:val="_1g_rg"/>
    <w:basedOn w:val="Normal"/>
    <w:rsid w:val="00E52E4D"/>
    <w:pPr>
      <w:spacing w:before="100" w:beforeAutospacing="1" w:after="100" w:afterAutospacing="1"/>
    </w:pPr>
    <w:rPr>
      <w:rFonts w:ascii="Times New Roman" w:eastAsia="Times New Roman" w:hAnsi="Times New Roman" w:cs="Times New Roman"/>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9693">
      <w:bodyDiv w:val="1"/>
      <w:marLeft w:val="0"/>
      <w:marRight w:val="0"/>
      <w:marTop w:val="0"/>
      <w:marBottom w:val="0"/>
      <w:divBdr>
        <w:top w:val="none" w:sz="0" w:space="0" w:color="auto"/>
        <w:left w:val="none" w:sz="0" w:space="0" w:color="auto"/>
        <w:bottom w:val="none" w:sz="0" w:space="0" w:color="auto"/>
        <w:right w:val="none" w:sz="0" w:space="0" w:color="auto"/>
      </w:divBdr>
    </w:div>
    <w:div w:id="695009865">
      <w:bodyDiv w:val="1"/>
      <w:marLeft w:val="0"/>
      <w:marRight w:val="0"/>
      <w:marTop w:val="0"/>
      <w:marBottom w:val="0"/>
      <w:divBdr>
        <w:top w:val="none" w:sz="0" w:space="0" w:color="auto"/>
        <w:left w:val="none" w:sz="0" w:space="0" w:color="auto"/>
        <w:bottom w:val="none" w:sz="0" w:space="0" w:color="auto"/>
        <w:right w:val="none" w:sz="0" w:space="0" w:color="auto"/>
      </w:divBdr>
    </w:div>
    <w:div w:id="739719626">
      <w:bodyDiv w:val="1"/>
      <w:marLeft w:val="0"/>
      <w:marRight w:val="0"/>
      <w:marTop w:val="0"/>
      <w:marBottom w:val="0"/>
      <w:divBdr>
        <w:top w:val="none" w:sz="0" w:space="0" w:color="auto"/>
        <w:left w:val="none" w:sz="0" w:space="0" w:color="auto"/>
        <w:bottom w:val="none" w:sz="0" w:space="0" w:color="auto"/>
        <w:right w:val="none" w:sz="0" w:space="0" w:color="auto"/>
      </w:divBdr>
    </w:div>
    <w:div w:id="952902896">
      <w:bodyDiv w:val="1"/>
      <w:marLeft w:val="0"/>
      <w:marRight w:val="0"/>
      <w:marTop w:val="0"/>
      <w:marBottom w:val="0"/>
      <w:divBdr>
        <w:top w:val="none" w:sz="0" w:space="0" w:color="auto"/>
        <w:left w:val="none" w:sz="0" w:space="0" w:color="auto"/>
        <w:bottom w:val="none" w:sz="0" w:space="0" w:color="auto"/>
        <w:right w:val="none" w:sz="0" w:space="0" w:color="auto"/>
      </w:divBdr>
    </w:div>
    <w:div w:id="1289042613">
      <w:bodyDiv w:val="1"/>
      <w:marLeft w:val="0"/>
      <w:marRight w:val="0"/>
      <w:marTop w:val="0"/>
      <w:marBottom w:val="0"/>
      <w:divBdr>
        <w:top w:val="none" w:sz="0" w:space="0" w:color="auto"/>
        <w:left w:val="none" w:sz="0" w:space="0" w:color="auto"/>
        <w:bottom w:val="none" w:sz="0" w:space="0" w:color="auto"/>
        <w:right w:val="none" w:sz="0" w:space="0" w:color="auto"/>
      </w:divBdr>
    </w:div>
    <w:div w:id="1540629101">
      <w:bodyDiv w:val="1"/>
      <w:marLeft w:val="0"/>
      <w:marRight w:val="0"/>
      <w:marTop w:val="0"/>
      <w:marBottom w:val="0"/>
      <w:divBdr>
        <w:top w:val="none" w:sz="0" w:space="0" w:color="auto"/>
        <w:left w:val="none" w:sz="0" w:space="0" w:color="auto"/>
        <w:bottom w:val="none" w:sz="0" w:space="0" w:color="auto"/>
        <w:right w:val="none" w:sz="0" w:space="0" w:color="auto"/>
      </w:divBdr>
    </w:div>
    <w:div w:id="17302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Rowley\OneDrive%20-%20Grain%20Growers%20Limited\Documents\Custom%20Office%20Templates\MEDI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MEDIA LETTERHEAD TEMPLATE</Template>
  <TotalTime>2</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Rowley</dc:creator>
  <cp:keywords/>
  <dc:description/>
  <cp:lastModifiedBy>Chris Rowley</cp:lastModifiedBy>
  <cp:revision>1</cp:revision>
  <cp:lastPrinted>2022-08-16T02:42:00Z</cp:lastPrinted>
  <dcterms:created xsi:type="dcterms:W3CDTF">2023-02-09T22:14:00Z</dcterms:created>
  <dcterms:modified xsi:type="dcterms:W3CDTF">2023-02-09T22:17:00Z</dcterms:modified>
</cp:coreProperties>
</file>