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Kit voor leidinggevenden: follow-up op niveau 3</w:t>
      </w:r>
    </w:p>
    <w:p>
      <w:r>
        <w:rPr>
          <w:color w:val="5A5766"/>
          <w:sz w:val="22"/>
        </w:rPr>
        <w:t>Een checklist voor gedragsobservatie en een gespreksscript van week twee tot dag 90, zodat het bewijs op niveau 3 komt uit wat mensen op het werk doen en niet uit wat ze zich herinneren.</w:t>
      </w:r>
    </w:p>
    <w:p>
      <w:r>
        <w:rPr>
          <w:i/>
          <w:color w:val="5A5766"/>
          <w:sz w:val="18"/>
        </w:rPr>
        <w:t>Van de Coursebox-blog: coursebox.ai/blog/kirkpatrick-evaluation-model-it-actually-begins-at-level-4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Zo gebruik je deze kit</w:t>
      </w:r>
    </w:p>
    <w:p>
      <w:pPr>
        <w:pStyle w:val="ListBullet"/>
      </w:pPr>
      <w:r>
        <w:t>Kies drie tot vijf cruciale gedragingen: de paar handelingen die het meeste invloed hebben op het resultaat dat je op niveau 4 hebt afgesproken.</w:t>
      </w:r>
    </w:p>
    <w:p>
      <w:pPr>
        <w:pStyle w:val="ListBullet"/>
      </w:pPr>
      <w:r>
        <w:t>Begin binnen de eerste twee weken met observeren. Wie drie tot zes maanden wacht, komt er te laat achter om nog iemand te helpen.</w:t>
      </w:r>
    </w:p>
    <w:p>
      <w:pPr>
        <w:pStyle w:val="ListBullet"/>
      </w:pPr>
      <w:r>
        <w:t>Observeer echt werk, geen demonstratie die voor de observator in scène is gezet.</w:t>
      </w:r>
    </w:p>
    <w:p>
      <w:pPr>
        <w:pStyle w:val="ListBullet"/>
      </w:pPr>
      <w:r>
        <w:t>Gebruik de gesprekken om obstakels weg te nemen, niet om mensen te beoordelen. Noteer wat het gedrag in de weg zat net zo zorgvuldig als of het gedrag plaatsvond.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Checklist voor gedragsobservatie</w:t>
      </w:r>
    </w:p>
    <w:p>
      <w:r>
        <w:t>Schrijf je cruciale gedragingen in de eerste kolom. De ingevulde rijen tonen het magazijnvoorbeeld uit het artikel.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Cruciaal gedrag</w:t>
            </w:r>
          </w:p>
        </w:tc>
        <w:tc>
          <w:tcPr>
            <w:tcW w:type="dxa" w:w="119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Elke keer gezien</w:t>
            </w:r>
          </w:p>
        </w:tc>
        <w:tc>
          <w:tcPr>
            <w:tcW w:type="dxa" w:w="130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Soms gezien</w:t>
            </w:r>
          </w:p>
        </w:tc>
        <w:tc>
          <w:tcPr>
            <w:tcW w:type="dxa" w:w="10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Niet gezien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Wat zat in de weg?</w:t>
            </w:r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t>Controleert het gewichtslabel voordat een doos wordt getild</w:t>
            </w:r>
          </w:p>
        </w:tc>
        <w:tc>
          <w:tcPr>
            <w:tcW w:type="dxa" w:w="119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Gebruikt een trolley voor lasten boven de limiet van de locatie</w:t>
            </w:r>
          </w:p>
        </w:tc>
        <w:tc>
          <w:tcPr>
            <w:tcW w:type="dxa" w:w="119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t>Vraagt om met twee personen te tillen bij onhandige of zware items</w:t>
            </w:r>
          </w:p>
        </w:tc>
        <w:tc>
          <w:tcPr>
            <w:tcW w:type="dxa" w:w="119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Houdt de last dicht bij het lichaam en vermijdt draaien bij het neerzetten</w:t>
            </w:r>
          </w:p>
        </w:tc>
        <w:tc>
          <w:tcPr>
            <w:tcW w:type="dxa" w:w="119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t>Meldt pijn of een gevaar in dezelfde dienst</w:t>
            </w:r>
          </w:p>
        </w:tc>
        <w:tc>
          <w:tcPr>
            <w:tcW w:type="dxa" w:w="119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9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119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Observator: ______________   Datum: __________   Aantal geobserveerde tilmomenten: _____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Gespreksscript: week twee tot dag 90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Wanneer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Vraag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Let op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Jouw notities</w:t>
            </w:r>
          </w:p>
        </w:tc>
      </w:tr>
      <w:tr>
        <w:trPr>
          <w:cantSplit w:val="true"/>
          <w:trHeight w:val="907"/>
        </w:trPr>
        <w:tc>
          <w:tcPr>
            <w:tcW w:type="dxa" w:w="1361"/>
          </w:tcPr>
          <w:p>
            <w:pPr>
              <w:spacing w:before="60" w:after="60"/>
            </w:pPr>
            <w:r>
              <w:rPr>
                <w:b/>
              </w:rPr>
              <w:t>Dag 14 tot 30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>
              <w:t>Welk deel van de opleiding heb je deze week gebruikt? Laat het me zien of vertel over één moment.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Een concreet moment, geen algemeen 'het was nuttig'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Dag 14 tot 30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t>Wat maakte het lastiger om het te doen zoals in de cursus werd getoond?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Tijdsdruk, materiaal, indeling, gewoontes in het team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</w:tcPr>
          <w:p>
            <w:pPr>
              <w:spacing w:before="60" w:after="60"/>
            </w:pPr>
            <w:r>
              <w:rPr>
                <w:b/>
              </w:rPr>
              <w:t>Dag 60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>
              <w:t>Wat doe je nu anders dan voor de cursus?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Gedrag dat routine is geworden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Dag 60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t>Zit er nog iets in de weg?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Obstakels die jij kunt wegnemen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</w:tcPr>
          <w:p>
            <w:pPr>
              <w:spacing w:before="60" w:after="60"/>
            </w:pPr>
            <w:r>
              <w:rPr>
                <w:b/>
              </w:rPr>
              <w:t>Dag 90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>
              <w:t>Wat zou je een nieuwe collega hierover vertellen?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Of ze het waarom kunnen uitleggen, niet alleen de regel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Dag 90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t>Wat heb je nog van me nodig?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Ondersteuning, middelen of oefening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3. Overzicht voor het opleidingsteam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Gedrag</w:t>
            </w:r>
          </w:p>
        </w:tc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% elke keer gezien op dag 30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% op dag 90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Belangrijkste gemelde obstakel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Genomen actie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Vergelijk dit overzicht met je meetwaarde op niveau 4. Is het resultaat veranderd maar het gedrag niet, dan heeft iets anders dan de opleiding de verandering veroorzaakt.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gratis template  |  pagina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