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8C1CB3" w:rsidRDefault="008C1CB3" w:rsidP="00C21CF1">
      <w:pPr>
        <w:rPr>
          <w:rFonts w:ascii="Arial" w:hAnsi="Arial" w:cs="Arial"/>
          <w:b/>
          <w:sz w:val="48"/>
          <w:szCs w:val="48"/>
        </w:rPr>
      </w:pPr>
      <w:r w:rsidRPr="008C1CB3">
        <w:rPr>
          <w:rFonts w:ascii="Arial" w:hAnsi="Arial" w:cs="Arial"/>
          <w:b/>
          <w:sz w:val="48"/>
          <w:szCs w:val="48"/>
        </w:rPr>
        <w:t>JPHDPEHMW</w:t>
      </w:r>
    </w:p>
    <w:p w:rsidR="003359EA" w:rsidRDefault="008C1CB3" w:rsidP="00C21CF1">
      <w:r>
        <w:t>A high molecular weight, high density polyethylene copolymer</w:t>
      </w:r>
    </w:p>
    <w:p w:rsidR="008C1CB3" w:rsidRDefault="008C1CB3"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1620"/>
        <w:gridCol w:w="2425"/>
      </w:tblGrid>
      <w:tr w:rsidR="008E6EE0" w:rsidTr="008C1CB3">
        <w:trPr>
          <w:trHeight w:val="504"/>
        </w:trPr>
        <w:tc>
          <w:tcPr>
            <w:tcW w:w="4585" w:type="dxa"/>
          </w:tcPr>
          <w:p w:rsidR="008E6EE0" w:rsidRPr="008E6EE0" w:rsidRDefault="008E6EE0" w:rsidP="00C21CF1">
            <w:pPr>
              <w:rPr>
                <w:rFonts w:ascii="Arial" w:hAnsi="Arial" w:cs="Arial"/>
              </w:rPr>
            </w:pPr>
            <w:r w:rsidRPr="008E6EE0">
              <w:rPr>
                <w:rFonts w:ascii="Arial" w:hAnsi="Arial" w:cs="Arial"/>
              </w:rPr>
              <w:t>General</w:t>
            </w:r>
          </w:p>
        </w:tc>
        <w:tc>
          <w:tcPr>
            <w:tcW w:w="1620" w:type="dxa"/>
          </w:tcPr>
          <w:p w:rsidR="008E6EE0" w:rsidRPr="008E6EE0" w:rsidRDefault="008E6EE0" w:rsidP="00C21CF1">
            <w:pPr>
              <w:rPr>
                <w:rFonts w:ascii="Arial" w:hAnsi="Arial" w:cs="Arial"/>
              </w:rPr>
            </w:pPr>
          </w:p>
        </w:tc>
        <w:tc>
          <w:tcPr>
            <w:tcW w:w="2425" w:type="dxa"/>
          </w:tcPr>
          <w:p w:rsidR="008E6EE0" w:rsidRPr="008E6EE0" w:rsidRDefault="008E6EE0" w:rsidP="00C21CF1">
            <w:pPr>
              <w:rPr>
                <w:rFonts w:ascii="Arial" w:hAnsi="Arial" w:cs="Arial"/>
              </w:rPr>
            </w:pPr>
          </w:p>
        </w:tc>
      </w:tr>
      <w:tr w:rsidR="008E6EE0" w:rsidTr="008C1CB3">
        <w:trPr>
          <w:trHeight w:val="504"/>
        </w:trPr>
        <w:tc>
          <w:tcPr>
            <w:tcW w:w="4585" w:type="dxa"/>
          </w:tcPr>
          <w:p w:rsidR="008E6EE0" w:rsidRPr="008E6EE0" w:rsidRDefault="008E6EE0" w:rsidP="00C21CF1">
            <w:pPr>
              <w:rPr>
                <w:rFonts w:ascii="Arial" w:hAnsi="Arial" w:cs="Arial"/>
              </w:rPr>
            </w:pPr>
            <w:r w:rsidRPr="008E6EE0">
              <w:rPr>
                <w:rFonts w:ascii="Arial" w:hAnsi="Arial" w:cs="Arial"/>
              </w:rPr>
              <w:t>Material Status</w:t>
            </w:r>
          </w:p>
        </w:tc>
        <w:tc>
          <w:tcPr>
            <w:tcW w:w="1620" w:type="dxa"/>
          </w:tcPr>
          <w:p w:rsidR="008E6EE0" w:rsidRPr="008E6EE0" w:rsidRDefault="008C1CB3" w:rsidP="00C21CF1">
            <w:pPr>
              <w:rPr>
                <w:rFonts w:ascii="Arial" w:hAnsi="Arial" w:cs="Arial"/>
              </w:rPr>
            </w:pPr>
            <w:r w:rsidRPr="008C1CB3">
              <w:rPr>
                <w:rFonts w:ascii="Arial" w:hAnsi="Arial" w:cs="Arial"/>
              </w:rPr>
              <w:t>Commercial: Active</w:t>
            </w:r>
          </w:p>
        </w:tc>
        <w:tc>
          <w:tcPr>
            <w:tcW w:w="2425" w:type="dxa"/>
          </w:tcPr>
          <w:p w:rsidR="008E6EE0" w:rsidRPr="008E6EE0" w:rsidRDefault="008E6EE0" w:rsidP="00C21CF1">
            <w:pPr>
              <w:rPr>
                <w:rFonts w:ascii="Arial" w:hAnsi="Arial" w:cs="Arial"/>
              </w:rPr>
            </w:pPr>
          </w:p>
        </w:tc>
      </w:tr>
      <w:tr w:rsidR="008E6EE0" w:rsidTr="008C1CB3">
        <w:trPr>
          <w:trHeight w:val="504"/>
        </w:trPr>
        <w:tc>
          <w:tcPr>
            <w:tcW w:w="4585" w:type="dxa"/>
          </w:tcPr>
          <w:p w:rsidR="008E6EE0" w:rsidRPr="008E6EE0" w:rsidRDefault="008E6EE0" w:rsidP="00C21CF1">
            <w:pPr>
              <w:rPr>
                <w:rFonts w:ascii="Arial" w:hAnsi="Arial" w:cs="Arial"/>
              </w:rPr>
            </w:pPr>
            <w:r w:rsidRPr="008E6EE0">
              <w:rPr>
                <w:rFonts w:ascii="Arial" w:hAnsi="Arial" w:cs="Arial"/>
              </w:rPr>
              <w:t>Availability</w:t>
            </w:r>
          </w:p>
        </w:tc>
        <w:tc>
          <w:tcPr>
            <w:tcW w:w="1620" w:type="dxa"/>
          </w:tcPr>
          <w:p w:rsidR="008E6EE0" w:rsidRPr="008E6EE0" w:rsidRDefault="008C1CB3" w:rsidP="00C21CF1">
            <w:pPr>
              <w:rPr>
                <w:rFonts w:ascii="Arial" w:hAnsi="Arial" w:cs="Arial"/>
              </w:rPr>
            </w:pPr>
            <w:r w:rsidRPr="008C1CB3">
              <w:rPr>
                <w:rFonts w:ascii="Arial" w:hAnsi="Arial" w:cs="Arial"/>
              </w:rPr>
              <w:t>North America</w:t>
            </w:r>
          </w:p>
        </w:tc>
        <w:tc>
          <w:tcPr>
            <w:tcW w:w="2425" w:type="dxa"/>
          </w:tcPr>
          <w:p w:rsidR="008E6EE0" w:rsidRPr="008E6EE0" w:rsidRDefault="008E6EE0" w:rsidP="00C21CF1">
            <w:pPr>
              <w:rPr>
                <w:rFonts w:ascii="Arial" w:hAnsi="Arial" w:cs="Arial"/>
              </w:rPr>
            </w:pPr>
          </w:p>
        </w:tc>
      </w:tr>
      <w:tr w:rsidR="008C1CB3" w:rsidTr="008C1CB3">
        <w:trPr>
          <w:trHeight w:val="504"/>
        </w:trPr>
        <w:tc>
          <w:tcPr>
            <w:tcW w:w="4585" w:type="dxa"/>
          </w:tcPr>
          <w:p w:rsidR="008C1CB3" w:rsidRPr="008E6EE0" w:rsidRDefault="008C1CB3" w:rsidP="00C21CF1">
            <w:pPr>
              <w:rPr>
                <w:rFonts w:ascii="Arial" w:hAnsi="Arial" w:cs="Arial"/>
              </w:rPr>
            </w:pPr>
            <w:r w:rsidRPr="008C1CB3">
              <w:rPr>
                <w:rFonts w:ascii="Arial" w:hAnsi="Arial" w:cs="Arial"/>
              </w:rPr>
              <w:t>Additive</w:t>
            </w:r>
          </w:p>
        </w:tc>
        <w:tc>
          <w:tcPr>
            <w:tcW w:w="1620" w:type="dxa"/>
          </w:tcPr>
          <w:p w:rsidR="008C1CB3" w:rsidRPr="008C1CB3" w:rsidRDefault="008C1CB3" w:rsidP="00C21CF1">
            <w:pPr>
              <w:rPr>
                <w:rFonts w:ascii="Arial" w:hAnsi="Arial" w:cs="Arial"/>
              </w:rPr>
            </w:pPr>
            <w:r w:rsidRPr="008C1CB3">
              <w:rPr>
                <w:rFonts w:ascii="Arial" w:hAnsi="Arial" w:cs="Arial"/>
              </w:rPr>
              <w:t>Antioxidant</w:t>
            </w:r>
          </w:p>
        </w:tc>
        <w:tc>
          <w:tcPr>
            <w:tcW w:w="2425" w:type="dxa"/>
          </w:tcPr>
          <w:p w:rsidR="008C1CB3" w:rsidRPr="008E6EE0" w:rsidRDefault="008C1CB3" w:rsidP="00C21CF1">
            <w:pPr>
              <w:rPr>
                <w:rFonts w:ascii="Arial" w:hAnsi="Arial" w:cs="Arial"/>
              </w:rPr>
            </w:pPr>
          </w:p>
        </w:tc>
      </w:tr>
      <w:tr w:rsidR="008E6EE0" w:rsidTr="008C1CB3">
        <w:trPr>
          <w:trHeight w:val="504"/>
        </w:trPr>
        <w:tc>
          <w:tcPr>
            <w:tcW w:w="4585" w:type="dxa"/>
          </w:tcPr>
          <w:p w:rsidR="008E6EE0" w:rsidRPr="008E6EE0" w:rsidRDefault="008E6EE0" w:rsidP="00C21CF1">
            <w:pPr>
              <w:rPr>
                <w:rFonts w:ascii="Arial" w:hAnsi="Arial" w:cs="Arial"/>
              </w:rPr>
            </w:pPr>
            <w:r w:rsidRPr="008E6EE0">
              <w:rPr>
                <w:rFonts w:ascii="Arial" w:hAnsi="Arial" w:cs="Arial"/>
              </w:rPr>
              <w:t>Features</w:t>
            </w:r>
          </w:p>
        </w:tc>
        <w:tc>
          <w:tcPr>
            <w:tcW w:w="1620" w:type="dxa"/>
          </w:tcPr>
          <w:p w:rsidR="008E6EE0" w:rsidRPr="008E6EE0" w:rsidRDefault="008C1CB3" w:rsidP="00C21CF1">
            <w:pPr>
              <w:rPr>
                <w:rFonts w:ascii="Arial" w:hAnsi="Arial" w:cs="Arial"/>
              </w:rPr>
            </w:pPr>
            <w:r w:rsidRPr="008C1CB3">
              <w:rPr>
                <w:rFonts w:ascii="Arial" w:hAnsi="Arial" w:cs="Arial"/>
              </w:rPr>
              <w:t>Food Contact Acceptable</w:t>
            </w:r>
          </w:p>
        </w:tc>
        <w:tc>
          <w:tcPr>
            <w:tcW w:w="2425" w:type="dxa"/>
          </w:tcPr>
          <w:p w:rsidR="008E6EE0" w:rsidRPr="008E6EE0" w:rsidRDefault="008C1CB3" w:rsidP="00C21CF1">
            <w:pPr>
              <w:rPr>
                <w:rFonts w:ascii="Arial" w:hAnsi="Arial" w:cs="Arial"/>
              </w:rPr>
            </w:pPr>
            <w:r w:rsidRPr="008C1CB3">
              <w:rPr>
                <w:rFonts w:ascii="Arial" w:hAnsi="Arial" w:cs="Arial"/>
              </w:rPr>
              <w:t>High ESCR (Stress Crack Resist.)</w:t>
            </w:r>
          </w:p>
        </w:tc>
      </w:tr>
      <w:tr w:rsidR="008C1CB3" w:rsidTr="008C1CB3">
        <w:trPr>
          <w:trHeight w:val="504"/>
        </w:trPr>
        <w:tc>
          <w:tcPr>
            <w:tcW w:w="4585" w:type="dxa"/>
          </w:tcPr>
          <w:p w:rsidR="008C1CB3" w:rsidRPr="008E6EE0" w:rsidRDefault="008C1CB3" w:rsidP="00C21CF1">
            <w:pPr>
              <w:rPr>
                <w:rFonts w:ascii="Arial" w:hAnsi="Arial" w:cs="Arial"/>
              </w:rPr>
            </w:pPr>
          </w:p>
        </w:tc>
        <w:tc>
          <w:tcPr>
            <w:tcW w:w="1620" w:type="dxa"/>
          </w:tcPr>
          <w:p w:rsidR="008C1CB3" w:rsidRPr="008E6EE0" w:rsidRDefault="008C1CB3" w:rsidP="00C21CF1">
            <w:pPr>
              <w:rPr>
                <w:rFonts w:ascii="Arial" w:hAnsi="Arial" w:cs="Arial"/>
              </w:rPr>
            </w:pPr>
            <w:r w:rsidRPr="008C1CB3">
              <w:rPr>
                <w:rFonts w:ascii="Arial" w:hAnsi="Arial" w:cs="Arial"/>
              </w:rPr>
              <w:t>High Impact Resistance</w:t>
            </w:r>
          </w:p>
        </w:tc>
        <w:tc>
          <w:tcPr>
            <w:tcW w:w="2425" w:type="dxa"/>
          </w:tcPr>
          <w:p w:rsidR="008C1CB3" w:rsidRPr="008E6EE0" w:rsidRDefault="008C1CB3" w:rsidP="00C21CF1">
            <w:pPr>
              <w:rPr>
                <w:rFonts w:ascii="Arial" w:hAnsi="Arial" w:cs="Arial"/>
              </w:rPr>
            </w:pPr>
            <w:r w:rsidRPr="008C1CB3">
              <w:rPr>
                <w:rFonts w:ascii="Arial" w:hAnsi="Arial" w:cs="Arial"/>
              </w:rPr>
              <w:t>High Molecular Weight</w:t>
            </w:r>
          </w:p>
        </w:tc>
      </w:tr>
      <w:tr w:rsidR="008C1CB3" w:rsidTr="008C1CB3">
        <w:trPr>
          <w:trHeight w:val="504"/>
        </w:trPr>
        <w:tc>
          <w:tcPr>
            <w:tcW w:w="4585" w:type="dxa"/>
          </w:tcPr>
          <w:p w:rsidR="008C1CB3" w:rsidRPr="008E6EE0" w:rsidRDefault="008C1CB3" w:rsidP="00C21CF1">
            <w:pPr>
              <w:rPr>
                <w:rFonts w:ascii="Arial" w:hAnsi="Arial" w:cs="Arial"/>
              </w:rPr>
            </w:pPr>
          </w:p>
        </w:tc>
        <w:tc>
          <w:tcPr>
            <w:tcW w:w="1620" w:type="dxa"/>
          </w:tcPr>
          <w:p w:rsidR="008C1CB3" w:rsidRPr="008E6EE0" w:rsidRDefault="008C1CB3" w:rsidP="00C21CF1">
            <w:pPr>
              <w:rPr>
                <w:rFonts w:ascii="Arial" w:hAnsi="Arial" w:cs="Arial"/>
              </w:rPr>
            </w:pPr>
            <w:r w:rsidRPr="008C1CB3">
              <w:rPr>
                <w:rFonts w:ascii="Arial" w:hAnsi="Arial" w:cs="Arial"/>
              </w:rPr>
              <w:t>Medium Rigidity</w:t>
            </w:r>
          </w:p>
        </w:tc>
        <w:tc>
          <w:tcPr>
            <w:tcW w:w="2425" w:type="dxa"/>
          </w:tcPr>
          <w:p w:rsidR="008C1CB3" w:rsidRPr="008E6EE0" w:rsidRDefault="008C1CB3" w:rsidP="00C21CF1">
            <w:pPr>
              <w:rPr>
                <w:rFonts w:ascii="Arial" w:hAnsi="Arial" w:cs="Arial"/>
              </w:rPr>
            </w:pPr>
          </w:p>
        </w:tc>
      </w:tr>
      <w:tr w:rsidR="008C1CB3" w:rsidTr="008C1CB3">
        <w:trPr>
          <w:trHeight w:val="504"/>
        </w:trPr>
        <w:tc>
          <w:tcPr>
            <w:tcW w:w="4585" w:type="dxa"/>
          </w:tcPr>
          <w:p w:rsidR="008C1CB3" w:rsidRPr="008E6EE0" w:rsidRDefault="008C1CB3" w:rsidP="00C21CF1">
            <w:pPr>
              <w:rPr>
                <w:rFonts w:ascii="Arial" w:hAnsi="Arial" w:cs="Arial"/>
              </w:rPr>
            </w:pPr>
            <w:r w:rsidRPr="008C1CB3">
              <w:rPr>
                <w:rFonts w:ascii="Arial" w:hAnsi="Arial" w:cs="Arial"/>
              </w:rPr>
              <w:t>Uses</w:t>
            </w:r>
          </w:p>
        </w:tc>
        <w:tc>
          <w:tcPr>
            <w:tcW w:w="1620" w:type="dxa"/>
          </w:tcPr>
          <w:p w:rsidR="008C1CB3" w:rsidRPr="008E6EE0" w:rsidRDefault="008C1CB3" w:rsidP="00C21CF1">
            <w:pPr>
              <w:rPr>
                <w:rFonts w:ascii="Arial" w:hAnsi="Arial" w:cs="Arial"/>
              </w:rPr>
            </w:pPr>
            <w:r w:rsidRPr="008C1CB3">
              <w:rPr>
                <w:rFonts w:ascii="Arial" w:hAnsi="Arial" w:cs="Arial"/>
              </w:rPr>
              <w:t>Automotive Applications</w:t>
            </w:r>
          </w:p>
        </w:tc>
        <w:tc>
          <w:tcPr>
            <w:tcW w:w="2425" w:type="dxa"/>
          </w:tcPr>
          <w:p w:rsidR="008C1CB3" w:rsidRPr="008E6EE0" w:rsidRDefault="008C1CB3" w:rsidP="00C21CF1">
            <w:pPr>
              <w:rPr>
                <w:rFonts w:ascii="Arial" w:hAnsi="Arial" w:cs="Arial"/>
              </w:rPr>
            </w:pPr>
            <w:r w:rsidRPr="008C1CB3">
              <w:rPr>
                <w:rFonts w:ascii="Arial" w:hAnsi="Arial" w:cs="Arial"/>
              </w:rPr>
              <w:t>Fuel Tanks</w:t>
            </w:r>
          </w:p>
        </w:tc>
      </w:tr>
      <w:tr w:rsidR="008C1CB3" w:rsidTr="008C1CB3">
        <w:trPr>
          <w:trHeight w:val="504"/>
        </w:trPr>
        <w:tc>
          <w:tcPr>
            <w:tcW w:w="4585" w:type="dxa"/>
          </w:tcPr>
          <w:p w:rsidR="008C1CB3" w:rsidRPr="008C1CB3" w:rsidRDefault="008C1CB3" w:rsidP="00C21CF1">
            <w:pPr>
              <w:rPr>
                <w:rFonts w:ascii="Arial" w:hAnsi="Arial" w:cs="Arial"/>
              </w:rPr>
            </w:pPr>
          </w:p>
        </w:tc>
        <w:tc>
          <w:tcPr>
            <w:tcW w:w="1620" w:type="dxa"/>
          </w:tcPr>
          <w:p w:rsidR="008C1CB3" w:rsidRPr="008C1CB3" w:rsidRDefault="008C1CB3" w:rsidP="00C21CF1">
            <w:pPr>
              <w:rPr>
                <w:rFonts w:ascii="Arial" w:hAnsi="Arial" w:cs="Arial"/>
              </w:rPr>
            </w:pPr>
            <w:r w:rsidRPr="008C1CB3">
              <w:rPr>
                <w:rFonts w:ascii="Arial" w:hAnsi="Arial" w:cs="Arial"/>
              </w:rPr>
              <w:t>Blow Molding Applications</w:t>
            </w:r>
          </w:p>
        </w:tc>
        <w:tc>
          <w:tcPr>
            <w:tcW w:w="2425" w:type="dxa"/>
          </w:tcPr>
          <w:p w:rsidR="008C1CB3" w:rsidRPr="008C1CB3" w:rsidRDefault="008C1CB3" w:rsidP="00C21CF1">
            <w:pPr>
              <w:rPr>
                <w:rFonts w:ascii="Arial" w:hAnsi="Arial" w:cs="Arial"/>
              </w:rPr>
            </w:pPr>
            <w:r w:rsidRPr="008C1CB3">
              <w:rPr>
                <w:rFonts w:ascii="Arial" w:hAnsi="Arial" w:cs="Arial"/>
              </w:rPr>
              <w:t>Sheet</w:t>
            </w:r>
          </w:p>
        </w:tc>
      </w:tr>
      <w:tr w:rsidR="008C1CB3" w:rsidTr="008C1CB3">
        <w:trPr>
          <w:trHeight w:val="504"/>
        </w:trPr>
        <w:tc>
          <w:tcPr>
            <w:tcW w:w="4585" w:type="dxa"/>
          </w:tcPr>
          <w:p w:rsidR="008C1CB3" w:rsidRPr="008C1CB3" w:rsidRDefault="008C1CB3" w:rsidP="00C21CF1">
            <w:pPr>
              <w:rPr>
                <w:rFonts w:ascii="Arial" w:hAnsi="Arial" w:cs="Arial"/>
              </w:rPr>
            </w:pPr>
            <w:r w:rsidRPr="008C1CB3">
              <w:rPr>
                <w:rFonts w:ascii="Arial" w:hAnsi="Arial" w:cs="Arial"/>
              </w:rPr>
              <w:t>Forms</w:t>
            </w:r>
          </w:p>
        </w:tc>
        <w:tc>
          <w:tcPr>
            <w:tcW w:w="1620" w:type="dxa"/>
          </w:tcPr>
          <w:p w:rsidR="008C1CB3" w:rsidRPr="008C1CB3" w:rsidRDefault="008C1CB3" w:rsidP="00C21CF1">
            <w:pPr>
              <w:rPr>
                <w:rFonts w:ascii="Arial" w:hAnsi="Arial" w:cs="Arial"/>
              </w:rPr>
            </w:pPr>
            <w:r w:rsidRPr="008C1CB3">
              <w:rPr>
                <w:rFonts w:ascii="Arial" w:hAnsi="Arial" w:cs="Arial"/>
              </w:rPr>
              <w:t>Pellets</w:t>
            </w:r>
          </w:p>
        </w:tc>
        <w:tc>
          <w:tcPr>
            <w:tcW w:w="2425" w:type="dxa"/>
          </w:tcPr>
          <w:p w:rsidR="008C1CB3" w:rsidRPr="008C1CB3" w:rsidRDefault="008C1CB3" w:rsidP="00C21CF1">
            <w:pPr>
              <w:rPr>
                <w:rFonts w:ascii="Arial" w:hAnsi="Arial" w:cs="Arial"/>
              </w:rPr>
            </w:pPr>
          </w:p>
        </w:tc>
      </w:tr>
      <w:tr w:rsidR="008E6EE0" w:rsidTr="008C1CB3">
        <w:trPr>
          <w:trHeight w:val="504"/>
        </w:trPr>
        <w:tc>
          <w:tcPr>
            <w:tcW w:w="4585" w:type="dxa"/>
          </w:tcPr>
          <w:p w:rsidR="008E6EE0" w:rsidRPr="008E6EE0" w:rsidRDefault="0053072F" w:rsidP="00C21CF1">
            <w:pPr>
              <w:rPr>
                <w:rFonts w:ascii="Arial" w:hAnsi="Arial" w:cs="Arial"/>
              </w:rPr>
            </w:pPr>
            <w:r w:rsidRPr="0053072F">
              <w:rPr>
                <w:rFonts w:ascii="Arial" w:hAnsi="Arial" w:cs="Arial"/>
              </w:rPr>
              <w:t>Processing Method</w:t>
            </w:r>
          </w:p>
        </w:tc>
        <w:tc>
          <w:tcPr>
            <w:tcW w:w="1620" w:type="dxa"/>
          </w:tcPr>
          <w:p w:rsidR="008E6EE0" w:rsidRPr="008E6EE0" w:rsidRDefault="008C1CB3" w:rsidP="00C21CF1">
            <w:pPr>
              <w:rPr>
                <w:rFonts w:ascii="Arial" w:hAnsi="Arial" w:cs="Arial"/>
              </w:rPr>
            </w:pPr>
            <w:r w:rsidRPr="008C1CB3">
              <w:rPr>
                <w:rFonts w:ascii="Arial" w:hAnsi="Arial" w:cs="Arial"/>
              </w:rPr>
              <w:t>Blow Molding</w:t>
            </w:r>
          </w:p>
        </w:tc>
        <w:tc>
          <w:tcPr>
            <w:tcW w:w="2425" w:type="dxa"/>
          </w:tcPr>
          <w:p w:rsidR="008E6EE0" w:rsidRPr="008E6EE0" w:rsidRDefault="008C1CB3" w:rsidP="00C21CF1">
            <w:pPr>
              <w:rPr>
                <w:rFonts w:ascii="Arial" w:hAnsi="Arial" w:cs="Arial"/>
              </w:rPr>
            </w:pPr>
            <w:r w:rsidRPr="008C1CB3">
              <w:rPr>
                <w:rFonts w:ascii="Arial" w:hAnsi="Arial" w:cs="Arial"/>
              </w:rPr>
              <w:t>Sheet Extrusion</w:t>
            </w:r>
          </w:p>
        </w:tc>
      </w:tr>
      <w:tr w:rsidR="008C1CB3" w:rsidTr="008C1CB3">
        <w:trPr>
          <w:trHeight w:val="504"/>
        </w:trPr>
        <w:tc>
          <w:tcPr>
            <w:tcW w:w="4585" w:type="dxa"/>
          </w:tcPr>
          <w:p w:rsidR="008C1CB3" w:rsidRPr="0053072F" w:rsidRDefault="008C1CB3" w:rsidP="00C21CF1">
            <w:pPr>
              <w:rPr>
                <w:rFonts w:ascii="Arial" w:hAnsi="Arial" w:cs="Arial"/>
              </w:rPr>
            </w:pPr>
          </w:p>
        </w:tc>
        <w:tc>
          <w:tcPr>
            <w:tcW w:w="1620" w:type="dxa"/>
          </w:tcPr>
          <w:p w:rsidR="008C1CB3" w:rsidRPr="008C1CB3" w:rsidRDefault="008C1CB3" w:rsidP="00C21CF1">
            <w:pPr>
              <w:rPr>
                <w:rFonts w:ascii="Arial" w:hAnsi="Arial" w:cs="Arial"/>
              </w:rPr>
            </w:pPr>
            <w:r w:rsidRPr="008C1CB3">
              <w:rPr>
                <w:rFonts w:ascii="Arial" w:hAnsi="Arial" w:cs="Arial"/>
              </w:rPr>
              <w:t>Thermoforming</w:t>
            </w:r>
          </w:p>
        </w:tc>
        <w:tc>
          <w:tcPr>
            <w:tcW w:w="2425" w:type="dxa"/>
          </w:tcPr>
          <w:p w:rsidR="008C1CB3" w:rsidRPr="008C1CB3" w:rsidRDefault="008C1CB3" w:rsidP="00C21CF1">
            <w:pPr>
              <w:rPr>
                <w:rFonts w:ascii="Arial" w:hAnsi="Arial" w:cs="Arial"/>
              </w:rPr>
            </w:pP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1620"/>
        <w:gridCol w:w="2425"/>
      </w:tblGrid>
      <w:tr w:rsidR="00C21CF1" w:rsidRPr="00617973" w:rsidTr="008C1CB3">
        <w:trPr>
          <w:trHeight w:val="506"/>
        </w:trPr>
        <w:tc>
          <w:tcPr>
            <w:tcW w:w="4585" w:type="dxa"/>
          </w:tcPr>
          <w:p w:rsidR="00C21CF1" w:rsidRPr="008C1CB3" w:rsidRDefault="00C21CF1" w:rsidP="00C21CF1">
            <w:pPr>
              <w:rPr>
                <w:rFonts w:ascii="Arial" w:hAnsi="Arial" w:cs="Arial"/>
              </w:rPr>
            </w:pPr>
            <w:r w:rsidRPr="008C1CB3">
              <w:rPr>
                <w:rFonts w:ascii="Arial" w:hAnsi="Arial" w:cs="Arial"/>
              </w:rPr>
              <w:t>Physical</w:t>
            </w:r>
            <w:r w:rsidR="00617973" w:rsidRPr="008C1CB3">
              <w:rPr>
                <w:rFonts w:ascii="Arial" w:hAnsi="Arial" w:cs="Arial"/>
              </w:rPr>
              <w:t xml:space="preserve"> Properties</w:t>
            </w:r>
          </w:p>
        </w:tc>
        <w:tc>
          <w:tcPr>
            <w:tcW w:w="1620" w:type="dxa"/>
          </w:tcPr>
          <w:p w:rsidR="00C21CF1" w:rsidRPr="008C1CB3" w:rsidRDefault="00C21CF1" w:rsidP="00C21CF1">
            <w:pPr>
              <w:rPr>
                <w:rFonts w:ascii="Arial" w:hAnsi="Arial" w:cs="Arial"/>
              </w:rPr>
            </w:pPr>
            <w:r w:rsidRPr="008C1CB3">
              <w:rPr>
                <w:rFonts w:ascii="Arial" w:hAnsi="Arial" w:cs="Arial"/>
              </w:rPr>
              <w:t>Nominal Values</w:t>
            </w:r>
          </w:p>
        </w:tc>
        <w:tc>
          <w:tcPr>
            <w:tcW w:w="2425" w:type="dxa"/>
          </w:tcPr>
          <w:p w:rsidR="00C21CF1" w:rsidRPr="008C1CB3" w:rsidRDefault="0053072F" w:rsidP="0053072F">
            <w:pPr>
              <w:rPr>
                <w:rFonts w:ascii="Arial" w:hAnsi="Arial" w:cs="Arial"/>
              </w:rPr>
            </w:pPr>
            <w:r w:rsidRPr="008C1CB3">
              <w:rPr>
                <w:rFonts w:ascii="Arial" w:hAnsi="Arial" w:cs="Arial"/>
              </w:rPr>
              <w:t>Test Method</w:t>
            </w:r>
          </w:p>
        </w:tc>
      </w:tr>
      <w:tr w:rsidR="008C1CB3" w:rsidRPr="00617973" w:rsidTr="008C1CB3">
        <w:trPr>
          <w:trHeight w:val="506"/>
        </w:trPr>
        <w:tc>
          <w:tcPr>
            <w:tcW w:w="4585" w:type="dxa"/>
            <w:vAlign w:val="center"/>
          </w:tcPr>
          <w:p w:rsidR="008C1CB3" w:rsidRPr="002819DA" w:rsidRDefault="008C1CB3" w:rsidP="008C1CB3">
            <w:pPr>
              <w:rPr>
                <w:rFonts w:ascii="Arial" w:hAnsi="Arial" w:cs="Arial"/>
              </w:rPr>
            </w:pPr>
            <w:r w:rsidRPr="002819DA">
              <w:rPr>
                <w:rFonts w:ascii="Arial" w:hAnsi="Arial" w:cs="Arial"/>
              </w:rPr>
              <w:t>Density</w:t>
            </w:r>
          </w:p>
        </w:tc>
        <w:tc>
          <w:tcPr>
            <w:tcW w:w="1620" w:type="dxa"/>
            <w:vAlign w:val="center"/>
          </w:tcPr>
          <w:p w:rsidR="008C1CB3" w:rsidRPr="002819DA" w:rsidRDefault="008C1CB3" w:rsidP="008C1CB3">
            <w:pPr>
              <w:rPr>
                <w:rFonts w:ascii="Arial" w:hAnsi="Arial" w:cs="Arial"/>
              </w:rPr>
            </w:pPr>
            <w:r w:rsidRPr="002819DA">
              <w:rPr>
                <w:rFonts w:ascii="Arial" w:hAnsi="Arial" w:cs="Arial"/>
              </w:rPr>
              <w:t>0.949</w:t>
            </w:r>
            <w:r w:rsidRPr="008C1CB3">
              <w:rPr>
                <w:rFonts w:ascii="Arial" w:hAnsi="Arial" w:cs="Arial"/>
              </w:rPr>
              <w:t xml:space="preserve"> </w:t>
            </w:r>
            <w:r w:rsidRPr="002819DA">
              <w:rPr>
                <w:rFonts w:ascii="Arial" w:hAnsi="Arial" w:cs="Arial"/>
              </w:rPr>
              <w:t>g/cm³</w:t>
            </w:r>
          </w:p>
        </w:tc>
        <w:tc>
          <w:tcPr>
            <w:tcW w:w="2425" w:type="dxa"/>
            <w:vAlign w:val="center"/>
          </w:tcPr>
          <w:p w:rsidR="008C1CB3" w:rsidRPr="002819DA" w:rsidRDefault="008C1CB3" w:rsidP="008C1CB3">
            <w:pPr>
              <w:rPr>
                <w:rFonts w:ascii="Arial" w:hAnsi="Arial" w:cs="Arial"/>
              </w:rPr>
            </w:pPr>
            <w:r w:rsidRPr="002819DA">
              <w:rPr>
                <w:rFonts w:ascii="Arial" w:hAnsi="Arial" w:cs="Arial"/>
              </w:rPr>
              <w:t>ASTM D1505</w:t>
            </w:r>
          </w:p>
        </w:tc>
      </w:tr>
      <w:tr w:rsidR="008C1CB3" w:rsidRPr="00617973" w:rsidTr="008C1CB3">
        <w:trPr>
          <w:trHeight w:val="506"/>
        </w:trPr>
        <w:tc>
          <w:tcPr>
            <w:tcW w:w="4585" w:type="dxa"/>
            <w:vAlign w:val="center"/>
          </w:tcPr>
          <w:p w:rsidR="008C1CB3" w:rsidRPr="002819DA" w:rsidRDefault="008C1CB3" w:rsidP="008C1CB3">
            <w:pPr>
              <w:rPr>
                <w:rFonts w:ascii="Arial" w:hAnsi="Arial" w:cs="Arial"/>
              </w:rPr>
            </w:pPr>
            <w:r w:rsidRPr="002819DA">
              <w:rPr>
                <w:rFonts w:ascii="Arial" w:hAnsi="Arial" w:cs="Arial"/>
              </w:rPr>
              <w:t>Melt Mass-Flow Rate (MFR)</w:t>
            </w:r>
          </w:p>
        </w:tc>
        <w:tc>
          <w:tcPr>
            <w:tcW w:w="1620" w:type="dxa"/>
            <w:vAlign w:val="center"/>
          </w:tcPr>
          <w:p w:rsidR="008C1CB3" w:rsidRPr="008C1CB3" w:rsidRDefault="008C1CB3" w:rsidP="008C1CB3">
            <w:pPr>
              <w:rPr>
                <w:rFonts w:ascii="Arial" w:hAnsi="Arial" w:cs="Arial"/>
              </w:rPr>
            </w:pPr>
            <w:r w:rsidRPr="002819DA">
              <w:rPr>
                <w:rFonts w:ascii="Arial" w:hAnsi="Arial" w:cs="Arial"/>
              </w:rPr>
              <w:t> </w:t>
            </w:r>
          </w:p>
          <w:p w:rsidR="008C1CB3" w:rsidRPr="002819DA" w:rsidRDefault="008C1CB3" w:rsidP="008C1CB3">
            <w:pPr>
              <w:rPr>
                <w:rFonts w:ascii="Arial" w:hAnsi="Arial" w:cs="Arial"/>
              </w:rPr>
            </w:pPr>
            <w:r w:rsidRPr="002819DA">
              <w:rPr>
                <w:rFonts w:ascii="Arial" w:hAnsi="Arial" w:cs="Arial"/>
              </w:rPr>
              <w:t> </w:t>
            </w:r>
          </w:p>
        </w:tc>
        <w:tc>
          <w:tcPr>
            <w:tcW w:w="2425" w:type="dxa"/>
            <w:vAlign w:val="center"/>
          </w:tcPr>
          <w:p w:rsidR="008C1CB3" w:rsidRPr="002819DA" w:rsidRDefault="008C1CB3" w:rsidP="008C1CB3">
            <w:pPr>
              <w:rPr>
                <w:rFonts w:ascii="Arial" w:hAnsi="Arial" w:cs="Arial"/>
              </w:rPr>
            </w:pPr>
            <w:r w:rsidRPr="002819DA">
              <w:rPr>
                <w:rFonts w:ascii="Arial" w:hAnsi="Arial" w:cs="Arial"/>
              </w:rPr>
              <w:t>ASTM D1238</w:t>
            </w:r>
          </w:p>
        </w:tc>
      </w:tr>
      <w:tr w:rsidR="008C1CB3" w:rsidRPr="00617973" w:rsidTr="008C1CB3">
        <w:trPr>
          <w:trHeight w:val="506"/>
        </w:trPr>
        <w:tc>
          <w:tcPr>
            <w:tcW w:w="4585" w:type="dxa"/>
            <w:vAlign w:val="center"/>
          </w:tcPr>
          <w:p w:rsidR="008C1CB3" w:rsidRPr="002819DA" w:rsidRDefault="008C1CB3" w:rsidP="00291DFE">
            <w:pPr>
              <w:jc w:val="center"/>
              <w:rPr>
                <w:rFonts w:ascii="Arial" w:hAnsi="Arial" w:cs="Arial"/>
              </w:rPr>
            </w:pPr>
            <w:r w:rsidRPr="002819DA">
              <w:rPr>
                <w:rFonts w:ascii="Arial" w:hAnsi="Arial" w:cs="Arial"/>
              </w:rPr>
              <w:t>190°C/2.16 kg</w:t>
            </w:r>
          </w:p>
        </w:tc>
        <w:tc>
          <w:tcPr>
            <w:tcW w:w="1620" w:type="dxa"/>
            <w:vAlign w:val="center"/>
          </w:tcPr>
          <w:p w:rsidR="008C1CB3" w:rsidRPr="002819DA" w:rsidRDefault="008C1CB3" w:rsidP="008C1CB3">
            <w:pPr>
              <w:rPr>
                <w:rFonts w:ascii="Arial" w:hAnsi="Arial" w:cs="Arial"/>
              </w:rPr>
            </w:pPr>
            <w:r w:rsidRPr="002819DA">
              <w:rPr>
                <w:rFonts w:ascii="Arial" w:hAnsi="Arial" w:cs="Arial"/>
              </w:rPr>
              <w:t>0.10</w:t>
            </w:r>
            <w:r w:rsidRPr="008C1CB3">
              <w:rPr>
                <w:rFonts w:ascii="Arial" w:hAnsi="Arial" w:cs="Arial"/>
              </w:rPr>
              <w:t xml:space="preserve"> </w:t>
            </w:r>
            <w:r w:rsidRPr="002819DA">
              <w:rPr>
                <w:rFonts w:ascii="Arial" w:hAnsi="Arial" w:cs="Arial"/>
              </w:rPr>
              <w:t>g/10 min</w:t>
            </w:r>
          </w:p>
        </w:tc>
        <w:tc>
          <w:tcPr>
            <w:tcW w:w="2425" w:type="dxa"/>
            <w:vAlign w:val="center"/>
          </w:tcPr>
          <w:p w:rsidR="008C1CB3" w:rsidRPr="002819DA" w:rsidRDefault="008C1CB3" w:rsidP="008C1CB3">
            <w:pPr>
              <w:rPr>
                <w:rFonts w:ascii="Arial" w:hAnsi="Arial" w:cs="Arial"/>
              </w:rPr>
            </w:pPr>
            <w:r w:rsidRPr="002819DA">
              <w:rPr>
                <w:rFonts w:ascii="Arial" w:hAnsi="Arial" w:cs="Arial"/>
              </w:rPr>
              <w:t> </w:t>
            </w:r>
          </w:p>
        </w:tc>
      </w:tr>
      <w:tr w:rsidR="008C1CB3" w:rsidRPr="00617973" w:rsidTr="008C1CB3">
        <w:trPr>
          <w:trHeight w:val="506"/>
        </w:trPr>
        <w:tc>
          <w:tcPr>
            <w:tcW w:w="4585" w:type="dxa"/>
            <w:vAlign w:val="center"/>
          </w:tcPr>
          <w:p w:rsidR="008C1CB3" w:rsidRPr="002819DA" w:rsidRDefault="008C1CB3" w:rsidP="00291DFE">
            <w:pPr>
              <w:jc w:val="center"/>
              <w:rPr>
                <w:rFonts w:ascii="Arial" w:hAnsi="Arial" w:cs="Arial"/>
              </w:rPr>
            </w:pPr>
            <w:r w:rsidRPr="002819DA">
              <w:rPr>
                <w:rFonts w:ascii="Arial" w:hAnsi="Arial" w:cs="Arial"/>
              </w:rPr>
              <w:t>190°C/21.6 kg</w:t>
            </w:r>
          </w:p>
        </w:tc>
        <w:tc>
          <w:tcPr>
            <w:tcW w:w="1620" w:type="dxa"/>
            <w:vAlign w:val="center"/>
          </w:tcPr>
          <w:p w:rsidR="008C1CB3" w:rsidRPr="002819DA" w:rsidRDefault="008C1CB3" w:rsidP="008C1CB3">
            <w:pPr>
              <w:rPr>
                <w:rFonts w:ascii="Arial" w:hAnsi="Arial" w:cs="Arial"/>
              </w:rPr>
            </w:pPr>
            <w:r w:rsidRPr="002819DA">
              <w:rPr>
                <w:rFonts w:ascii="Arial" w:hAnsi="Arial" w:cs="Arial"/>
              </w:rPr>
              <w:t>10</w:t>
            </w:r>
            <w:r w:rsidRPr="008C1CB3">
              <w:rPr>
                <w:rFonts w:ascii="Arial" w:hAnsi="Arial" w:cs="Arial"/>
              </w:rPr>
              <w:t xml:space="preserve"> </w:t>
            </w:r>
            <w:r w:rsidRPr="002819DA">
              <w:rPr>
                <w:rFonts w:ascii="Arial" w:hAnsi="Arial" w:cs="Arial"/>
              </w:rPr>
              <w:t>g/10 min</w:t>
            </w:r>
          </w:p>
        </w:tc>
        <w:tc>
          <w:tcPr>
            <w:tcW w:w="2425" w:type="dxa"/>
            <w:vAlign w:val="center"/>
          </w:tcPr>
          <w:p w:rsidR="008C1CB3" w:rsidRPr="002819DA" w:rsidRDefault="008C1CB3" w:rsidP="008C1CB3">
            <w:pPr>
              <w:rPr>
                <w:rFonts w:ascii="Arial" w:hAnsi="Arial" w:cs="Arial"/>
              </w:rPr>
            </w:pPr>
            <w:r w:rsidRPr="002819DA">
              <w:rPr>
                <w:rFonts w:ascii="Arial" w:hAnsi="Arial" w:cs="Arial"/>
              </w:rPr>
              <w:t> </w:t>
            </w:r>
          </w:p>
        </w:tc>
      </w:tr>
      <w:tr w:rsidR="008C1CB3" w:rsidRPr="00617973" w:rsidTr="008C1CB3">
        <w:trPr>
          <w:trHeight w:val="506"/>
        </w:trPr>
        <w:tc>
          <w:tcPr>
            <w:tcW w:w="4585" w:type="dxa"/>
            <w:vAlign w:val="center"/>
          </w:tcPr>
          <w:p w:rsidR="008C1CB3" w:rsidRPr="002819DA" w:rsidRDefault="008C1CB3" w:rsidP="008C1CB3">
            <w:pPr>
              <w:rPr>
                <w:rFonts w:ascii="Arial" w:hAnsi="Arial" w:cs="Arial"/>
              </w:rPr>
            </w:pPr>
            <w:r w:rsidRPr="002819DA">
              <w:rPr>
                <w:rFonts w:ascii="Arial" w:hAnsi="Arial" w:cs="Arial"/>
              </w:rPr>
              <w:lastRenderedPageBreak/>
              <w:t xml:space="preserve">Environmental Stress-Cracking Resistance (100% </w:t>
            </w:r>
            <w:proofErr w:type="spellStart"/>
            <w:r w:rsidRPr="002819DA">
              <w:rPr>
                <w:rFonts w:ascii="Arial" w:hAnsi="Arial" w:cs="Arial"/>
              </w:rPr>
              <w:t>Igepal</w:t>
            </w:r>
            <w:proofErr w:type="spellEnd"/>
            <w:r w:rsidRPr="002819DA">
              <w:rPr>
                <w:rFonts w:ascii="Arial" w:hAnsi="Arial" w:cs="Arial"/>
              </w:rPr>
              <w:t>, Compression Molded)</w:t>
            </w:r>
          </w:p>
        </w:tc>
        <w:tc>
          <w:tcPr>
            <w:tcW w:w="1620" w:type="dxa"/>
            <w:vAlign w:val="center"/>
          </w:tcPr>
          <w:p w:rsidR="008C1CB3" w:rsidRPr="002819DA" w:rsidRDefault="008C1CB3" w:rsidP="008C1CB3">
            <w:pPr>
              <w:rPr>
                <w:rFonts w:ascii="Arial" w:hAnsi="Arial" w:cs="Arial"/>
              </w:rPr>
            </w:pPr>
            <w:r w:rsidRPr="002819DA">
              <w:rPr>
                <w:rFonts w:ascii="Arial" w:hAnsi="Arial" w:cs="Arial"/>
              </w:rPr>
              <w:t>800</w:t>
            </w:r>
            <w:r w:rsidRPr="008C1CB3">
              <w:rPr>
                <w:rFonts w:ascii="Arial" w:hAnsi="Arial" w:cs="Arial"/>
              </w:rPr>
              <w:t xml:space="preserve"> </w:t>
            </w:r>
            <w:proofErr w:type="spellStart"/>
            <w:r w:rsidRPr="002819DA">
              <w:rPr>
                <w:rFonts w:ascii="Arial" w:hAnsi="Arial" w:cs="Arial"/>
              </w:rPr>
              <w:t>hr</w:t>
            </w:r>
            <w:proofErr w:type="spellEnd"/>
          </w:p>
        </w:tc>
        <w:tc>
          <w:tcPr>
            <w:tcW w:w="2425" w:type="dxa"/>
            <w:vAlign w:val="center"/>
          </w:tcPr>
          <w:p w:rsidR="008C1CB3" w:rsidRPr="002819DA" w:rsidRDefault="008C1CB3" w:rsidP="008C1CB3">
            <w:pPr>
              <w:rPr>
                <w:rFonts w:ascii="Arial" w:hAnsi="Arial" w:cs="Arial"/>
              </w:rPr>
            </w:pPr>
            <w:r w:rsidRPr="002819DA">
              <w:rPr>
                <w:rFonts w:ascii="Arial" w:hAnsi="Arial" w:cs="Arial"/>
              </w:rPr>
              <w:t>ASTM D1693B</w:t>
            </w:r>
          </w:p>
        </w:tc>
      </w:tr>
    </w:tbl>
    <w:p w:rsidR="0003258F" w:rsidRPr="00617973"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1620"/>
        <w:gridCol w:w="2425"/>
      </w:tblGrid>
      <w:tr w:rsidR="00617973" w:rsidRPr="00617973" w:rsidTr="008C1CB3">
        <w:trPr>
          <w:trHeight w:val="504"/>
        </w:trPr>
        <w:tc>
          <w:tcPr>
            <w:tcW w:w="4585" w:type="dxa"/>
          </w:tcPr>
          <w:p w:rsidR="00617973" w:rsidRPr="00617973" w:rsidRDefault="00617973" w:rsidP="00C21CF1">
            <w:pPr>
              <w:rPr>
                <w:rFonts w:ascii="Arial" w:hAnsi="Arial" w:cs="Arial"/>
              </w:rPr>
            </w:pPr>
            <w:r w:rsidRPr="00617973">
              <w:rPr>
                <w:rFonts w:ascii="Arial" w:hAnsi="Arial" w:cs="Arial"/>
              </w:rPr>
              <w:t>Mechanical Properties</w:t>
            </w:r>
          </w:p>
        </w:tc>
        <w:tc>
          <w:tcPr>
            <w:tcW w:w="1620" w:type="dxa"/>
          </w:tcPr>
          <w:p w:rsidR="00617973" w:rsidRPr="00617973" w:rsidRDefault="00617973" w:rsidP="00C21CF1">
            <w:pPr>
              <w:rPr>
                <w:rFonts w:ascii="Arial" w:hAnsi="Arial" w:cs="Arial"/>
              </w:rPr>
            </w:pPr>
          </w:p>
        </w:tc>
        <w:tc>
          <w:tcPr>
            <w:tcW w:w="2425" w:type="dxa"/>
          </w:tcPr>
          <w:p w:rsidR="00617973" w:rsidRPr="00617973" w:rsidRDefault="00617973" w:rsidP="00C21CF1">
            <w:pPr>
              <w:rPr>
                <w:rFonts w:ascii="Arial" w:hAnsi="Arial" w:cs="Arial"/>
              </w:rPr>
            </w:pPr>
          </w:p>
        </w:tc>
      </w:tr>
      <w:tr w:rsidR="008C1CB3" w:rsidRPr="00617973" w:rsidTr="008C1CB3">
        <w:trPr>
          <w:trHeight w:val="504"/>
        </w:trPr>
        <w:tc>
          <w:tcPr>
            <w:tcW w:w="4585" w:type="dxa"/>
            <w:noWrap/>
            <w:vAlign w:val="center"/>
            <w:hideMark/>
          </w:tcPr>
          <w:p w:rsidR="008C1CB3" w:rsidRPr="002819DA" w:rsidRDefault="008C1CB3" w:rsidP="008C1CB3">
            <w:pPr>
              <w:rPr>
                <w:rFonts w:ascii="Arial" w:hAnsi="Arial" w:cs="Arial"/>
              </w:rPr>
            </w:pPr>
            <w:r w:rsidRPr="002819DA">
              <w:rPr>
                <w:rFonts w:ascii="Arial" w:hAnsi="Arial" w:cs="Arial"/>
              </w:rPr>
              <w:t>Tensile Strength (Yield, 73°F, Compression Molded)</w:t>
            </w:r>
          </w:p>
        </w:tc>
        <w:tc>
          <w:tcPr>
            <w:tcW w:w="1620" w:type="dxa"/>
            <w:noWrap/>
            <w:vAlign w:val="center"/>
            <w:hideMark/>
          </w:tcPr>
          <w:p w:rsidR="008C1CB3" w:rsidRPr="002819DA" w:rsidRDefault="008C1CB3" w:rsidP="008C1CB3">
            <w:pPr>
              <w:rPr>
                <w:rFonts w:ascii="Arial" w:hAnsi="Arial" w:cs="Arial"/>
              </w:rPr>
            </w:pPr>
            <w:r w:rsidRPr="002819DA">
              <w:rPr>
                <w:rFonts w:ascii="Arial" w:hAnsi="Arial" w:cs="Arial"/>
              </w:rPr>
              <w:t>3800</w:t>
            </w:r>
            <w:r w:rsidRPr="008C1CB3">
              <w:rPr>
                <w:rFonts w:ascii="Arial" w:hAnsi="Arial" w:cs="Arial"/>
              </w:rPr>
              <w:t xml:space="preserve"> </w:t>
            </w:r>
            <w:r w:rsidRPr="002819DA">
              <w:rPr>
                <w:rFonts w:ascii="Arial" w:hAnsi="Arial" w:cs="Arial"/>
              </w:rPr>
              <w:t>psi</w:t>
            </w:r>
          </w:p>
        </w:tc>
        <w:tc>
          <w:tcPr>
            <w:tcW w:w="2425" w:type="dxa"/>
            <w:noWrap/>
            <w:vAlign w:val="center"/>
            <w:hideMark/>
          </w:tcPr>
          <w:p w:rsidR="008C1CB3" w:rsidRPr="002819DA" w:rsidRDefault="008C1CB3" w:rsidP="008C1CB3">
            <w:pPr>
              <w:rPr>
                <w:rFonts w:ascii="Arial" w:hAnsi="Arial" w:cs="Arial"/>
              </w:rPr>
            </w:pPr>
            <w:r w:rsidRPr="002819DA">
              <w:rPr>
                <w:rFonts w:ascii="Arial" w:hAnsi="Arial" w:cs="Arial"/>
              </w:rPr>
              <w:t>ASTM D638</w:t>
            </w:r>
          </w:p>
        </w:tc>
      </w:tr>
      <w:tr w:rsidR="008C1CB3" w:rsidRPr="00617973" w:rsidTr="008C1CB3">
        <w:trPr>
          <w:trHeight w:val="504"/>
        </w:trPr>
        <w:tc>
          <w:tcPr>
            <w:tcW w:w="4585" w:type="dxa"/>
            <w:noWrap/>
            <w:vAlign w:val="center"/>
            <w:hideMark/>
          </w:tcPr>
          <w:p w:rsidR="008C1CB3" w:rsidRPr="002819DA" w:rsidRDefault="008C1CB3" w:rsidP="008C1CB3">
            <w:pPr>
              <w:rPr>
                <w:rFonts w:ascii="Arial" w:hAnsi="Arial" w:cs="Arial"/>
              </w:rPr>
            </w:pPr>
            <w:r w:rsidRPr="002819DA">
              <w:rPr>
                <w:rFonts w:ascii="Arial" w:hAnsi="Arial" w:cs="Arial"/>
              </w:rPr>
              <w:t>Tensile Elongation (Break, 73°F, Compression Molded)</w:t>
            </w:r>
          </w:p>
        </w:tc>
        <w:tc>
          <w:tcPr>
            <w:tcW w:w="1620" w:type="dxa"/>
            <w:noWrap/>
            <w:vAlign w:val="center"/>
            <w:hideMark/>
          </w:tcPr>
          <w:p w:rsidR="008C1CB3" w:rsidRPr="002819DA" w:rsidRDefault="008C1CB3" w:rsidP="008C1CB3">
            <w:pPr>
              <w:rPr>
                <w:rFonts w:ascii="Arial" w:hAnsi="Arial" w:cs="Arial"/>
              </w:rPr>
            </w:pPr>
            <w:r w:rsidRPr="002819DA">
              <w:rPr>
                <w:rFonts w:ascii="Arial" w:hAnsi="Arial" w:cs="Arial"/>
              </w:rPr>
              <w:t>1000</w:t>
            </w:r>
            <w:r w:rsidRPr="008C1CB3">
              <w:rPr>
                <w:rFonts w:ascii="Arial" w:hAnsi="Arial" w:cs="Arial"/>
              </w:rPr>
              <w:t xml:space="preserve"> </w:t>
            </w:r>
            <w:r w:rsidRPr="002819DA">
              <w:rPr>
                <w:rFonts w:ascii="Arial" w:hAnsi="Arial" w:cs="Arial"/>
              </w:rPr>
              <w:t>%</w:t>
            </w:r>
          </w:p>
        </w:tc>
        <w:tc>
          <w:tcPr>
            <w:tcW w:w="2425" w:type="dxa"/>
            <w:noWrap/>
            <w:vAlign w:val="center"/>
            <w:hideMark/>
          </w:tcPr>
          <w:p w:rsidR="008C1CB3" w:rsidRPr="002819DA" w:rsidRDefault="008C1CB3" w:rsidP="008C1CB3">
            <w:pPr>
              <w:rPr>
                <w:rFonts w:ascii="Arial" w:hAnsi="Arial" w:cs="Arial"/>
              </w:rPr>
            </w:pPr>
            <w:r w:rsidRPr="002819DA">
              <w:rPr>
                <w:rFonts w:ascii="Arial" w:hAnsi="Arial" w:cs="Arial"/>
              </w:rPr>
              <w:t>ASTM D638</w:t>
            </w:r>
          </w:p>
        </w:tc>
      </w:tr>
      <w:tr w:rsidR="008C1CB3" w:rsidRPr="00617973" w:rsidTr="008C1CB3">
        <w:trPr>
          <w:trHeight w:val="504"/>
        </w:trPr>
        <w:tc>
          <w:tcPr>
            <w:tcW w:w="4585" w:type="dxa"/>
            <w:noWrap/>
            <w:vAlign w:val="center"/>
            <w:hideMark/>
          </w:tcPr>
          <w:p w:rsidR="008C1CB3" w:rsidRPr="002819DA" w:rsidRDefault="008C1CB3" w:rsidP="008C1CB3">
            <w:pPr>
              <w:rPr>
                <w:rFonts w:ascii="Arial" w:hAnsi="Arial" w:cs="Arial"/>
              </w:rPr>
            </w:pPr>
            <w:r w:rsidRPr="002819DA">
              <w:rPr>
                <w:rFonts w:ascii="Arial" w:hAnsi="Arial" w:cs="Arial"/>
              </w:rPr>
              <w:t xml:space="preserve">Flexural Modulus - Tangent </w:t>
            </w:r>
            <w:r w:rsidRPr="002819DA">
              <w:rPr>
                <w:rFonts w:ascii="Arial" w:hAnsi="Arial" w:cs="Arial"/>
                <w:vertAlign w:val="superscript"/>
              </w:rPr>
              <w:t> 1</w:t>
            </w:r>
            <w:r w:rsidRPr="002819DA">
              <w:rPr>
                <w:rFonts w:ascii="Arial" w:hAnsi="Arial" w:cs="Arial"/>
              </w:rPr>
              <w:t xml:space="preserve"> (73°F, 0.125 in, Compression Molded)</w:t>
            </w:r>
          </w:p>
        </w:tc>
        <w:tc>
          <w:tcPr>
            <w:tcW w:w="1620" w:type="dxa"/>
            <w:noWrap/>
            <w:vAlign w:val="center"/>
            <w:hideMark/>
          </w:tcPr>
          <w:p w:rsidR="008C1CB3" w:rsidRPr="002819DA" w:rsidRDefault="008C1CB3" w:rsidP="008C1CB3">
            <w:pPr>
              <w:rPr>
                <w:rFonts w:ascii="Arial" w:hAnsi="Arial" w:cs="Arial"/>
              </w:rPr>
            </w:pPr>
            <w:r w:rsidRPr="002819DA">
              <w:rPr>
                <w:rFonts w:ascii="Arial" w:hAnsi="Arial" w:cs="Arial"/>
              </w:rPr>
              <w:t>180000</w:t>
            </w:r>
            <w:r w:rsidRPr="008C1CB3">
              <w:rPr>
                <w:rFonts w:ascii="Arial" w:hAnsi="Arial" w:cs="Arial"/>
              </w:rPr>
              <w:t xml:space="preserve"> </w:t>
            </w:r>
            <w:r w:rsidRPr="002819DA">
              <w:rPr>
                <w:rFonts w:ascii="Arial" w:hAnsi="Arial" w:cs="Arial"/>
              </w:rPr>
              <w:t>psi</w:t>
            </w:r>
          </w:p>
        </w:tc>
        <w:tc>
          <w:tcPr>
            <w:tcW w:w="2425" w:type="dxa"/>
            <w:noWrap/>
            <w:vAlign w:val="center"/>
            <w:hideMark/>
          </w:tcPr>
          <w:p w:rsidR="008C1CB3" w:rsidRPr="002819DA" w:rsidRDefault="008C1CB3" w:rsidP="008C1CB3">
            <w:pPr>
              <w:rPr>
                <w:rFonts w:ascii="Arial" w:hAnsi="Arial" w:cs="Arial"/>
              </w:rPr>
            </w:pPr>
            <w:r w:rsidRPr="002819DA">
              <w:rPr>
                <w:rFonts w:ascii="Arial" w:hAnsi="Arial" w:cs="Arial"/>
              </w:rPr>
              <w:t>ASTM D790A</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1620"/>
        <w:gridCol w:w="2425"/>
      </w:tblGrid>
      <w:tr w:rsidR="00617973" w:rsidRPr="00617973" w:rsidTr="008C1CB3">
        <w:trPr>
          <w:trHeight w:val="504"/>
        </w:trPr>
        <w:tc>
          <w:tcPr>
            <w:tcW w:w="4585" w:type="dxa"/>
          </w:tcPr>
          <w:p w:rsidR="00617973" w:rsidRPr="00617973" w:rsidRDefault="00617973" w:rsidP="00C21CF1">
            <w:pPr>
              <w:rPr>
                <w:rFonts w:ascii="Arial" w:hAnsi="Arial" w:cs="Arial"/>
              </w:rPr>
            </w:pPr>
            <w:r w:rsidRPr="00617973">
              <w:rPr>
                <w:rFonts w:ascii="Arial" w:hAnsi="Arial" w:cs="Arial"/>
              </w:rPr>
              <w:t>Impact</w:t>
            </w:r>
          </w:p>
        </w:tc>
        <w:tc>
          <w:tcPr>
            <w:tcW w:w="1620" w:type="dxa"/>
          </w:tcPr>
          <w:p w:rsidR="00617973" w:rsidRPr="00617973" w:rsidRDefault="00617973" w:rsidP="00C21CF1">
            <w:pPr>
              <w:rPr>
                <w:rFonts w:ascii="Arial" w:hAnsi="Arial" w:cs="Arial"/>
                <w:b/>
              </w:rPr>
            </w:pPr>
          </w:p>
        </w:tc>
        <w:tc>
          <w:tcPr>
            <w:tcW w:w="2425" w:type="dxa"/>
          </w:tcPr>
          <w:p w:rsidR="00617973" w:rsidRPr="00617973" w:rsidRDefault="00617973" w:rsidP="00C21CF1">
            <w:pPr>
              <w:rPr>
                <w:rFonts w:ascii="Arial" w:hAnsi="Arial" w:cs="Arial"/>
                <w:b/>
              </w:rPr>
            </w:pPr>
          </w:p>
        </w:tc>
      </w:tr>
      <w:tr w:rsidR="008C1CB3" w:rsidRPr="00617973" w:rsidTr="008C1CB3">
        <w:trPr>
          <w:trHeight w:val="504"/>
        </w:trPr>
        <w:tc>
          <w:tcPr>
            <w:tcW w:w="4585" w:type="dxa"/>
            <w:noWrap/>
            <w:vAlign w:val="center"/>
            <w:hideMark/>
          </w:tcPr>
          <w:p w:rsidR="008C1CB3" w:rsidRPr="00291DFE" w:rsidRDefault="008C1CB3" w:rsidP="008C1CB3">
            <w:pPr>
              <w:rPr>
                <w:rFonts w:ascii="Arial" w:hAnsi="Arial" w:cs="Arial"/>
              </w:rPr>
            </w:pPr>
            <w:r w:rsidRPr="00291DFE">
              <w:rPr>
                <w:rFonts w:ascii="Arial" w:hAnsi="Arial" w:cs="Arial"/>
              </w:rPr>
              <w:t>Tensile Impact Strength</w:t>
            </w:r>
          </w:p>
        </w:tc>
        <w:tc>
          <w:tcPr>
            <w:tcW w:w="1620" w:type="dxa"/>
            <w:noWrap/>
            <w:vAlign w:val="center"/>
            <w:hideMark/>
          </w:tcPr>
          <w:p w:rsidR="008C1CB3" w:rsidRPr="00291DFE" w:rsidRDefault="008C1CB3" w:rsidP="008C1CB3">
            <w:pPr>
              <w:rPr>
                <w:rFonts w:ascii="Arial" w:hAnsi="Arial" w:cs="Arial"/>
              </w:rPr>
            </w:pPr>
            <w:r w:rsidRPr="00291DFE">
              <w:rPr>
                <w:rFonts w:ascii="Arial" w:hAnsi="Arial" w:cs="Arial"/>
              </w:rPr>
              <w:t> </w:t>
            </w:r>
          </w:p>
          <w:p w:rsidR="008C1CB3" w:rsidRPr="00291DFE" w:rsidRDefault="008C1CB3" w:rsidP="008C1CB3">
            <w:pPr>
              <w:rPr>
                <w:rFonts w:ascii="Arial" w:hAnsi="Arial" w:cs="Arial"/>
              </w:rPr>
            </w:pPr>
            <w:r w:rsidRPr="00291DFE">
              <w:rPr>
                <w:rFonts w:ascii="Arial" w:hAnsi="Arial" w:cs="Arial"/>
              </w:rPr>
              <w:t> </w:t>
            </w:r>
          </w:p>
        </w:tc>
        <w:tc>
          <w:tcPr>
            <w:tcW w:w="2425" w:type="dxa"/>
            <w:noWrap/>
            <w:vAlign w:val="center"/>
            <w:hideMark/>
          </w:tcPr>
          <w:p w:rsidR="008C1CB3" w:rsidRPr="00291DFE" w:rsidRDefault="008C1CB3" w:rsidP="008C1CB3">
            <w:pPr>
              <w:rPr>
                <w:rFonts w:ascii="Arial" w:hAnsi="Arial" w:cs="Arial"/>
              </w:rPr>
            </w:pPr>
            <w:r w:rsidRPr="00291DFE">
              <w:rPr>
                <w:rFonts w:ascii="Arial" w:hAnsi="Arial" w:cs="Arial"/>
              </w:rPr>
              <w:t>ASTM D1822</w:t>
            </w:r>
          </w:p>
        </w:tc>
      </w:tr>
      <w:tr w:rsidR="008C1CB3" w:rsidRPr="00617973" w:rsidTr="008C1CB3">
        <w:trPr>
          <w:trHeight w:val="504"/>
        </w:trPr>
        <w:tc>
          <w:tcPr>
            <w:tcW w:w="4585" w:type="dxa"/>
            <w:noWrap/>
            <w:vAlign w:val="center"/>
          </w:tcPr>
          <w:p w:rsidR="008C1CB3" w:rsidRPr="00291DFE" w:rsidRDefault="008C1CB3" w:rsidP="008C1CB3">
            <w:pPr>
              <w:rPr>
                <w:rFonts w:ascii="Arial" w:hAnsi="Arial" w:cs="Arial"/>
              </w:rPr>
            </w:pPr>
            <w:r w:rsidRPr="00291DFE">
              <w:rPr>
                <w:rFonts w:ascii="Arial" w:hAnsi="Arial" w:cs="Arial"/>
              </w:rPr>
              <w:t>-40°F, Compression Molded</w:t>
            </w:r>
          </w:p>
        </w:tc>
        <w:tc>
          <w:tcPr>
            <w:tcW w:w="1620" w:type="dxa"/>
            <w:noWrap/>
            <w:vAlign w:val="center"/>
          </w:tcPr>
          <w:p w:rsidR="008C1CB3" w:rsidRPr="00291DFE" w:rsidRDefault="008C1CB3" w:rsidP="008C1CB3">
            <w:pPr>
              <w:rPr>
                <w:rFonts w:ascii="Arial" w:hAnsi="Arial" w:cs="Arial"/>
              </w:rPr>
            </w:pPr>
            <w:r w:rsidRPr="00291DFE">
              <w:rPr>
                <w:rFonts w:ascii="Arial" w:hAnsi="Arial" w:cs="Arial"/>
              </w:rPr>
              <w:t xml:space="preserve">100 </w:t>
            </w:r>
            <w:proofErr w:type="spellStart"/>
            <w:r w:rsidRPr="00291DFE">
              <w:rPr>
                <w:rFonts w:ascii="Arial" w:hAnsi="Arial" w:cs="Arial"/>
              </w:rPr>
              <w:t>ft·lb</w:t>
            </w:r>
            <w:proofErr w:type="spellEnd"/>
            <w:r w:rsidRPr="00291DFE">
              <w:rPr>
                <w:rFonts w:ascii="Arial" w:hAnsi="Arial" w:cs="Arial"/>
              </w:rPr>
              <w:t>/in²</w:t>
            </w:r>
          </w:p>
        </w:tc>
        <w:tc>
          <w:tcPr>
            <w:tcW w:w="2425" w:type="dxa"/>
            <w:noWrap/>
            <w:vAlign w:val="center"/>
          </w:tcPr>
          <w:p w:rsidR="008C1CB3" w:rsidRPr="00291DFE" w:rsidRDefault="008C1CB3" w:rsidP="008C1CB3">
            <w:pPr>
              <w:rPr>
                <w:rFonts w:ascii="Arial" w:hAnsi="Arial" w:cs="Arial"/>
              </w:rPr>
            </w:pPr>
            <w:r w:rsidRPr="00291DFE">
              <w:rPr>
                <w:rFonts w:ascii="Arial" w:hAnsi="Arial" w:cs="Arial"/>
              </w:rPr>
              <w:t> </w:t>
            </w:r>
          </w:p>
        </w:tc>
      </w:tr>
      <w:tr w:rsidR="008C1CB3" w:rsidRPr="00617973" w:rsidTr="008C1CB3">
        <w:trPr>
          <w:trHeight w:val="504"/>
        </w:trPr>
        <w:tc>
          <w:tcPr>
            <w:tcW w:w="4585" w:type="dxa"/>
            <w:noWrap/>
            <w:vAlign w:val="center"/>
          </w:tcPr>
          <w:p w:rsidR="008C1CB3" w:rsidRPr="00291DFE" w:rsidRDefault="008C1CB3" w:rsidP="008C1CB3">
            <w:pPr>
              <w:rPr>
                <w:rFonts w:ascii="Arial" w:hAnsi="Arial" w:cs="Arial"/>
              </w:rPr>
            </w:pPr>
            <w:r w:rsidRPr="00291DFE">
              <w:rPr>
                <w:rFonts w:ascii="Arial" w:hAnsi="Arial" w:cs="Arial"/>
              </w:rPr>
              <w:t>73°F, Compression Molded</w:t>
            </w:r>
          </w:p>
        </w:tc>
        <w:tc>
          <w:tcPr>
            <w:tcW w:w="1620" w:type="dxa"/>
            <w:noWrap/>
            <w:vAlign w:val="center"/>
          </w:tcPr>
          <w:p w:rsidR="008C1CB3" w:rsidRPr="00291DFE" w:rsidRDefault="008C1CB3" w:rsidP="008C1CB3">
            <w:pPr>
              <w:rPr>
                <w:rFonts w:ascii="Arial" w:hAnsi="Arial" w:cs="Arial"/>
              </w:rPr>
            </w:pPr>
            <w:r w:rsidRPr="00291DFE">
              <w:rPr>
                <w:rFonts w:ascii="Arial" w:hAnsi="Arial" w:cs="Arial"/>
              </w:rPr>
              <w:t xml:space="preserve">120 </w:t>
            </w:r>
            <w:proofErr w:type="spellStart"/>
            <w:r w:rsidRPr="00291DFE">
              <w:rPr>
                <w:rFonts w:ascii="Arial" w:hAnsi="Arial" w:cs="Arial"/>
              </w:rPr>
              <w:t>ft·lb</w:t>
            </w:r>
            <w:proofErr w:type="spellEnd"/>
            <w:r w:rsidRPr="00291DFE">
              <w:rPr>
                <w:rFonts w:ascii="Arial" w:hAnsi="Arial" w:cs="Arial"/>
              </w:rPr>
              <w:t>/in²</w:t>
            </w:r>
          </w:p>
        </w:tc>
        <w:tc>
          <w:tcPr>
            <w:tcW w:w="2425" w:type="dxa"/>
            <w:noWrap/>
            <w:vAlign w:val="center"/>
          </w:tcPr>
          <w:p w:rsidR="008C1CB3" w:rsidRPr="00291DFE" w:rsidRDefault="008C1CB3" w:rsidP="008C1CB3">
            <w:pPr>
              <w:rPr>
                <w:rFonts w:ascii="Arial" w:hAnsi="Arial" w:cs="Arial"/>
              </w:rPr>
            </w:pPr>
            <w:r w:rsidRPr="00291DFE">
              <w:rPr>
                <w:rFonts w:ascii="Arial" w:hAnsi="Arial" w:cs="Arial"/>
              </w:rPr>
              <w:t> </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1620"/>
        <w:gridCol w:w="2425"/>
      </w:tblGrid>
      <w:tr w:rsidR="00617973" w:rsidTr="008C1CB3">
        <w:trPr>
          <w:trHeight w:val="504"/>
        </w:trPr>
        <w:tc>
          <w:tcPr>
            <w:tcW w:w="4585" w:type="dxa"/>
          </w:tcPr>
          <w:p w:rsidR="00617973" w:rsidRPr="00617973" w:rsidRDefault="00617973" w:rsidP="00C21CF1">
            <w:pPr>
              <w:rPr>
                <w:rFonts w:ascii="Arial" w:hAnsi="Arial" w:cs="Arial"/>
              </w:rPr>
            </w:pPr>
            <w:r w:rsidRPr="00617973">
              <w:rPr>
                <w:rFonts w:ascii="Arial" w:hAnsi="Arial" w:cs="Arial"/>
              </w:rPr>
              <w:t>Thermal</w:t>
            </w:r>
          </w:p>
        </w:tc>
        <w:tc>
          <w:tcPr>
            <w:tcW w:w="1620" w:type="dxa"/>
          </w:tcPr>
          <w:p w:rsidR="00617973" w:rsidRDefault="00617973" w:rsidP="00C21CF1">
            <w:pPr>
              <w:rPr>
                <w:rFonts w:ascii="Arial" w:hAnsi="Arial" w:cs="Arial"/>
                <w:b/>
              </w:rPr>
            </w:pPr>
          </w:p>
        </w:tc>
        <w:tc>
          <w:tcPr>
            <w:tcW w:w="2425" w:type="dxa"/>
          </w:tcPr>
          <w:p w:rsidR="00617973" w:rsidRDefault="00617973" w:rsidP="00C21CF1">
            <w:pPr>
              <w:rPr>
                <w:rFonts w:ascii="Arial" w:hAnsi="Arial" w:cs="Arial"/>
                <w:b/>
              </w:rPr>
            </w:pPr>
          </w:p>
        </w:tc>
      </w:tr>
      <w:tr w:rsidR="008C1CB3" w:rsidRPr="00617973" w:rsidTr="008C1CB3">
        <w:trPr>
          <w:trHeight w:val="504"/>
        </w:trPr>
        <w:tc>
          <w:tcPr>
            <w:tcW w:w="4585" w:type="dxa"/>
            <w:noWrap/>
            <w:vAlign w:val="center"/>
            <w:hideMark/>
          </w:tcPr>
          <w:p w:rsidR="008C1CB3" w:rsidRPr="00291DFE" w:rsidRDefault="008C1CB3" w:rsidP="008C1CB3">
            <w:pPr>
              <w:rPr>
                <w:rFonts w:ascii="Arial" w:hAnsi="Arial" w:cs="Arial"/>
              </w:rPr>
            </w:pPr>
            <w:r w:rsidRPr="00291DFE">
              <w:rPr>
                <w:rFonts w:ascii="Arial" w:hAnsi="Arial" w:cs="Arial"/>
              </w:rPr>
              <w:t xml:space="preserve">Deflection Temperature Under Load (66 psi, </w:t>
            </w:r>
            <w:proofErr w:type="spellStart"/>
            <w:r w:rsidRPr="00291DFE">
              <w:rPr>
                <w:rFonts w:ascii="Arial" w:hAnsi="Arial" w:cs="Arial"/>
              </w:rPr>
              <w:t>Unannealed</w:t>
            </w:r>
            <w:proofErr w:type="spellEnd"/>
            <w:r w:rsidRPr="00291DFE">
              <w:rPr>
                <w:rFonts w:ascii="Arial" w:hAnsi="Arial" w:cs="Arial"/>
              </w:rPr>
              <w:t>)</w:t>
            </w:r>
          </w:p>
        </w:tc>
        <w:tc>
          <w:tcPr>
            <w:tcW w:w="1620" w:type="dxa"/>
            <w:noWrap/>
            <w:vAlign w:val="center"/>
            <w:hideMark/>
          </w:tcPr>
          <w:p w:rsidR="008C1CB3" w:rsidRPr="00291DFE" w:rsidRDefault="008C1CB3" w:rsidP="008C1CB3">
            <w:pPr>
              <w:rPr>
                <w:rFonts w:ascii="Arial" w:hAnsi="Arial" w:cs="Arial"/>
              </w:rPr>
            </w:pPr>
            <w:r w:rsidRPr="00291DFE">
              <w:rPr>
                <w:rFonts w:ascii="Arial" w:hAnsi="Arial" w:cs="Arial"/>
              </w:rPr>
              <w:t>160 °F</w:t>
            </w:r>
          </w:p>
        </w:tc>
        <w:tc>
          <w:tcPr>
            <w:tcW w:w="2425" w:type="dxa"/>
            <w:noWrap/>
            <w:vAlign w:val="center"/>
            <w:hideMark/>
          </w:tcPr>
          <w:p w:rsidR="008C1CB3" w:rsidRPr="00291DFE" w:rsidRDefault="008C1CB3" w:rsidP="008C1CB3">
            <w:pPr>
              <w:rPr>
                <w:rFonts w:ascii="Arial" w:hAnsi="Arial" w:cs="Arial"/>
              </w:rPr>
            </w:pPr>
            <w:r w:rsidRPr="00291DFE">
              <w:rPr>
                <w:rFonts w:ascii="Arial" w:hAnsi="Arial" w:cs="Arial"/>
              </w:rPr>
              <w:t>ASTM D648</w:t>
            </w:r>
          </w:p>
        </w:tc>
      </w:tr>
      <w:tr w:rsidR="008C1CB3" w:rsidRPr="00617973" w:rsidTr="008C1CB3">
        <w:trPr>
          <w:trHeight w:val="504"/>
        </w:trPr>
        <w:tc>
          <w:tcPr>
            <w:tcW w:w="4585" w:type="dxa"/>
            <w:noWrap/>
            <w:vAlign w:val="center"/>
          </w:tcPr>
          <w:p w:rsidR="008C1CB3" w:rsidRPr="00291DFE" w:rsidRDefault="008C1CB3" w:rsidP="008C1CB3">
            <w:pPr>
              <w:rPr>
                <w:rFonts w:ascii="Arial" w:hAnsi="Arial" w:cs="Arial"/>
              </w:rPr>
            </w:pPr>
            <w:r w:rsidRPr="00291DFE">
              <w:rPr>
                <w:rFonts w:ascii="Arial" w:hAnsi="Arial" w:cs="Arial"/>
              </w:rPr>
              <w:t>Brittleness Temperature</w:t>
            </w:r>
          </w:p>
        </w:tc>
        <w:tc>
          <w:tcPr>
            <w:tcW w:w="1620" w:type="dxa"/>
            <w:noWrap/>
            <w:vAlign w:val="center"/>
          </w:tcPr>
          <w:p w:rsidR="008C1CB3" w:rsidRPr="00291DFE" w:rsidRDefault="008C1CB3" w:rsidP="008C1CB3">
            <w:pPr>
              <w:rPr>
                <w:rFonts w:ascii="Arial" w:hAnsi="Arial" w:cs="Arial"/>
              </w:rPr>
            </w:pPr>
            <w:r w:rsidRPr="00291DFE">
              <w:rPr>
                <w:rFonts w:ascii="Arial" w:hAnsi="Arial" w:cs="Arial"/>
              </w:rPr>
              <w:t>-105 °F</w:t>
            </w:r>
          </w:p>
        </w:tc>
        <w:tc>
          <w:tcPr>
            <w:tcW w:w="2425" w:type="dxa"/>
            <w:noWrap/>
            <w:vAlign w:val="center"/>
          </w:tcPr>
          <w:p w:rsidR="008C1CB3" w:rsidRPr="00291DFE" w:rsidRDefault="008C1CB3" w:rsidP="008C1CB3">
            <w:pPr>
              <w:rPr>
                <w:rFonts w:ascii="Arial" w:hAnsi="Arial" w:cs="Arial"/>
              </w:rPr>
            </w:pPr>
            <w:r w:rsidRPr="00291DFE">
              <w:rPr>
                <w:rFonts w:ascii="Arial" w:hAnsi="Arial" w:cs="Arial"/>
              </w:rPr>
              <w:t>ASTM D746</w:t>
            </w:r>
          </w:p>
        </w:tc>
      </w:tr>
      <w:tr w:rsidR="008C1CB3" w:rsidRPr="00617973" w:rsidTr="008C1CB3">
        <w:trPr>
          <w:trHeight w:val="504"/>
        </w:trPr>
        <w:tc>
          <w:tcPr>
            <w:tcW w:w="4585" w:type="dxa"/>
            <w:noWrap/>
            <w:vAlign w:val="center"/>
          </w:tcPr>
          <w:p w:rsidR="008C1CB3" w:rsidRPr="00291DFE" w:rsidRDefault="008C1CB3" w:rsidP="008C1CB3">
            <w:pPr>
              <w:rPr>
                <w:rFonts w:ascii="Arial" w:hAnsi="Arial" w:cs="Arial"/>
              </w:rPr>
            </w:pPr>
            <w:proofErr w:type="spellStart"/>
            <w:r w:rsidRPr="00291DFE">
              <w:rPr>
                <w:rFonts w:ascii="Arial" w:hAnsi="Arial" w:cs="Arial"/>
              </w:rPr>
              <w:t>Vicat</w:t>
            </w:r>
            <w:proofErr w:type="spellEnd"/>
            <w:r w:rsidRPr="00291DFE">
              <w:rPr>
                <w:rFonts w:ascii="Arial" w:hAnsi="Arial" w:cs="Arial"/>
              </w:rPr>
              <w:t xml:space="preserve"> Softening Temperature</w:t>
            </w:r>
          </w:p>
        </w:tc>
        <w:tc>
          <w:tcPr>
            <w:tcW w:w="1620" w:type="dxa"/>
            <w:noWrap/>
            <w:vAlign w:val="center"/>
          </w:tcPr>
          <w:p w:rsidR="008C1CB3" w:rsidRPr="00291DFE" w:rsidRDefault="008C1CB3" w:rsidP="008C1CB3">
            <w:pPr>
              <w:rPr>
                <w:rFonts w:ascii="Arial" w:hAnsi="Arial" w:cs="Arial"/>
              </w:rPr>
            </w:pPr>
            <w:r w:rsidRPr="00291DFE">
              <w:rPr>
                <w:rFonts w:ascii="Arial" w:hAnsi="Arial" w:cs="Arial"/>
              </w:rPr>
              <w:t>250 °F</w:t>
            </w:r>
          </w:p>
        </w:tc>
        <w:tc>
          <w:tcPr>
            <w:tcW w:w="2425" w:type="dxa"/>
            <w:noWrap/>
            <w:vAlign w:val="center"/>
          </w:tcPr>
          <w:p w:rsidR="008C1CB3" w:rsidRPr="00291DFE" w:rsidRDefault="008C1CB3" w:rsidP="008C1CB3">
            <w:pPr>
              <w:rPr>
                <w:rFonts w:ascii="Arial" w:hAnsi="Arial" w:cs="Arial"/>
              </w:rPr>
            </w:pPr>
            <w:r w:rsidRPr="00291DFE">
              <w:rPr>
                <w:rFonts w:ascii="Arial" w:hAnsi="Arial" w:cs="Arial"/>
              </w:rPr>
              <w:t>ASTM D1525</w:t>
            </w:r>
          </w:p>
        </w:tc>
      </w:tr>
      <w:tr w:rsidR="008C1CB3" w:rsidRPr="00617973" w:rsidTr="008C1CB3">
        <w:trPr>
          <w:trHeight w:val="504"/>
        </w:trPr>
        <w:tc>
          <w:tcPr>
            <w:tcW w:w="4585" w:type="dxa"/>
            <w:noWrap/>
            <w:vAlign w:val="center"/>
          </w:tcPr>
          <w:p w:rsidR="008C1CB3" w:rsidRPr="00291DFE" w:rsidRDefault="008C1CB3" w:rsidP="008C1CB3">
            <w:pPr>
              <w:rPr>
                <w:rFonts w:ascii="Arial" w:hAnsi="Arial" w:cs="Arial"/>
              </w:rPr>
            </w:pPr>
            <w:r w:rsidRPr="00291DFE">
              <w:rPr>
                <w:rFonts w:ascii="Arial" w:hAnsi="Arial" w:cs="Arial"/>
              </w:rPr>
              <w:t xml:space="preserve">CLTE - Flow </w:t>
            </w:r>
          </w:p>
        </w:tc>
        <w:tc>
          <w:tcPr>
            <w:tcW w:w="1620" w:type="dxa"/>
            <w:noWrap/>
            <w:vAlign w:val="center"/>
          </w:tcPr>
          <w:p w:rsidR="008C1CB3" w:rsidRPr="00291DFE" w:rsidRDefault="008C1CB3" w:rsidP="008C1CB3">
            <w:pPr>
              <w:rPr>
                <w:rFonts w:ascii="Arial" w:hAnsi="Arial" w:cs="Arial"/>
              </w:rPr>
            </w:pPr>
            <w:r w:rsidRPr="00291DFE">
              <w:rPr>
                <w:rFonts w:ascii="Arial" w:hAnsi="Arial" w:cs="Arial"/>
              </w:rPr>
              <w:t>6.7E-5 in/in/°F</w:t>
            </w:r>
          </w:p>
        </w:tc>
        <w:tc>
          <w:tcPr>
            <w:tcW w:w="2425" w:type="dxa"/>
            <w:noWrap/>
            <w:vAlign w:val="center"/>
          </w:tcPr>
          <w:p w:rsidR="008C1CB3" w:rsidRPr="00291DFE" w:rsidRDefault="008C1CB3" w:rsidP="008C1CB3">
            <w:pPr>
              <w:rPr>
                <w:rFonts w:ascii="Arial" w:hAnsi="Arial" w:cs="Arial"/>
              </w:rPr>
            </w:pPr>
            <w:r w:rsidRPr="00291DFE">
              <w:rPr>
                <w:rFonts w:ascii="Arial" w:hAnsi="Arial" w:cs="Arial"/>
              </w:rPr>
              <w:t>ASTM D696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1620"/>
        <w:gridCol w:w="2425"/>
      </w:tblGrid>
      <w:tr w:rsidR="008C1CB3" w:rsidTr="008C1CB3">
        <w:trPr>
          <w:trHeight w:val="504"/>
        </w:trPr>
        <w:tc>
          <w:tcPr>
            <w:tcW w:w="4585" w:type="dxa"/>
            <w:vAlign w:val="center"/>
          </w:tcPr>
          <w:p w:rsidR="008C1CB3" w:rsidRPr="00291DFE" w:rsidRDefault="008C1CB3" w:rsidP="008C1CB3">
            <w:pPr>
              <w:rPr>
                <w:rFonts w:ascii="Arial" w:hAnsi="Arial" w:cs="Arial"/>
              </w:rPr>
            </w:pPr>
            <w:r w:rsidRPr="00291DFE">
              <w:rPr>
                <w:rFonts w:ascii="Arial" w:hAnsi="Arial" w:cs="Arial"/>
              </w:rPr>
              <w:t>Notes</w:t>
            </w:r>
            <w:bookmarkStart w:id="0" w:name="_GoBack"/>
            <w:bookmarkEnd w:id="0"/>
          </w:p>
        </w:tc>
        <w:tc>
          <w:tcPr>
            <w:tcW w:w="1620" w:type="dxa"/>
            <w:vAlign w:val="center"/>
          </w:tcPr>
          <w:p w:rsidR="008C1CB3" w:rsidRPr="002819DA" w:rsidRDefault="008C1CB3" w:rsidP="008C1CB3">
            <w:pPr>
              <w:rPr>
                <w:sz w:val="24"/>
                <w:szCs w:val="24"/>
              </w:rPr>
            </w:pPr>
          </w:p>
        </w:tc>
        <w:tc>
          <w:tcPr>
            <w:tcW w:w="2425" w:type="dxa"/>
            <w:vAlign w:val="center"/>
          </w:tcPr>
          <w:p w:rsidR="008C1CB3" w:rsidRPr="002819DA" w:rsidRDefault="008C1CB3" w:rsidP="008C1CB3">
            <w:pPr>
              <w:rPr>
                <w:sz w:val="24"/>
                <w:szCs w:val="24"/>
              </w:rPr>
            </w:pPr>
          </w:p>
        </w:tc>
      </w:tr>
      <w:tr w:rsidR="008C1CB3" w:rsidTr="008C1CB3">
        <w:trPr>
          <w:trHeight w:val="504"/>
        </w:trPr>
        <w:tc>
          <w:tcPr>
            <w:tcW w:w="4585" w:type="dxa"/>
            <w:vAlign w:val="center"/>
          </w:tcPr>
          <w:p w:rsidR="008C1CB3" w:rsidRPr="00291DFE" w:rsidRDefault="008C1CB3" w:rsidP="008C1CB3">
            <w:pPr>
              <w:rPr>
                <w:rFonts w:ascii="Arial" w:hAnsi="Arial" w:cs="Arial"/>
              </w:rPr>
            </w:pPr>
            <w:r w:rsidRPr="00291DFE">
              <w:rPr>
                <w:rFonts w:ascii="Arial" w:hAnsi="Arial" w:cs="Arial"/>
                <w:vertAlign w:val="superscript"/>
              </w:rPr>
              <w:t>1</w:t>
            </w:r>
            <w:r w:rsidRPr="00291DFE">
              <w:rPr>
                <w:rFonts w:ascii="Arial" w:hAnsi="Arial" w:cs="Arial"/>
              </w:rPr>
              <w:t>Method I (3 point load)</w:t>
            </w:r>
          </w:p>
        </w:tc>
        <w:tc>
          <w:tcPr>
            <w:tcW w:w="1620" w:type="dxa"/>
            <w:vAlign w:val="center"/>
          </w:tcPr>
          <w:p w:rsidR="008C1CB3" w:rsidRPr="002819DA" w:rsidRDefault="008C1CB3" w:rsidP="008C1CB3">
            <w:pPr>
              <w:rPr>
                <w:sz w:val="24"/>
                <w:szCs w:val="24"/>
              </w:rPr>
            </w:pPr>
          </w:p>
        </w:tc>
        <w:tc>
          <w:tcPr>
            <w:tcW w:w="2425" w:type="dxa"/>
            <w:vAlign w:val="center"/>
          </w:tcPr>
          <w:p w:rsidR="008C1CB3" w:rsidRPr="002819DA" w:rsidRDefault="008C1CB3" w:rsidP="008C1CB3">
            <w:pPr>
              <w:rPr>
                <w:sz w:val="24"/>
                <w:szCs w:val="24"/>
              </w:rPr>
            </w:pPr>
          </w:p>
        </w:tc>
      </w:tr>
    </w:tbl>
    <w:p w:rsidR="00617973" w:rsidRDefault="00617973" w:rsidP="00C21CF1">
      <w:pPr>
        <w:rPr>
          <w:rFonts w:ascii="Arial" w:hAnsi="Arial" w:cs="Arial"/>
          <w:b/>
        </w:rPr>
      </w:pPr>
    </w:p>
    <w:p w:rsidR="000F1600" w:rsidRDefault="000F1600" w:rsidP="00C21CF1">
      <w:pPr>
        <w:rPr>
          <w:rFonts w:ascii="Arial" w:hAnsi="Arial" w:cs="Arial"/>
          <w:b/>
        </w:rPr>
      </w:pPr>
    </w:p>
    <w:p w:rsidR="00AD7277" w:rsidRDefault="00AD7277"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746" w:rsidRDefault="00627746" w:rsidP="00166DA5">
      <w:r>
        <w:separator/>
      </w:r>
    </w:p>
  </w:endnote>
  <w:endnote w:type="continuationSeparator" w:id="0">
    <w:p w:rsidR="00627746" w:rsidRDefault="00627746"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746" w:rsidRDefault="00627746" w:rsidP="00166DA5">
      <w:r>
        <w:separator/>
      </w:r>
    </w:p>
  </w:footnote>
  <w:footnote w:type="continuationSeparator" w:id="0">
    <w:p w:rsidR="00627746" w:rsidRDefault="00627746"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62774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1600"/>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1DFE"/>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5F4195"/>
    <w:rsid w:val="00603381"/>
    <w:rsid w:val="00603BD1"/>
    <w:rsid w:val="00604120"/>
    <w:rsid w:val="006155AD"/>
    <w:rsid w:val="00617973"/>
    <w:rsid w:val="0062711D"/>
    <w:rsid w:val="00627746"/>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C1CB3"/>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AEC11-4D9B-4B6C-84A9-46B78020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2015-09-22T21:35:00Z</dcterms:created>
  <dcterms:modified xsi:type="dcterms:W3CDTF">2015-09-23T14:44:00Z</dcterms:modified>
</cp:coreProperties>
</file>