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E157F" w14:textId="7ED61777" w:rsidR="006943CA" w:rsidRPr="006943CA" w:rsidRDefault="006943CA" w:rsidP="006943CA">
      <w:pPr>
        <w:rPr>
          <w:b/>
          <w:bCs/>
          <w:lang w:val="en-GB"/>
        </w:rPr>
      </w:pPr>
      <w:r w:rsidRPr="006943CA">
        <w:rPr>
          <w:b/>
          <w:bCs/>
          <w:lang w:val="en-GB"/>
        </w:rPr>
        <w:t>Psychotherapeutic Support Manual</w:t>
      </w:r>
      <w:r w:rsidRPr="006943CA">
        <w:rPr>
          <w:b/>
          <w:bCs/>
          <w:lang w:val="en-GB"/>
        </w:rPr>
        <w:br/>
        <w:t>Psilocybin-Assisted Psychotherapy for Alcohol Use Disorder in Recently Detoxified Patients with Persistent Depressive Symptoms</w:t>
      </w:r>
      <w:r w:rsidRPr="006943CA">
        <w:rPr>
          <w:b/>
          <w:bCs/>
          <w:lang w:val="en-GB"/>
        </w:rPr>
        <w:br/>
        <w:t>Amandine Luquiens, Dahbia Belahda, Paul Rochefort,</w:t>
      </w:r>
      <w:r>
        <w:rPr>
          <w:b/>
          <w:bCs/>
          <w:lang w:val="en-GB"/>
        </w:rPr>
        <w:t xml:space="preserve"> Carine Graux,</w:t>
      </w:r>
      <w:r w:rsidRPr="006943CA">
        <w:rPr>
          <w:b/>
          <w:bCs/>
          <w:lang w:val="en-GB"/>
        </w:rPr>
        <w:t xml:space="preserve"> Felix Sergent</w:t>
      </w:r>
    </w:p>
    <w:p w14:paraId="1245AABF" w14:textId="77777777" w:rsidR="0047194E" w:rsidRDefault="0047194E" w:rsidP="00B1385B">
      <w:pPr>
        <w:rPr>
          <w:b/>
          <w:bCs/>
          <w:lang w:val="en-GB"/>
        </w:rPr>
      </w:pPr>
    </w:p>
    <w:p w14:paraId="39CD65BB" w14:textId="77777777" w:rsidR="0047194E" w:rsidRDefault="0047194E" w:rsidP="00B1385B">
      <w:pPr>
        <w:rPr>
          <w:b/>
          <w:bCs/>
          <w:lang w:val="en-GB"/>
        </w:rPr>
      </w:pPr>
    </w:p>
    <w:p w14:paraId="093376B0" w14:textId="15B41D1C" w:rsidR="00B1385B" w:rsidRPr="00B1385B" w:rsidRDefault="00B1385B" w:rsidP="00B1385B">
      <w:pPr>
        <w:rPr>
          <w:lang w:val="en-GB"/>
        </w:rPr>
      </w:pPr>
      <w:r w:rsidRPr="00B1385B">
        <w:rPr>
          <w:b/>
          <w:bCs/>
          <w:lang w:val="en-GB"/>
        </w:rPr>
        <w:t>A. Preparation for the Psychedelic Session</w:t>
      </w:r>
      <w:r w:rsidRPr="00B1385B">
        <w:rPr>
          <w:lang w:val="en-GB"/>
        </w:rPr>
        <w:br/>
        <w:t>During the preparation session, the main objective is to establish a safe environment for the patient and initiate psychotherapeutic work, which begins at this stage. This is particularly important in helping the patient envision a possible alternative psychological state beyond their current problematic condition. Most importantly, the patient is guided to explicitly define positive intentions—intentions for change—that will serve as a guiding principle during the session. For each point, the following information will be provided to the patient, followed by an open-ended question to ensure understanding and address any queries.</w:t>
      </w:r>
      <w:r w:rsidRPr="00B1385B">
        <w:rPr>
          <w:lang w:val="en-GB"/>
        </w:rPr>
        <w:br/>
        <w:t>Each point will be included in a checklist.</w:t>
      </w:r>
    </w:p>
    <w:p w14:paraId="165CF1B7" w14:textId="77777777" w:rsidR="00B1385B" w:rsidRPr="00B1385B" w:rsidRDefault="00B1385B" w:rsidP="00B1385B">
      <w:pPr>
        <w:rPr>
          <w:b/>
          <w:bCs/>
          <w:lang w:val="en-GB"/>
        </w:rPr>
      </w:pPr>
      <w:r w:rsidRPr="00B1385B">
        <w:rPr>
          <w:b/>
          <w:bCs/>
          <w:lang w:val="en-GB"/>
        </w:rPr>
        <w:t>a. Explanation of Set and Setting</w:t>
      </w:r>
    </w:p>
    <w:p w14:paraId="06B1C0AB" w14:textId="77777777" w:rsidR="00B1385B" w:rsidRPr="00B1385B" w:rsidRDefault="00B1385B" w:rsidP="00B1385B">
      <w:pPr>
        <w:numPr>
          <w:ilvl w:val="0"/>
          <w:numId w:val="1"/>
        </w:numPr>
        <w:rPr>
          <w:lang w:val="en-GB"/>
        </w:rPr>
      </w:pPr>
      <w:r w:rsidRPr="00B1385B">
        <w:rPr>
          <w:lang w:val="en-GB"/>
        </w:rPr>
        <w:t>Ask whether the patient prefers formal or informal address (vous/tutoiement) and whether to use their first or last name.</w:t>
      </w:r>
    </w:p>
    <w:p w14:paraId="6C3902A9" w14:textId="77777777" w:rsidR="00B1385B" w:rsidRPr="00B1385B" w:rsidRDefault="00B1385B" w:rsidP="00B1385B">
      <w:pPr>
        <w:numPr>
          <w:ilvl w:val="0"/>
          <w:numId w:val="1"/>
        </w:numPr>
        <w:rPr>
          <w:lang w:val="en-GB"/>
        </w:rPr>
      </w:pPr>
      <w:r w:rsidRPr="00B1385B">
        <w:rPr>
          <w:b/>
          <w:bCs/>
          <w:lang w:val="en-GB"/>
        </w:rPr>
        <w:t>Objective:</w:t>
      </w:r>
      <w:r w:rsidRPr="00B1385B">
        <w:rPr>
          <w:lang w:val="en-GB"/>
        </w:rPr>
        <w:t xml:space="preserve"> Establishing a secure framework.</w:t>
      </w:r>
    </w:p>
    <w:p w14:paraId="6228037B" w14:textId="77777777" w:rsidR="00B1385B" w:rsidRPr="00B1385B" w:rsidRDefault="00B1385B" w:rsidP="00B1385B">
      <w:pPr>
        <w:numPr>
          <w:ilvl w:val="0"/>
          <w:numId w:val="1"/>
        </w:numPr>
        <w:rPr>
          <w:lang w:val="en-GB"/>
        </w:rPr>
      </w:pPr>
      <w:r w:rsidRPr="00B1385B">
        <w:rPr>
          <w:b/>
          <w:bCs/>
          <w:lang w:val="en-GB"/>
        </w:rPr>
        <w:t>Location:</w:t>
      </w:r>
      <w:r w:rsidRPr="00B1385B">
        <w:rPr>
          <w:lang w:val="en-GB"/>
        </w:rPr>
        <w:t xml:space="preserve"> The session will take place in the patient's room.</w:t>
      </w:r>
    </w:p>
    <w:p w14:paraId="341A69B7" w14:textId="77777777" w:rsidR="00B1385B" w:rsidRPr="00B1385B" w:rsidRDefault="00B1385B" w:rsidP="00B1385B">
      <w:pPr>
        <w:numPr>
          <w:ilvl w:val="0"/>
          <w:numId w:val="1"/>
        </w:numPr>
        <w:rPr>
          <w:lang w:val="en-GB"/>
        </w:rPr>
      </w:pPr>
      <w:r w:rsidRPr="00B1385B">
        <w:rPr>
          <w:b/>
          <w:bCs/>
          <w:lang w:val="en-GB"/>
        </w:rPr>
        <w:t>Positioning:</w:t>
      </w:r>
      <w:r w:rsidRPr="00B1385B">
        <w:rPr>
          <w:lang w:val="en-GB"/>
        </w:rPr>
        <w:t xml:space="preserve"> The patient will be in bed but has full freedom of movement to remain comfortable.</w:t>
      </w:r>
    </w:p>
    <w:p w14:paraId="745657C3" w14:textId="77777777" w:rsidR="00B1385B" w:rsidRPr="00B1385B" w:rsidRDefault="00B1385B" w:rsidP="00B1385B">
      <w:pPr>
        <w:numPr>
          <w:ilvl w:val="0"/>
          <w:numId w:val="1"/>
        </w:numPr>
        <w:rPr>
          <w:lang w:val="en-GB"/>
        </w:rPr>
      </w:pPr>
      <w:r w:rsidRPr="00B1385B">
        <w:rPr>
          <w:b/>
          <w:bCs/>
          <w:lang w:val="en-GB"/>
        </w:rPr>
        <w:t>Clothing:</w:t>
      </w:r>
      <w:r w:rsidRPr="00B1385B">
        <w:rPr>
          <w:lang w:val="en-GB"/>
        </w:rPr>
        <w:t xml:space="preserve"> Comfortable attire is recommended.</w:t>
      </w:r>
    </w:p>
    <w:p w14:paraId="2F71BC37" w14:textId="77777777" w:rsidR="00B1385B" w:rsidRPr="00B1385B" w:rsidRDefault="00B1385B" w:rsidP="00B1385B">
      <w:pPr>
        <w:numPr>
          <w:ilvl w:val="0"/>
          <w:numId w:val="1"/>
        </w:numPr>
        <w:rPr>
          <w:lang w:val="en-GB"/>
        </w:rPr>
      </w:pPr>
      <w:r w:rsidRPr="00B1385B">
        <w:rPr>
          <w:b/>
          <w:bCs/>
          <w:lang w:val="en-GB"/>
        </w:rPr>
        <w:t>Eye covering:</w:t>
      </w:r>
      <w:r w:rsidRPr="00B1385B">
        <w:rPr>
          <w:lang w:val="en-GB"/>
        </w:rPr>
        <w:t xml:space="preserve"> The patient will wear an eye mask.</w:t>
      </w:r>
    </w:p>
    <w:p w14:paraId="394E64DF" w14:textId="77777777" w:rsidR="00B1385B" w:rsidRPr="00B1385B" w:rsidRDefault="00B1385B" w:rsidP="00B1385B">
      <w:pPr>
        <w:numPr>
          <w:ilvl w:val="0"/>
          <w:numId w:val="1"/>
        </w:numPr>
        <w:rPr>
          <w:lang w:val="en-GB"/>
        </w:rPr>
      </w:pPr>
      <w:r w:rsidRPr="00B1385B">
        <w:rPr>
          <w:b/>
          <w:bCs/>
          <w:lang w:val="en-GB"/>
        </w:rPr>
        <w:t>Music:</w:t>
      </w:r>
      <w:r w:rsidRPr="00B1385B">
        <w:rPr>
          <w:lang w:val="en-GB"/>
        </w:rPr>
        <w:t xml:space="preserve"> Specially designed music for psilocybin-assisted therapy will be played through a speaker. The music facilitates emotional access and psychotherapeutic work, which will take place with minimal verbal communication during the session.</w:t>
      </w:r>
    </w:p>
    <w:p w14:paraId="0F807F27" w14:textId="77777777" w:rsidR="00B1385B" w:rsidRPr="00B1385B" w:rsidRDefault="00B1385B" w:rsidP="00B1385B">
      <w:pPr>
        <w:numPr>
          <w:ilvl w:val="0"/>
          <w:numId w:val="1"/>
        </w:numPr>
        <w:rPr>
          <w:lang w:val="en-GB"/>
        </w:rPr>
      </w:pPr>
      <w:r w:rsidRPr="00B1385B">
        <w:rPr>
          <w:b/>
          <w:bCs/>
          <w:lang w:val="en-GB"/>
        </w:rPr>
        <w:t>Lighting:</w:t>
      </w:r>
      <w:r w:rsidRPr="00B1385B">
        <w:rPr>
          <w:lang w:val="en-GB"/>
        </w:rPr>
        <w:t xml:space="preserve"> The room will be dimly lit.</w:t>
      </w:r>
    </w:p>
    <w:p w14:paraId="4F9AC13A" w14:textId="77777777" w:rsidR="00B1385B" w:rsidRPr="00B1385B" w:rsidRDefault="00B1385B" w:rsidP="00B1385B">
      <w:pPr>
        <w:numPr>
          <w:ilvl w:val="0"/>
          <w:numId w:val="1"/>
        </w:numPr>
        <w:rPr>
          <w:lang w:val="en-GB"/>
        </w:rPr>
      </w:pPr>
      <w:r w:rsidRPr="00B1385B">
        <w:rPr>
          <w:b/>
          <w:bCs/>
          <w:lang w:val="en-GB"/>
        </w:rPr>
        <w:t>Therapist presence:</w:t>
      </w:r>
      <w:r w:rsidRPr="00B1385B">
        <w:rPr>
          <w:lang w:val="en-GB"/>
        </w:rPr>
        <w:t xml:space="preserve"> At least one therapist will always be present in the room, and most of the time, there will be two.</w:t>
      </w:r>
    </w:p>
    <w:p w14:paraId="7EF3A189" w14:textId="77777777" w:rsidR="00B1385B" w:rsidRPr="00B1385B" w:rsidRDefault="00B1385B" w:rsidP="00B1385B">
      <w:pPr>
        <w:numPr>
          <w:ilvl w:val="0"/>
          <w:numId w:val="1"/>
        </w:numPr>
        <w:rPr>
          <w:lang w:val="en-GB"/>
        </w:rPr>
      </w:pPr>
      <w:r w:rsidRPr="00B1385B">
        <w:rPr>
          <w:b/>
          <w:bCs/>
          <w:lang w:val="en-GB"/>
        </w:rPr>
        <w:t>Monitoring:</w:t>
      </w:r>
      <w:r w:rsidRPr="00B1385B">
        <w:rPr>
          <w:lang w:val="en-GB"/>
        </w:rPr>
        <w:t xml:space="preserve"> The patient's vital signs and experience intensity will be regularly checked.</w:t>
      </w:r>
    </w:p>
    <w:p w14:paraId="6389124F" w14:textId="77777777" w:rsidR="00B1385B" w:rsidRPr="00B1385B" w:rsidRDefault="00B1385B" w:rsidP="00B1385B">
      <w:pPr>
        <w:numPr>
          <w:ilvl w:val="0"/>
          <w:numId w:val="1"/>
        </w:numPr>
        <w:rPr>
          <w:lang w:val="en-GB"/>
        </w:rPr>
      </w:pPr>
      <w:r w:rsidRPr="00B1385B">
        <w:rPr>
          <w:b/>
          <w:bCs/>
          <w:lang w:val="en-GB"/>
        </w:rPr>
        <w:t>EEG setup:</w:t>
      </w:r>
      <w:r w:rsidRPr="00B1385B">
        <w:rPr>
          <w:lang w:val="en-GB"/>
        </w:rPr>
        <w:t xml:space="preserve"> The patient will be connected to an EEG device for the first three hours.</w:t>
      </w:r>
    </w:p>
    <w:p w14:paraId="1C903F30" w14:textId="77777777" w:rsidR="00B1385B" w:rsidRPr="00B1385B" w:rsidRDefault="00B1385B" w:rsidP="00B1385B">
      <w:pPr>
        <w:numPr>
          <w:ilvl w:val="0"/>
          <w:numId w:val="1"/>
        </w:numPr>
        <w:rPr>
          <w:lang w:val="en-GB"/>
        </w:rPr>
      </w:pPr>
      <w:r w:rsidRPr="00B1385B">
        <w:rPr>
          <w:b/>
          <w:bCs/>
          <w:lang w:val="en-GB"/>
        </w:rPr>
        <w:lastRenderedPageBreak/>
        <w:t>Movement:</w:t>
      </w:r>
      <w:r w:rsidRPr="00B1385B">
        <w:rPr>
          <w:lang w:val="en-GB"/>
        </w:rPr>
        <w:t xml:space="preserve"> The patient may get up to use the restroom with or without assistance, depending on their condition.</w:t>
      </w:r>
    </w:p>
    <w:p w14:paraId="64D4C9C9" w14:textId="77777777" w:rsidR="00B1385B" w:rsidRPr="00B1385B" w:rsidRDefault="00B1385B" w:rsidP="00B1385B">
      <w:pPr>
        <w:numPr>
          <w:ilvl w:val="0"/>
          <w:numId w:val="1"/>
        </w:numPr>
        <w:rPr>
          <w:lang w:val="en-GB"/>
        </w:rPr>
      </w:pPr>
      <w:r w:rsidRPr="00B1385B">
        <w:rPr>
          <w:b/>
          <w:bCs/>
          <w:lang w:val="en-GB"/>
        </w:rPr>
        <w:t>Dietary guidance:</w:t>
      </w:r>
      <w:r w:rsidRPr="00B1385B">
        <w:rPr>
          <w:lang w:val="en-GB"/>
        </w:rPr>
        <w:t xml:space="preserve"> A very light breakfast is recommended on the morning of the session. Eating during the six-hour session is discouraged, but a cold snack will be available if necessary.</w:t>
      </w:r>
    </w:p>
    <w:p w14:paraId="524E0A72" w14:textId="182BFDB6" w:rsidR="00B1385B" w:rsidRPr="00B1385B" w:rsidRDefault="00B1385B" w:rsidP="00B1385B">
      <w:pPr>
        <w:numPr>
          <w:ilvl w:val="0"/>
          <w:numId w:val="1"/>
        </w:numPr>
        <w:rPr>
          <w:lang w:val="en-GB"/>
        </w:rPr>
      </w:pPr>
      <w:r w:rsidRPr="00B1385B">
        <w:rPr>
          <w:b/>
          <w:bCs/>
          <w:lang w:val="en-GB"/>
        </w:rPr>
        <w:t>Session duration:</w:t>
      </w:r>
      <w:r w:rsidRPr="00B1385B">
        <w:rPr>
          <w:lang w:val="en-GB"/>
        </w:rPr>
        <w:t xml:space="preserve"> The session will last approximately six hours, with monitoring continuing for </w:t>
      </w:r>
      <w:r w:rsidR="001A5BF7">
        <w:rPr>
          <w:lang w:val="en-GB"/>
        </w:rPr>
        <w:t>six</w:t>
      </w:r>
      <w:r w:rsidRPr="00B1385B">
        <w:rPr>
          <w:lang w:val="en-GB"/>
        </w:rPr>
        <w:t xml:space="preserve"> hours.</w:t>
      </w:r>
    </w:p>
    <w:p w14:paraId="16F39CDF" w14:textId="77777777" w:rsidR="00B1385B" w:rsidRPr="00B1385B" w:rsidRDefault="00B1385B" w:rsidP="00B1385B">
      <w:pPr>
        <w:rPr>
          <w:b/>
          <w:bCs/>
          <w:lang w:val="en-GB"/>
        </w:rPr>
      </w:pPr>
      <w:r w:rsidRPr="00B1385B">
        <w:rPr>
          <w:b/>
          <w:bCs/>
          <w:lang w:val="en-GB"/>
        </w:rPr>
        <w:t>b. Simplified Explanation of the Presumed Mechanisms of Psilocybin</w:t>
      </w:r>
    </w:p>
    <w:p w14:paraId="1AD5C83E" w14:textId="77777777" w:rsidR="00B1385B" w:rsidRPr="00B1385B" w:rsidRDefault="00B1385B" w:rsidP="00B1385B">
      <w:pPr>
        <w:numPr>
          <w:ilvl w:val="0"/>
          <w:numId w:val="2"/>
        </w:numPr>
      </w:pPr>
      <w:r w:rsidRPr="00B1385B">
        <w:rPr>
          <w:b/>
          <w:bCs/>
          <w:lang w:val="en-GB"/>
        </w:rPr>
        <w:t>Serotonergic agonist:</w:t>
      </w:r>
      <w:r w:rsidRPr="00B1385B">
        <w:rPr>
          <w:lang w:val="en-GB"/>
        </w:rPr>
        <w:t xml:space="preserve"> Psilocybin acts on serotonin receptors, a key neurotransmitter involved in addiction and depression, as it plays a role in mood regulation, sensitivity to rewards, and learning mechanisms. </w:t>
      </w:r>
      <w:r w:rsidRPr="00B1385B">
        <w:t>A chain reaction occurs over several days following administration.</w:t>
      </w:r>
    </w:p>
    <w:p w14:paraId="166FB2F7" w14:textId="77777777" w:rsidR="00B1385B" w:rsidRPr="00B1385B" w:rsidRDefault="00B1385B" w:rsidP="00B1385B">
      <w:pPr>
        <w:numPr>
          <w:ilvl w:val="0"/>
          <w:numId w:val="2"/>
        </w:numPr>
        <w:rPr>
          <w:lang w:val="en-GB"/>
        </w:rPr>
      </w:pPr>
      <w:r w:rsidRPr="00B1385B">
        <w:rPr>
          <w:b/>
          <w:bCs/>
          <w:lang w:val="en-GB"/>
        </w:rPr>
        <w:t>Other potential mechanisms:</w:t>
      </w:r>
      <w:r w:rsidRPr="00B1385B">
        <w:rPr>
          <w:lang w:val="en-GB"/>
        </w:rPr>
        <w:t xml:space="preserve"> Psilocybin may also act as a neuromodulator or an anti-inflammatory agent.</w:t>
      </w:r>
    </w:p>
    <w:p w14:paraId="5631694C" w14:textId="77777777" w:rsidR="00B1385B" w:rsidRPr="00B1385B" w:rsidRDefault="00B1385B" w:rsidP="00B1385B">
      <w:pPr>
        <w:rPr>
          <w:b/>
          <w:bCs/>
          <w:lang w:val="en-GB"/>
        </w:rPr>
      </w:pPr>
      <w:r w:rsidRPr="00B1385B">
        <w:rPr>
          <w:b/>
          <w:bCs/>
          <w:lang w:val="en-GB"/>
        </w:rPr>
        <w:t>c. Deconstructing Positive and Negative Stereotypes About the Psychedelic Experience</w:t>
      </w:r>
    </w:p>
    <w:p w14:paraId="40A171F5" w14:textId="77777777" w:rsidR="00B1385B" w:rsidRPr="00B1385B" w:rsidRDefault="00B1385B" w:rsidP="00B1385B">
      <w:pPr>
        <w:numPr>
          <w:ilvl w:val="0"/>
          <w:numId w:val="3"/>
        </w:numPr>
        <w:rPr>
          <w:lang w:val="en-GB"/>
        </w:rPr>
      </w:pPr>
      <w:r w:rsidRPr="00B1385B">
        <w:rPr>
          <w:b/>
          <w:bCs/>
          <w:lang w:val="en-GB"/>
        </w:rPr>
        <w:t>Hallucinations are incidental:</w:t>
      </w:r>
      <w:r w:rsidRPr="00B1385B">
        <w:rPr>
          <w:lang w:val="en-GB"/>
        </w:rPr>
        <w:t xml:space="preserve"> The presence or absence of hallucinations does not indicate whether the dose is too low or that the treatment is ineffective.</w:t>
      </w:r>
    </w:p>
    <w:p w14:paraId="0C9DACAF" w14:textId="77777777" w:rsidR="00B1385B" w:rsidRPr="00B1385B" w:rsidRDefault="00B1385B" w:rsidP="00B1385B">
      <w:pPr>
        <w:numPr>
          <w:ilvl w:val="0"/>
          <w:numId w:val="3"/>
        </w:numPr>
        <w:rPr>
          <w:lang w:val="en-GB"/>
        </w:rPr>
      </w:pPr>
      <w:r w:rsidRPr="00B1385B">
        <w:rPr>
          <w:b/>
          <w:bCs/>
          <w:lang w:val="en-GB"/>
        </w:rPr>
        <w:t>The experience is not always spectacular:</w:t>
      </w:r>
      <w:r w:rsidRPr="00B1385B">
        <w:rPr>
          <w:lang w:val="en-GB"/>
        </w:rPr>
        <w:t xml:space="preserve"> The nature of the experience varies greatly from person to person.</w:t>
      </w:r>
    </w:p>
    <w:p w14:paraId="17F65F89" w14:textId="77777777" w:rsidR="00B1385B" w:rsidRPr="00B1385B" w:rsidRDefault="00B1385B" w:rsidP="00B1385B">
      <w:pPr>
        <w:numPr>
          <w:ilvl w:val="0"/>
          <w:numId w:val="3"/>
        </w:numPr>
      </w:pPr>
      <w:r w:rsidRPr="00B1385B">
        <w:rPr>
          <w:b/>
          <w:bCs/>
          <w:lang w:val="en-GB"/>
        </w:rPr>
        <w:t>The experience is not necessarily pleasant:</w:t>
      </w:r>
      <w:r w:rsidRPr="00B1385B">
        <w:rPr>
          <w:lang w:val="en-GB"/>
        </w:rPr>
        <w:t xml:space="preserve"> It can be very uncomfortable at times. </w:t>
      </w:r>
      <w:r w:rsidRPr="00B1385B">
        <w:t>This is not a recreational experience.</w:t>
      </w:r>
    </w:p>
    <w:p w14:paraId="61BBD9D1" w14:textId="77777777" w:rsidR="00B1385B" w:rsidRPr="00B1385B" w:rsidRDefault="00B1385B" w:rsidP="00B1385B">
      <w:pPr>
        <w:numPr>
          <w:ilvl w:val="0"/>
          <w:numId w:val="3"/>
        </w:numPr>
      </w:pPr>
      <w:r w:rsidRPr="00B1385B">
        <w:rPr>
          <w:b/>
          <w:bCs/>
          <w:lang w:val="en-GB"/>
        </w:rPr>
        <w:t>Emotional acceptance:</w:t>
      </w:r>
      <w:r w:rsidRPr="00B1385B">
        <w:rPr>
          <w:lang w:val="en-GB"/>
        </w:rPr>
        <w:t xml:space="preserve"> The patient may experience sadness or laughter, and both are acceptable. </w:t>
      </w:r>
      <w:r w:rsidRPr="00B1385B">
        <w:t>The therapists are there to support, never to judge.</w:t>
      </w:r>
    </w:p>
    <w:p w14:paraId="7EA018F7" w14:textId="77777777" w:rsidR="00B1385B" w:rsidRPr="00B1385B" w:rsidRDefault="00B1385B" w:rsidP="00B1385B">
      <w:pPr>
        <w:numPr>
          <w:ilvl w:val="0"/>
          <w:numId w:val="3"/>
        </w:numPr>
        <w:rPr>
          <w:lang w:val="en-GB"/>
        </w:rPr>
      </w:pPr>
      <w:r w:rsidRPr="00B1385B">
        <w:rPr>
          <w:b/>
          <w:bCs/>
          <w:lang w:val="en-GB"/>
        </w:rPr>
        <w:t>Psychological and neurobiological changes:</w:t>
      </w:r>
      <w:r w:rsidRPr="00B1385B">
        <w:rPr>
          <w:lang w:val="en-GB"/>
        </w:rPr>
        <w:t xml:space="preserve"> The session and the following days may bring subtle or more intense effects, known as the "after-glow" phase.</w:t>
      </w:r>
    </w:p>
    <w:p w14:paraId="5EEAA71A" w14:textId="77777777" w:rsidR="00B1385B" w:rsidRPr="00B1385B" w:rsidRDefault="00B1385B" w:rsidP="00B1385B">
      <w:pPr>
        <w:rPr>
          <w:b/>
          <w:bCs/>
        </w:rPr>
      </w:pPr>
      <w:r w:rsidRPr="00B1385B">
        <w:rPr>
          <w:b/>
          <w:bCs/>
        </w:rPr>
        <w:t>d. Working on Intentions</w:t>
      </w:r>
    </w:p>
    <w:p w14:paraId="6B197585" w14:textId="77777777" w:rsidR="00B1385B" w:rsidRPr="00B1385B" w:rsidRDefault="00B1385B" w:rsidP="00B1385B">
      <w:pPr>
        <w:numPr>
          <w:ilvl w:val="0"/>
          <w:numId w:val="4"/>
        </w:numPr>
        <w:rPr>
          <w:lang w:val="en-GB"/>
        </w:rPr>
      </w:pPr>
      <w:r w:rsidRPr="00B1385B">
        <w:rPr>
          <w:b/>
          <w:bCs/>
          <w:lang w:val="en-GB"/>
        </w:rPr>
        <w:t>Breathing exercise:</w:t>
      </w:r>
      <w:r w:rsidRPr="00B1385B">
        <w:rPr>
          <w:lang w:val="en-GB"/>
        </w:rPr>
        <w:t xml:space="preserve"> The patient will be guided to focus on their breathing as a mindfulness exercise—observing the breath’s path and bodily movements. A five-minute mindfulness meditation focused on breath awareness will be conducted.</w:t>
      </w:r>
    </w:p>
    <w:p w14:paraId="4ABE70CB" w14:textId="77777777" w:rsidR="00B1385B" w:rsidRPr="00B1385B" w:rsidRDefault="00B1385B" w:rsidP="00B1385B">
      <w:pPr>
        <w:numPr>
          <w:ilvl w:val="0"/>
          <w:numId w:val="4"/>
        </w:numPr>
        <w:rPr>
          <w:lang w:val="en-GB"/>
        </w:rPr>
      </w:pPr>
      <w:r w:rsidRPr="00B1385B">
        <w:rPr>
          <w:b/>
          <w:bCs/>
          <w:lang w:val="en-GB"/>
        </w:rPr>
        <w:t>Values-based approach (ACT method):</w:t>
      </w:r>
      <w:r w:rsidRPr="00B1385B">
        <w:rPr>
          <w:lang w:val="en-GB"/>
        </w:rPr>
        <w:t xml:space="preserve"> The patient will reflect on different life domains and define what they wish to achieve in each area.</w:t>
      </w:r>
    </w:p>
    <w:p w14:paraId="06F9F0CB" w14:textId="77777777" w:rsidR="00B1385B" w:rsidRPr="00B1385B" w:rsidRDefault="00B1385B" w:rsidP="00B1385B">
      <w:pPr>
        <w:numPr>
          <w:ilvl w:val="0"/>
          <w:numId w:val="4"/>
        </w:numPr>
        <w:rPr>
          <w:lang w:val="en-GB"/>
        </w:rPr>
      </w:pPr>
      <w:r w:rsidRPr="00B1385B">
        <w:rPr>
          <w:b/>
          <w:bCs/>
          <w:lang w:val="en-GB"/>
        </w:rPr>
        <w:t>Formulating an intention:</w:t>
      </w:r>
      <w:r w:rsidRPr="00B1385B">
        <w:rPr>
          <w:lang w:val="en-GB"/>
        </w:rPr>
        <w:t xml:space="preserve"> The patient will be helped to articulate a personal intention that will serve as a guide during the psychedelic session. The instruction is as follows:</w:t>
      </w:r>
      <w:r w:rsidRPr="00B1385B">
        <w:rPr>
          <w:lang w:val="en-GB"/>
        </w:rPr>
        <w:br/>
      </w:r>
      <w:r w:rsidRPr="00B1385B">
        <w:rPr>
          <w:i/>
          <w:iCs/>
          <w:lang w:val="en-GB"/>
        </w:rPr>
        <w:lastRenderedPageBreak/>
        <w:t>"Write your intention in one to three sentences, which you will read just before taking the medication and can silently repeat to yourself as a guide during the session. Answer the question: 'What do I want to take from this life experience?'. Make sure to phrase your intention as a positive goal: What do I want to change after this experience? What will I gain? What concrete actions do I want to take following this experience?</w:t>
      </w:r>
      <w:r w:rsidRPr="00B1385B">
        <w:rPr>
          <w:lang w:val="en-GB"/>
        </w:rPr>
        <w:br/>
      </w:r>
      <w:r w:rsidRPr="00B1385B">
        <w:rPr>
          <w:i/>
          <w:iCs/>
          <w:lang w:val="en-GB"/>
        </w:rPr>
        <w:t>This cannot be a passive goal such as 'not feeling this or that' or 'not doing this or that,' because an inanimate object, like a table, does not feel or act, and thus would fulfill that goal. You are a person capable of change, and this positive change will be the foundation of your intention.”</w:t>
      </w:r>
    </w:p>
    <w:p w14:paraId="3812EC2B" w14:textId="77777777" w:rsidR="00B1385B" w:rsidRPr="00B1385B" w:rsidRDefault="00B1385B" w:rsidP="00B1385B">
      <w:pPr>
        <w:rPr>
          <w:lang w:val="en-GB"/>
        </w:rPr>
      </w:pPr>
      <w:r w:rsidRPr="00B1385B">
        <w:rPr>
          <w:b/>
          <w:bCs/>
          <w:lang w:val="en-GB"/>
        </w:rPr>
        <w:t>e. Practicing Grounding Tools in Case of Difficulty During the Session</w:t>
      </w:r>
      <w:r w:rsidRPr="00B1385B">
        <w:rPr>
          <w:lang w:val="en-GB"/>
        </w:rPr>
        <w:br/>
        <w:t>In this section, the therapist will introduce various tools available to the patient during the psychedelic session in case of internal or external distress. All these techniques aim to help the patient return to the present moment and reality if they are overwhelmed by emotions or if the therapist assesses that their contact with reality and the environment is suspended (e.g., the patient does not respond when addressed).</w:t>
      </w:r>
    </w:p>
    <w:p w14:paraId="48FB0549" w14:textId="77777777" w:rsidR="00B1385B" w:rsidRPr="00B1385B" w:rsidRDefault="00B1385B" w:rsidP="00B1385B">
      <w:pPr>
        <w:rPr>
          <w:lang w:val="en-GB"/>
        </w:rPr>
      </w:pPr>
      <w:r w:rsidRPr="00B1385B">
        <w:rPr>
          <w:lang w:val="en-GB"/>
        </w:rPr>
        <w:t>These tools will be used in order of severity, skipping steps if necessary.</w:t>
      </w:r>
    </w:p>
    <w:p w14:paraId="6106AF4A" w14:textId="77777777" w:rsidR="00B1385B" w:rsidRPr="00B1385B" w:rsidRDefault="00B1385B" w:rsidP="00B1385B">
      <w:pPr>
        <w:rPr>
          <w:lang w:val="en-GB"/>
        </w:rPr>
      </w:pPr>
      <w:r w:rsidRPr="00B1385B">
        <w:rPr>
          <w:lang w:val="en-GB"/>
        </w:rPr>
        <w:t xml:space="preserve">The instruction for presenting these tools is: </w:t>
      </w:r>
      <w:r w:rsidRPr="00B1385B">
        <w:rPr>
          <w:i/>
          <w:iCs/>
          <w:lang w:val="en-GB"/>
        </w:rPr>
        <w:t>"to help you channel your emotions if you find it useful or if we find it necessary."</w:t>
      </w:r>
    </w:p>
    <w:p w14:paraId="587F87B1" w14:textId="77777777" w:rsidR="00B1385B" w:rsidRPr="00B1385B" w:rsidRDefault="00B1385B" w:rsidP="00B1385B">
      <w:pPr>
        <w:numPr>
          <w:ilvl w:val="0"/>
          <w:numId w:val="5"/>
        </w:numPr>
        <w:rPr>
          <w:lang w:val="en-GB"/>
        </w:rPr>
      </w:pPr>
      <w:r w:rsidRPr="00B1385B">
        <w:rPr>
          <w:b/>
          <w:bCs/>
          <w:lang w:val="en-GB"/>
        </w:rPr>
        <w:t>Using scents to bring the patient back to the present moment and reduce the intensity of the psychedelic experience:</w:t>
      </w:r>
      <w:r w:rsidRPr="00B1385B">
        <w:rPr>
          <w:lang w:val="en-GB"/>
        </w:rPr>
        <w:t xml:space="preserve"> lavender, floral water.</w:t>
      </w:r>
    </w:p>
    <w:p w14:paraId="2F857B07" w14:textId="77777777" w:rsidR="00B1385B" w:rsidRPr="00B1385B" w:rsidRDefault="00B1385B" w:rsidP="00B1385B">
      <w:pPr>
        <w:numPr>
          <w:ilvl w:val="0"/>
          <w:numId w:val="5"/>
        </w:numPr>
        <w:rPr>
          <w:lang w:val="en-GB"/>
        </w:rPr>
      </w:pPr>
      <w:r w:rsidRPr="00B1385B">
        <w:rPr>
          <w:b/>
          <w:bCs/>
          <w:lang w:val="en-GB"/>
        </w:rPr>
        <w:t>Reminding the patient of the set and setting:</w:t>
      </w:r>
      <w:r w:rsidRPr="00B1385B">
        <w:rPr>
          <w:lang w:val="en-GB"/>
        </w:rPr>
        <w:t xml:space="preserve"> During the preparation session, the patient is informed that they will be reminded of where they are and what they are doing if they appear to be struggling.</w:t>
      </w:r>
    </w:p>
    <w:p w14:paraId="2ECD7A56" w14:textId="77777777" w:rsidR="00B1385B" w:rsidRPr="00B1385B" w:rsidRDefault="00B1385B" w:rsidP="00B1385B">
      <w:pPr>
        <w:numPr>
          <w:ilvl w:val="0"/>
          <w:numId w:val="5"/>
        </w:numPr>
        <w:rPr>
          <w:lang w:val="en-GB"/>
        </w:rPr>
      </w:pPr>
      <w:r w:rsidRPr="00B1385B">
        <w:rPr>
          <w:b/>
          <w:bCs/>
          <w:lang w:val="en-GB"/>
        </w:rPr>
        <w:t>Encouraging the patient to recall their identity:</w:t>
      </w:r>
      <w:r w:rsidRPr="00B1385B">
        <w:rPr>
          <w:lang w:val="en-GB"/>
        </w:rPr>
        <w:t xml:space="preserve"> A technique introduced during the preparation session involves internally or verbally stating their name and touching their arms, hands, or legs.</w:t>
      </w:r>
    </w:p>
    <w:p w14:paraId="1BDAF0F6" w14:textId="77777777" w:rsidR="00B1385B" w:rsidRPr="00B1385B" w:rsidRDefault="00B1385B" w:rsidP="00B1385B">
      <w:pPr>
        <w:numPr>
          <w:ilvl w:val="0"/>
          <w:numId w:val="5"/>
        </w:numPr>
        <w:rPr>
          <w:lang w:val="en-GB"/>
        </w:rPr>
      </w:pPr>
      <w:r w:rsidRPr="00B1385B">
        <w:rPr>
          <w:b/>
          <w:bCs/>
          <w:lang w:val="en-GB"/>
        </w:rPr>
        <w:t>Suggesting that the patient selects one or more small objects that provide security, which they can hold if needed to stay grounded in the present moment.</w:t>
      </w:r>
    </w:p>
    <w:p w14:paraId="395ADE4A" w14:textId="77777777" w:rsidR="00B1385B" w:rsidRPr="00B1385B" w:rsidRDefault="00B1385B" w:rsidP="00B1385B">
      <w:pPr>
        <w:numPr>
          <w:ilvl w:val="0"/>
          <w:numId w:val="5"/>
        </w:numPr>
        <w:rPr>
          <w:lang w:val="en-GB"/>
        </w:rPr>
      </w:pPr>
      <w:r w:rsidRPr="00B1385B">
        <w:rPr>
          <w:b/>
          <w:bCs/>
          <w:lang w:val="en-GB"/>
        </w:rPr>
        <w:t>Asking the patient to name objects in the room and describe their function or use.</w:t>
      </w:r>
    </w:p>
    <w:p w14:paraId="6E0E9D50" w14:textId="77777777" w:rsidR="00B1385B" w:rsidRPr="00B1385B" w:rsidRDefault="00B1385B" w:rsidP="00B1385B">
      <w:pPr>
        <w:numPr>
          <w:ilvl w:val="0"/>
          <w:numId w:val="5"/>
        </w:numPr>
        <w:rPr>
          <w:lang w:val="en-GB"/>
        </w:rPr>
      </w:pPr>
      <w:r w:rsidRPr="00B1385B">
        <w:rPr>
          <w:b/>
          <w:bCs/>
          <w:lang w:val="en-GB"/>
        </w:rPr>
        <w:t>Body scan:</w:t>
      </w:r>
      <w:r w:rsidRPr="00B1385B">
        <w:rPr>
          <w:lang w:val="en-GB"/>
        </w:rPr>
        <w:t xml:space="preserve"> A short five-minute body scan will be offered at the end of the preparation session.</w:t>
      </w:r>
    </w:p>
    <w:p w14:paraId="41B5FD80" w14:textId="77777777" w:rsidR="00B1385B" w:rsidRPr="00B1385B" w:rsidRDefault="00B1385B" w:rsidP="00B1385B">
      <w:pPr>
        <w:numPr>
          <w:ilvl w:val="0"/>
          <w:numId w:val="5"/>
        </w:numPr>
        <w:rPr>
          <w:lang w:val="en-GB"/>
        </w:rPr>
      </w:pPr>
      <w:r w:rsidRPr="00B1385B">
        <w:rPr>
          <w:b/>
          <w:bCs/>
          <w:lang w:val="en-GB"/>
        </w:rPr>
        <w:t>Asking the patient if they permit physical contact (such as touching their hand, arm, or shoulder) in case of emotional difficulty.</w:t>
      </w:r>
    </w:p>
    <w:p w14:paraId="7DCADFA7" w14:textId="77777777" w:rsidR="00B1385B" w:rsidRPr="00B1385B" w:rsidRDefault="00B1385B" w:rsidP="00B1385B">
      <w:r w:rsidRPr="00B1385B">
        <w:pict w14:anchorId="67D4D4BA">
          <v:rect id="_x0000_i1043" style="width:0;height:1.5pt" o:hralign="center" o:hrstd="t" o:hr="t" fillcolor="#a0a0a0" stroked="f"/>
        </w:pict>
      </w:r>
    </w:p>
    <w:p w14:paraId="6AF306CC" w14:textId="77777777" w:rsidR="00B1385B" w:rsidRPr="00B1385B" w:rsidRDefault="00B1385B" w:rsidP="00B1385B">
      <w:pPr>
        <w:rPr>
          <w:lang w:val="en-GB"/>
        </w:rPr>
      </w:pPr>
      <w:r w:rsidRPr="00B1385B">
        <w:rPr>
          <w:b/>
          <w:bCs/>
          <w:lang w:val="en-GB"/>
        </w:rPr>
        <w:lastRenderedPageBreak/>
        <w:t>f. Explicit Warnings to Be Given</w:t>
      </w:r>
    </w:p>
    <w:p w14:paraId="0858A724" w14:textId="77777777" w:rsidR="00B1385B" w:rsidRPr="00B1385B" w:rsidRDefault="00B1385B" w:rsidP="00B1385B">
      <w:pPr>
        <w:numPr>
          <w:ilvl w:val="0"/>
          <w:numId w:val="6"/>
        </w:numPr>
        <w:rPr>
          <w:lang w:val="en-GB"/>
        </w:rPr>
      </w:pPr>
      <w:r w:rsidRPr="00B1385B">
        <w:rPr>
          <w:lang w:val="en-GB"/>
        </w:rPr>
        <w:t>Nothing you see is real.</w:t>
      </w:r>
    </w:p>
    <w:p w14:paraId="4C10BA43" w14:textId="77777777" w:rsidR="00B1385B" w:rsidRPr="00B1385B" w:rsidRDefault="00B1385B" w:rsidP="00B1385B">
      <w:pPr>
        <w:numPr>
          <w:ilvl w:val="0"/>
          <w:numId w:val="6"/>
        </w:numPr>
        <w:rPr>
          <w:lang w:val="en-GB"/>
        </w:rPr>
      </w:pPr>
      <w:r w:rsidRPr="00B1385B">
        <w:rPr>
          <w:lang w:val="en-GB"/>
        </w:rPr>
        <w:t>Your experience during the session does not define you—remember that you are a whole person, and this will only be one moment in your life.</w:t>
      </w:r>
    </w:p>
    <w:p w14:paraId="38C6804C" w14:textId="77777777" w:rsidR="00B1385B" w:rsidRPr="00B1385B" w:rsidRDefault="00B1385B" w:rsidP="00B1385B">
      <w:pPr>
        <w:numPr>
          <w:ilvl w:val="0"/>
          <w:numId w:val="6"/>
        </w:numPr>
        <w:rPr>
          <w:lang w:val="en-GB"/>
        </w:rPr>
      </w:pPr>
      <w:r w:rsidRPr="00B1385B">
        <w:rPr>
          <w:lang w:val="en-GB"/>
        </w:rPr>
        <w:t>You can ask for help at any time.</w:t>
      </w:r>
    </w:p>
    <w:p w14:paraId="3234A2ED" w14:textId="77777777" w:rsidR="00B1385B" w:rsidRPr="00B1385B" w:rsidRDefault="00B1385B" w:rsidP="00B1385B">
      <w:pPr>
        <w:numPr>
          <w:ilvl w:val="0"/>
          <w:numId w:val="6"/>
        </w:numPr>
        <w:rPr>
          <w:lang w:val="en-GB"/>
        </w:rPr>
      </w:pPr>
      <w:r w:rsidRPr="00B1385B">
        <w:rPr>
          <w:lang w:val="en-GB"/>
        </w:rPr>
        <w:t>For safety reasons, you will not be able to leave the room (including the bathroom).</w:t>
      </w:r>
    </w:p>
    <w:p w14:paraId="285B243B" w14:textId="77777777" w:rsidR="00B1385B" w:rsidRPr="00B1385B" w:rsidRDefault="00B1385B" w:rsidP="00B1385B">
      <w:pPr>
        <w:numPr>
          <w:ilvl w:val="0"/>
          <w:numId w:val="6"/>
        </w:numPr>
        <w:rPr>
          <w:lang w:val="en-GB"/>
        </w:rPr>
      </w:pPr>
      <w:r w:rsidRPr="00B1385B">
        <w:rPr>
          <w:lang w:val="en-GB"/>
        </w:rPr>
        <w:t>You may experience very intense emotions, both positive and negative, sometimes linked to past events or sometimes without an identifiable cause. This is part of the process and the possible effects of psychedelics. Remember that these intense emotions will only last for the duration of the session. They will diminish, and we will help you integrate and make sense of them, particularly during the integration session the next day.</w:t>
      </w:r>
    </w:p>
    <w:p w14:paraId="4B89C5DF" w14:textId="77777777" w:rsidR="00B1385B" w:rsidRPr="00B1385B" w:rsidRDefault="00B1385B" w:rsidP="00B1385B">
      <w:pPr>
        <w:numPr>
          <w:ilvl w:val="0"/>
          <w:numId w:val="6"/>
        </w:numPr>
        <w:rPr>
          <w:lang w:val="en-GB"/>
        </w:rPr>
      </w:pPr>
      <w:r w:rsidRPr="00B1385B">
        <w:rPr>
          <w:lang w:val="en-GB"/>
        </w:rPr>
        <w:t>Do not compare your experience with what you have heard from others who have taken psychedelics. Each person is unique and has their own 'psychic material.'</w:t>
      </w:r>
    </w:p>
    <w:p w14:paraId="7F78DF10" w14:textId="77777777" w:rsidR="00B1385B" w:rsidRPr="00B1385B" w:rsidRDefault="00B1385B" w:rsidP="00B1385B">
      <w:pPr>
        <w:numPr>
          <w:ilvl w:val="0"/>
          <w:numId w:val="6"/>
        </w:numPr>
        <w:rPr>
          <w:lang w:val="en-GB"/>
        </w:rPr>
      </w:pPr>
      <w:r w:rsidRPr="00B1385B">
        <w:rPr>
          <w:lang w:val="en-GB"/>
        </w:rPr>
        <w:t>If your condition requires medical intervention, we may offer you medication to ease your mental state. However, this is reserved for extreme cases that are unbearable for the person. We will always be here to help you with other non-medication-based methods to increase your comfort if needed.</w:t>
      </w:r>
    </w:p>
    <w:p w14:paraId="5B126DF5" w14:textId="77777777" w:rsidR="00B1385B" w:rsidRPr="00B1385B" w:rsidRDefault="00B1385B" w:rsidP="00B1385B">
      <w:pPr>
        <w:numPr>
          <w:ilvl w:val="0"/>
          <w:numId w:val="6"/>
        </w:numPr>
        <w:rPr>
          <w:lang w:val="en-GB"/>
        </w:rPr>
      </w:pPr>
      <w:r w:rsidRPr="00B1385B">
        <w:rPr>
          <w:lang w:val="en-GB"/>
        </w:rPr>
        <w:t>You may experience unpleasant physical effects, such as nausea, vomiting (a container will be available if needed), headaches, or palpitations. These effects do not indicate that something is wrong. You will be monitored throughout, and we will regularly check your vital signs.</w:t>
      </w:r>
    </w:p>
    <w:p w14:paraId="6D1147A9" w14:textId="77777777" w:rsidR="00B1385B" w:rsidRPr="00B1385B" w:rsidRDefault="00B1385B" w:rsidP="00B1385B">
      <w:pPr>
        <w:numPr>
          <w:ilvl w:val="0"/>
          <w:numId w:val="6"/>
        </w:numPr>
      </w:pPr>
      <w:r w:rsidRPr="00B1385B">
        <w:rPr>
          <w:lang w:val="en-GB"/>
        </w:rPr>
        <w:t xml:space="preserve">If you feel bored and do not experience a change in consciousness after three hours, the only permitted activity is reading. </w:t>
      </w:r>
      <w:r w:rsidRPr="00B1385B">
        <w:t>You may keep a book near your bed.</w:t>
      </w:r>
    </w:p>
    <w:p w14:paraId="4AF721AB" w14:textId="77777777" w:rsidR="00B1385B" w:rsidRPr="00B1385B" w:rsidRDefault="00B1385B" w:rsidP="00B1385B">
      <w:pPr>
        <w:numPr>
          <w:ilvl w:val="0"/>
          <w:numId w:val="6"/>
        </w:numPr>
        <w:rPr>
          <w:lang w:val="en-GB"/>
        </w:rPr>
      </w:pPr>
      <w:r w:rsidRPr="00B1385B">
        <w:rPr>
          <w:lang w:val="en-GB"/>
        </w:rPr>
        <w:t>You will not be allowed to use your phone or watch television under any circumstances until the session ends (after six hours).</w:t>
      </w:r>
    </w:p>
    <w:p w14:paraId="05D37FF5" w14:textId="77777777" w:rsidR="00B1385B" w:rsidRPr="00B1385B" w:rsidRDefault="00B1385B" w:rsidP="00B1385B">
      <w:pPr>
        <w:numPr>
          <w:ilvl w:val="0"/>
          <w:numId w:val="6"/>
        </w:numPr>
        <w:rPr>
          <w:lang w:val="en-GB"/>
        </w:rPr>
      </w:pPr>
      <w:r w:rsidRPr="00B1385B">
        <w:rPr>
          <w:lang w:val="en-GB"/>
        </w:rPr>
        <w:t>For your safety, your room must be tidy, and all personal belongings must be placed in the closed cabinet. The only items allowed will be grounding objects, study materials, and a book of your choice.</w:t>
      </w:r>
    </w:p>
    <w:p w14:paraId="1DE07D86" w14:textId="77777777" w:rsidR="00B1385B" w:rsidRPr="00B1385B" w:rsidRDefault="00B1385B" w:rsidP="00B1385B">
      <w:r w:rsidRPr="00B1385B">
        <w:pict w14:anchorId="6AF1CEA4">
          <v:rect id="_x0000_i1044" style="width:0;height:1.5pt" o:hralign="center" o:hrstd="t" o:hr="t" fillcolor="#a0a0a0" stroked="f"/>
        </w:pict>
      </w:r>
    </w:p>
    <w:p w14:paraId="483C34E7" w14:textId="77777777" w:rsidR="00B1385B" w:rsidRPr="00B1385B" w:rsidRDefault="00B1385B" w:rsidP="00B1385B">
      <w:pPr>
        <w:rPr>
          <w:lang w:val="en-GB"/>
        </w:rPr>
      </w:pPr>
      <w:r w:rsidRPr="00B1385B">
        <w:rPr>
          <w:b/>
          <w:bCs/>
          <w:lang w:val="en-GB"/>
        </w:rPr>
        <w:t>g. Reminders for the Patient at the End of the Session</w:t>
      </w:r>
    </w:p>
    <w:p w14:paraId="48C656BD" w14:textId="77777777" w:rsidR="00B1385B" w:rsidRPr="00B1385B" w:rsidRDefault="00B1385B" w:rsidP="00B1385B">
      <w:pPr>
        <w:numPr>
          <w:ilvl w:val="0"/>
          <w:numId w:val="7"/>
        </w:numPr>
        <w:rPr>
          <w:lang w:val="en-GB"/>
        </w:rPr>
      </w:pPr>
      <w:r w:rsidRPr="00B1385B">
        <w:rPr>
          <w:b/>
          <w:bCs/>
          <w:lang w:val="en-GB"/>
        </w:rPr>
        <w:t>Tidy the room and place all objects in the closed cabinet.</w:t>
      </w:r>
    </w:p>
    <w:p w14:paraId="7BFA5BCF" w14:textId="77777777" w:rsidR="00B1385B" w:rsidRPr="00B1385B" w:rsidRDefault="00B1385B" w:rsidP="00B1385B">
      <w:pPr>
        <w:numPr>
          <w:ilvl w:val="0"/>
          <w:numId w:val="7"/>
        </w:numPr>
        <w:rPr>
          <w:lang w:val="en-GB"/>
        </w:rPr>
      </w:pPr>
      <w:r w:rsidRPr="00B1385B">
        <w:rPr>
          <w:b/>
          <w:bCs/>
          <w:lang w:val="en-GB"/>
        </w:rPr>
        <w:t>Leave out only the following items:</w:t>
      </w:r>
    </w:p>
    <w:p w14:paraId="4EA11B85" w14:textId="77777777" w:rsidR="00B1385B" w:rsidRPr="00B1385B" w:rsidRDefault="00B1385B" w:rsidP="00B1385B">
      <w:pPr>
        <w:numPr>
          <w:ilvl w:val="1"/>
          <w:numId w:val="7"/>
        </w:numPr>
        <w:rPr>
          <w:lang w:val="en-GB"/>
        </w:rPr>
      </w:pPr>
      <w:r w:rsidRPr="00B1385B">
        <w:rPr>
          <w:lang w:val="en-GB"/>
        </w:rPr>
        <w:lastRenderedPageBreak/>
        <w:t>Their sheet with their intentions.</w:t>
      </w:r>
    </w:p>
    <w:p w14:paraId="15A998F5" w14:textId="77777777" w:rsidR="00B1385B" w:rsidRPr="00B1385B" w:rsidRDefault="00B1385B" w:rsidP="00B1385B">
      <w:pPr>
        <w:numPr>
          <w:ilvl w:val="1"/>
          <w:numId w:val="7"/>
        </w:numPr>
      </w:pPr>
      <w:r w:rsidRPr="00B1385B">
        <w:t>A book.</w:t>
      </w:r>
    </w:p>
    <w:p w14:paraId="265DA81A" w14:textId="77777777" w:rsidR="00B1385B" w:rsidRPr="00B1385B" w:rsidRDefault="00B1385B" w:rsidP="00B1385B">
      <w:pPr>
        <w:numPr>
          <w:ilvl w:val="1"/>
          <w:numId w:val="7"/>
        </w:numPr>
        <w:rPr>
          <w:lang w:val="en-GB"/>
        </w:rPr>
      </w:pPr>
      <w:r w:rsidRPr="00B1385B">
        <w:rPr>
          <w:lang w:val="en-GB"/>
        </w:rPr>
        <w:t>Any security objects they may have (e.g., small stone, shell, jewelry, stuffed animal).</w:t>
      </w:r>
    </w:p>
    <w:p w14:paraId="7206B0A7" w14:textId="6CB1F2C6" w:rsidR="00B1385B" w:rsidRPr="00B1385B" w:rsidRDefault="00B1385B" w:rsidP="00B1385B">
      <w:pPr>
        <w:numPr>
          <w:ilvl w:val="0"/>
          <w:numId w:val="7"/>
        </w:numPr>
        <w:rPr>
          <w:lang w:val="en-GB"/>
        </w:rPr>
      </w:pPr>
      <w:r w:rsidRPr="00B1385B">
        <w:rPr>
          <w:b/>
          <w:bCs/>
          <w:lang w:val="en-GB"/>
        </w:rPr>
        <w:t xml:space="preserve">The session will begin around </w:t>
      </w:r>
      <w:r w:rsidR="001A5BF7">
        <w:rPr>
          <w:b/>
          <w:bCs/>
          <w:lang w:val="en-GB"/>
        </w:rPr>
        <w:t>10</w:t>
      </w:r>
      <w:r w:rsidRPr="00B1385B">
        <w:rPr>
          <w:b/>
          <w:bCs/>
          <w:lang w:val="en-GB"/>
        </w:rPr>
        <w:t xml:space="preserve"> AM, with drug administration no later than 1</w:t>
      </w:r>
      <w:r w:rsidR="001A5BF7">
        <w:rPr>
          <w:b/>
          <w:bCs/>
          <w:lang w:val="en-GB"/>
        </w:rPr>
        <w:t>2</w:t>
      </w:r>
      <w:r w:rsidRPr="00B1385B">
        <w:rPr>
          <w:b/>
          <w:bCs/>
          <w:lang w:val="en-GB"/>
        </w:rPr>
        <w:t xml:space="preserve"> AM.</w:t>
      </w:r>
    </w:p>
    <w:p w14:paraId="05B3F440" w14:textId="77777777" w:rsidR="00B1385B" w:rsidRPr="00B1385B" w:rsidRDefault="00B1385B" w:rsidP="00B1385B">
      <w:pPr>
        <w:numPr>
          <w:ilvl w:val="0"/>
          <w:numId w:val="7"/>
        </w:numPr>
        <w:rPr>
          <w:lang w:val="en-GB"/>
        </w:rPr>
      </w:pPr>
      <w:r w:rsidRPr="00B1385B">
        <w:rPr>
          <w:b/>
          <w:bCs/>
          <w:lang w:val="en-GB"/>
        </w:rPr>
        <w:t>Blood pressure will be checked the following morning to confirm suitability for taking the treatment.</w:t>
      </w:r>
    </w:p>
    <w:p w14:paraId="63ADFF35" w14:textId="77777777" w:rsidR="00B1385B" w:rsidRPr="00B1385B" w:rsidRDefault="00B1385B" w:rsidP="00B1385B">
      <w:pPr>
        <w:numPr>
          <w:ilvl w:val="0"/>
          <w:numId w:val="7"/>
        </w:numPr>
        <w:rPr>
          <w:lang w:val="en-GB"/>
        </w:rPr>
      </w:pPr>
      <w:r w:rsidRPr="00B1385B">
        <w:rPr>
          <w:b/>
          <w:bCs/>
          <w:lang w:val="en-GB"/>
        </w:rPr>
        <w:t>Urine test results will be reviewed to confirm eligibility for treatment.</w:t>
      </w:r>
    </w:p>
    <w:p w14:paraId="25248ACB" w14:textId="77777777" w:rsidR="00B1385B" w:rsidRPr="00B1385B" w:rsidRDefault="00B1385B" w:rsidP="00B1385B">
      <w:r w:rsidRPr="00B1385B">
        <w:pict w14:anchorId="59915912">
          <v:rect id="_x0000_i1045" style="width:0;height:1.5pt" o:hralign="center" o:hrstd="t" o:hr="t" fillcolor="#a0a0a0" stroked="f"/>
        </w:pict>
      </w:r>
    </w:p>
    <w:p w14:paraId="05ED4EDD" w14:textId="77777777" w:rsidR="00B1385B" w:rsidRDefault="00B1385B" w:rsidP="00B1385B">
      <w:pPr>
        <w:rPr>
          <w:lang w:val="en-GB"/>
        </w:rPr>
      </w:pPr>
      <w:r w:rsidRPr="00B1385B">
        <w:rPr>
          <w:b/>
          <w:bCs/>
          <w:lang w:val="en-GB"/>
        </w:rPr>
        <w:t>h. Offering a Five-Minute Body Scan</w:t>
      </w:r>
      <w:r w:rsidRPr="00B1385B">
        <w:rPr>
          <w:lang w:val="en-GB"/>
        </w:rPr>
        <w:br/>
        <w:t>At the end of the preparation session, the patient will be guided through a five-minute body scan to promote mindfulness and grounding.</w:t>
      </w:r>
    </w:p>
    <w:p w14:paraId="1626AF84" w14:textId="77777777" w:rsidR="001A5BF7" w:rsidRPr="00B1385B" w:rsidRDefault="001A5BF7" w:rsidP="00B1385B">
      <w:pPr>
        <w:rPr>
          <w:lang w:val="en-GB"/>
        </w:rPr>
      </w:pPr>
    </w:p>
    <w:p w14:paraId="52031A03" w14:textId="77777777" w:rsidR="00B1385B" w:rsidRPr="00B1385B" w:rsidRDefault="00B1385B" w:rsidP="00B1385B">
      <w:pPr>
        <w:rPr>
          <w:lang w:val="en-GB"/>
        </w:rPr>
      </w:pPr>
      <w:r w:rsidRPr="00B1385B">
        <w:rPr>
          <w:b/>
          <w:bCs/>
          <w:lang w:val="en-GB"/>
        </w:rPr>
        <w:t>B. During the Psychedelic Session</w:t>
      </w:r>
    </w:p>
    <w:p w14:paraId="5C09B5A3" w14:textId="77777777" w:rsidR="00B1385B" w:rsidRPr="00B1385B" w:rsidRDefault="00B1385B" w:rsidP="00B1385B">
      <w:pPr>
        <w:rPr>
          <w:b/>
          <w:bCs/>
          <w:lang w:val="en-GB"/>
        </w:rPr>
      </w:pPr>
      <w:r w:rsidRPr="00B1385B">
        <w:rPr>
          <w:b/>
          <w:bCs/>
          <w:lang w:val="en-GB"/>
        </w:rPr>
        <w:t>a. BEFORE Anything Else:</w:t>
      </w:r>
    </w:p>
    <w:p w14:paraId="7B8A122A" w14:textId="77777777" w:rsidR="00B1385B" w:rsidRPr="00B1385B" w:rsidRDefault="00B1385B" w:rsidP="00B1385B">
      <w:pPr>
        <w:numPr>
          <w:ilvl w:val="0"/>
          <w:numId w:val="8"/>
        </w:numPr>
        <w:rPr>
          <w:lang w:val="en-GB"/>
        </w:rPr>
      </w:pPr>
      <w:r w:rsidRPr="00B1385B">
        <w:rPr>
          <w:lang w:val="en-GB"/>
        </w:rPr>
        <w:t>Ensure the room is tidy, with all unauthorized objects stored in locked cabinets, particularly sharp or dangerous objects.</w:t>
      </w:r>
    </w:p>
    <w:p w14:paraId="7AE7E14C" w14:textId="77777777" w:rsidR="00B1385B" w:rsidRPr="00B1385B" w:rsidRDefault="00B1385B" w:rsidP="00B1385B">
      <w:pPr>
        <w:rPr>
          <w:b/>
          <w:bCs/>
          <w:lang w:val="en-GB"/>
        </w:rPr>
      </w:pPr>
      <w:r w:rsidRPr="00B1385B">
        <w:rPr>
          <w:b/>
          <w:bCs/>
          <w:lang w:val="en-GB"/>
        </w:rPr>
        <w:t>b. Check Pre-Session Tests:</w:t>
      </w:r>
    </w:p>
    <w:p w14:paraId="2CBB0D2F" w14:textId="77777777" w:rsidR="00B1385B" w:rsidRPr="00B1385B" w:rsidRDefault="00B1385B" w:rsidP="00B1385B">
      <w:pPr>
        <w:numPr>
          <w:ilvl w:val="0"/>
          <w:numId w:val="9"/>
        </w:numPr>
        <w:rPr>
          <w:lang w:val="en-GB"/>
        </w:rPr>
      </w:pPr>
      <w:r w:rsidRPr="00B1385B">
        <w:rPr>
          <w:lang w:val="en-GB"/>
        </w:rPr>
        <w:t>Verify urinary toxicology (and betaHCG for female patients) from the previous day.</w:t>
      </w:r>
    </w:p>
    <w:p w14:paraId="1EF57F32" w14:textId="77777777" w:rsidR="00B1385B" w:rsidRPr="00B1385B" w:rsidRDefault="00B1385B" w:rsidP="00B1385B">
      <w:pPr>
        <w:rPr>
          <w:b/>
          <w:bCs/>
        </w:rPr>
      </w:pPr>
      <w:r w:rsidRPr="00B1385B">
        <w:rPr>
          <w:b/>
          <w:bCs/>
        </w:rPr>
        <w:t>c. Vital Signs Monitoring:</w:t>
      </w:r>
    </w:p>
    <w:p w14:paraId="4B1D60B4" w14:textId="77777777" w:rsidR="00B1385B" w:rsidRPr="00B1385B" w:rsidRDefault="00B1385B" w:rsidP="00B1385B">
      <w:pPr>
        <w:numPr>
          <w:ilvl w:val="0"/>
          <w:numId w:val="10"/>
        </w:numPr>
        <w:rPr>
          <w:lang w:val="en-GB"/>
        </w:rPr>
      </w:pPr>
      <w:r w:rsidRPr="00B1385B">
        <w:rPr>
          <w:b/>
          <w:bCs/>
          <w:lang w:val="en-GB"/>
        </w:rPr>
        <w:t>Check blood pressure, breathalyzer results, and temperature</w:t>
      </w:r>
      <w:r w:rsidRPr="00B1385B">
        <w:rPr>
          <w:lang w:val="en-GB"/>
        </w:rPr>
        <w:t xml:space="preserve"> (vital signs must be within normal limits: no fever, blood pressure ≤140 systolic/90 diastolic, resting pulse &lt;100).</w:t>
      </w:r>
    </w:p>
    <w:p w14:paraId="4113B46E" w14:textId="77777777" w:rsidR="00B1385B" w:rsidRPr="00B1385B" w:rsidRDefault="00B1385B" w:rsidP="00B1385B">
      <w:pPr>
        <w:numPr>
          <w:ilvl w:val="0"/>
          <w:numId w:val="10"/>
        </w:numPr>
        <w:rPr>
          <w:lang w:val="en-GB"/>
        </w:rPr>
      </w:pPr>
      <w:r w:rsidRPr="00B1385B">
        <w:rPr>
          <w:b/>
          <w:bCs/>
          <w:lang w:val="en-GB"/>
        </w:rPr>
        <w:t>Vital signs and pulse will be monitored at regular intervals</w:t>
      </w:r>
      <w:r w:rsidRPr="00B1385B">
        <w:rPr>
          <w:lang w:val="en-GB"/>
        </w:rPr>
        <w:t xml:space="preserve"> (every 30 minutes for the first two hours, then every hour).</w:t>
      </w:r>
    </w:p>
    <w:p w14:paraId="2BFDAE0A" w14:textId="77777777" w:rsidR="00B1385B" w:rsidRPr="00B1385B" w:rsidRDefault="00B1385B" w:rsidP="00B1385B">
      <w:pPr>
        <w:numPr>
          <w:ilvl w:val="0"/>
          <w:numId w:val="10"/>
        </w:numPr>
        <w:rPr>
          <w:lang w:val="en-GB"/>
        </w:rPr>
      </w:pPr>
      <w:r w:rsidRPr="00B1385B">
        <w:rPr>
          <w:b/>
          <w:bCs/>
          <w:lang w:val="en-GB"/>
        </w:rPr>
        <w:t>Simultaneously, the intensity of the experience will be assessed using the worksheet: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15"/>
        <w:gridCol w:w="1287"/>
        <w:gridCol w:w="2370"/>
      </w:tblGrid>
      <w:tr w:rsidR="00B1385B" w:rsidRPr="00B1385B" w14:paraId="67B66520" w14:textId="77777777" w:rsidTr="00B1385B">
        <w:trPr>
          <w:tblHeader/>
          <w:tblCellSpacing w:w="15" w:type="dxa"/>
        </w:trPr>
        <w:tc>
          <w:tcPr>
            <w:tcW w:w="0" w:type="auto"/>
            <w:vAlign w:val="center"/>
            <w:hideMark/>
          </w:tcPr>
          <w:p w14:paraId="3E0A7373" w14:textId="77777777" w:rsidR="00B1385B" w:rsidRPr="00B1385B" w:rsidRDefault="00B1385B" w:rsidP="00B1385B">
            <w:pPr>
              <w:rPr>
                <w:b/>
                <w:bCs/>
              </w:rPr>
            </w:pPr>
            <w:r w:rsidRPr="00B1385B">
              <w:rPr>
                <w:b/>
                <w:bCs/>
              </w:rPr>
              <w:lastRenderedPageBreak/>
              <w:t>Time</w:t>
            </w:r>
          </w:p>
        </w:tc>
        <w:tc>
          <w:tcPr>
            <w:tcW w:w="0" w:type="auto"/>
            <w:vAlign w:val="center"/>
            <w:hideMark/>
          </w:tcPr>
          <w:p w14:paraId="31FBD6FF" w14:textId="77777777" w:rsidR="00B1385B" w:rsidRPr="00B1385B" w:rsidRDefault="00B1385B" w:rsidP="00B1385B">
            <w:pPr>
              <w:rPr>
                <w:b/>
                <w:bCs/>
              </w:rPr>
            </w:pPr>
            <w:r w:rsidRPr="00B1385B">
              <w:rPr>
                <w:b/>
                <w:bCs/>
              </w:rPr>
              <w:t>Vital Signs (Pulse, BP)</w:t>
            </w:r>
          </w:p>
        </w:tc>
        <w:tc>
          <w:tcPr>
            <w:tcW w:w="0" w:type="auto"/>
            <w:vAlign w:val="center"/>
            <w:hideMark/>
          </w:tcPr>
          <w:p w14:paraId="2573D4C6" w14:textId="77777777" w:rsidR="00B1385B" w:rsidRPr="00B1385B" w:rsidRDefault="00B1385B" w:rsidP="00B1385B">
            <w:pPr>
              <w:rPr>
                <w:b/>
                <w:bCs/>
              </w:rPr>
            </w:pPr>
            <w:r w:rsidRPr="00B1385B">
              <w:rPr>
                <w:b/>
                <w:bCs/>
              </w:rPr>
              <w:t>Patient Psychological State Assessment</w:t>
            </w:r>
          </w:p>
        </w:tc>
      </w:tr>
      <w:tr w:rsidR="00B1385B" w:rsidRPr="00B1385B" w14:paraId="27ADA818" w14:textId="77777777" w:rsidTr="00B1385B">
        <w:trPr>
          <w:tblCellSpacing w:w="15" w:type="dxa"/>
        </w:trPr>
        <w:tc>
          <w:tcPr>
            <w:tcW w:w="0" w:type="auto"/>
            <w:vAlign w:val="center"/>
            <w:hideMark/>
          </w:tcPr>
          <w:p w14:paraId="5B527B7A" w14:textId="77777777" w:rsidR="00B1385B" w:rsidRPr="00B1385B" w:rsidRDefault="00B1385B" w:rsidP="00B1385B">
            <w:r w:rsidRPr="00B1385B">
              <w:rPr>
                <w:b/>
                <w:bCs/>
                <w:lang w:val="en-GB"/>
              </w:rPr>
              <w:t>"At this moment, how would you rate the intensity of your experience?"</w:t>
            </w:r>
            <w:r w:rsidRPr="00B1385B">
              <w:rPr>
                <w:lang w:val="en-GB"/>
              </w:rPr>
              <w:t xml:space="preserve"> </w:t>
            </w:r>
            <w:r w:rsidRPr="00B1385B">
              <w:t>(0 = lowest imaginable, 10 = highest imaginable)</w:t>
            </w:r>
          </w:p>
        </w:tc>
        <w:tc>
          <w:tcPr>
            <w:tcW w:w="0" w:type="auto"/>
            <w:vAlign w:val="center"/>
            <w:hideMark/>
          </w:tcPr>
          <w:p w14:paraId="0657E505" w14:textId="77777777" w:rsidR="00B1385B" w:rsidRPr="00B1385B" w:rsidRDefault="00B1385B" w:rsidP="00B1385B"/>
        </w:tc>
        <w:tc>
          <w:tcPr>
            <w:tcW w:w="0" w:type="auto"/>
            <w:vAlign w:val="center"/>
            <w:hideMark/>
          </w:tcPr>
          <w:p w14:paraId="74F9A14B" w14:textId="77777777" w:rsidR="00B1385B" w:rsidRPr="00B1385B" w:rsidRDefault="00B1385B" w:rsidP="00B1385B"/>
        </w:tc>
      </w:tr>
      <w:tr w:rsidR="00B1385B" w:rsidRPr="00B1385B" w14:paraId="7BD07C33" w14:textId="77777777" w:rsidTr="00B1385B">
        <w:trPr>
          <w:tblCellSpacing w:w="15" w:type="dxa"/>
        </w:trPr>
        <w:tc>
          <w:tcPr>
            <w:tcW w:w="0" w:type="auto"/>
            <w:vAlign w:val="center"/>
            <w:hideMark/>
          </w:tcPr>
          <w:p w14:paraId="5EABAC21" w14:textId="77777777" w:rsidR="00B1385B" w:rsidRPr="00B1385B" w:rsidRDefault="00B1385B" w:rsidP="00B1385B">
            <w:r w:rsidRPr="00B1385B">
              <w:rPr>
                <w:b/>
                <w:bCs/>
                <w:lang w:val="en-GB"/>
              </w:rPr>
              <w:t>"At this moment, how anxious do you feel?"</w:t>
            </w:r>
            <w:r w:rsidRPr="00B1385B">
              <w:rPr>
                <w:lang w:val="en-GB"/>
              </w:rPr>
              <w:t xml:space="preserve"> </w:t>
            </w:r>
            <w:r w:rsidRPr="00B1385B">
              <w:t>(0 = least anxious, 10 = most anxious)</w:t>
            </w:r>
          </w:p>
        </w:tc>
        <w:tc>
          <w:tcPr>
            <w:tcW w:w="0" w:type="auto"/>
            <w:vAlign w:val="center"/>
            <w:hideMark/>
          </w:tcPr>
          <w:p w14:paraId="7AF74D72" w14:textId="77777777" w:rsidR="00B1385B" w:rsidRPr="00B1385B" w:rsidRDefault="00B1385B" w:rsidP="00B1385B"/>
        </w:tc>
        <w:tc>
          <w:tcPr>
            <w:tcW w:w="0" w:type="auto"/>
            <w:vAlign w:val="center"/>
            <w:hideMark/>
          </w:tcPr>
          <w:p w14:paraId="7C62F7FC" w14:textId="77777777" w:rsidR="00B1385B" w:rsidRPr="00B1385B" w:rsidRDefault="00B1385B" w:rsidP="00B1385B"/>
        </w:tc>
      </w:tr>
      <w:tr w:rsidR="00B1385B" w:rsidRPr="00B1385B" w14:paraId="11AD4313" w14:textId="77777777" w:rsidTr="00B1385B">
        <w:trPr>
          <w:tblCellSpacing w:w="15" w:type="dxa"/>
        </w:trPr>
        <w:tc>
          <w:tcPr>
            <w:tcW w:w="0" w:type="auto"/>
            <w:vAlign w:val="center"/>
            <w:hideMark/>
          </w:tcPr>
          <w:p w14:paraId="6D4E9181" w14:textId="77777777" w:rsidR="00B1385B" w:rsidRPr="00B1385B" w:rsidRDefault="00B1385B" w:rsidP="00B1385B">
            <w:r w:rsidRPr="00B1385B">
              <w:rPr>
                <w:b/>
                <w:bCs/>
                <w:lang w:val="en-GB"/>
              </w:rPr>
              <w:t>"At this moment, do you feel threatened by others (are you on guard)?"</w:t>
            </w:r>
            <w:r w:rsidRPr="00B1385B">
              <w:rPr>
                <w:lang w:val="en-GB"/>
              </w:rPr>
              <w:t xml:space="preserve"> </w:t>
            </w:r>
            <w:r w:rsidRPr="00B1385B">
              <w:t>(0 = least threatened, 10 = most threatened)</w:t>
            </w:r>
          </w:p>
        </w:tc>
        <w:tc>
          <w:tcPr>
            <w:tcW w:w="0" w:type="auto"/>
            <w:vAlign w:val="center"/>
            <w:hideMark/>
          </w:tcPr>
          <w:p w14:paraId="7A30FE04" w14:textId="77777777" w:rsidR="00B1385B" w:rsidRPr="00B1385B" w:rsidRDefault="00B1385B" w:rsidP="00B1385B"/>
        </w:tc>
        <w:tc>
          <w:tcPr>
            <w:tcW w:w="0" w:type="auto"/>
            <w:vAlign w:val="center"/>
            <w:hideMark/>
          </w:tcPr>
          <w:p w14:paraId="448DDEE8" w14:textId="77777777" w:rsidR="00B1385B" w:rsidRPr="00B1385B" w:rsidRDefault="00B1385B" w:rsidP="00B1385B"/>
        </w:tc>
      </w:tr>
    </w:tbl>
    <w:p w14:paraId="11356005" w14:textId="77777777" w:rsidR="00B1385B" w:rsidRDefault="00B1385B" w:rsidP="00B1385B">
      <w:pPr>
        <w:rPr>
          <w:b/>
          <w:bCs/>
        </w:rPr>
      </w:pPr>
    </w:p>
    <w:p w14:paraId="2F452117" w14:textId="628B3321" w:rsidR="00B1385B" w:rsidRPr="00B1385B" w:rsidRDefault="00B1385B" w:rsidP="00B1385B">
      <w:pPr>
        <w:rPr>
          <w:b/>
          <w:bCs/>
        </w:rPr>
      </w:pPr>
      <w:r w:rsidRPr="00B1385B">
        <w:rPr>
          <w:b/>
          <w:bCs/>
        </w:rPr>
        <w:t>d. EEG Recording Setup:</w:t>
      </w:r>
    </w:p>
    <w:p w14:paraId="0A133CFC" w14:textId="77777777" w:rsidR="00B1385B" w:rsidRPr="00B1385B" w:rsidRDefault="00B1385B" w:rsidP="00B1385B">
      <w:pPr>
        <w:numPr>
          <w:ilvl w:val="0"/>
          <w:numId w:val="11"/>
        </w:numPr>
        <w:rPr>
          <w:lang w:val="en-GB"/>
        </w:rPr>
      </w:pPr>
      <w:r w:rsidRPr="00B1385B">
        <w:rPr>
          <w:b/>
          <w:bCs/>
          <w:lang w:val="en-GB"/>
        </w:rPr>
        <w:t>Placement of the ice-cap and resting EEG recording.</w:t>
      </w:r>
    </w:p>
    <w:p w14:paraId="1F1749EB" w14:textId="77777777" w:rsidR="00B1385B" w:rsidRPr="00B1385B" w:rsidRDefault="00B1385B" w:rsidP="00B1385B">
      <w:pPr>
        <w:numPr>
          <w:ilvl w:val="0"/>
          <w:numId w:val="11"/>
        </w:numPr>
        <w:rPr>
          <w:lang w:val="en-GB"/>
        </w:rPr>
      </w:pPr>
      <w:r w:rsidRPr="00B1385B">
        <w:rPr>
          <w:lang w:val="en-GB"/>
        </w:rPr>
        <w:t xml:space="preserve">A second recording will take place </w:t>
      </w:r>
      <w:r w:rsidRPr="00B1385B">
        <w:rPr>
          <w:b/>
          <w:bCs/>
          <w:lang w:val="en-GB"/>
        </w:rPr>
        <w:t>between the beginning and end of the second hour post-administration</w:t>
      </w:r>
      <w:r w:rsidRPr="00B1385B">
        <w:rPr>
          <w:lang w:val="en-GB"/>
        </w:rPr>
        <w:t xml:space="preserve"> (for the first administration only): </w:t>
      </w:r>
    </w:p>
    <w:p w14:paraId="5B7B82F4" w14:textId="77777777" w:rsidR="00B1385B" w:rsidRPr="00B1385B" w:rsidRDefault="00B1385B" w:rsidP="00B1385B">
      <w:pPr>
        <w:numPr>
          <w:ilvl w:val="1"/>
          <w:numId w:val="11"/>
        </w:numPr>
        <w:rPr>
          <w:lang w:val="en-GB"/>
        </w:rPr>
      </w:pPr>
      <w:r w:rsidRPr="00B1385B">
        <w:rPr>
          <w:b/>
          <w:bCs/>
          <w:lang w:val="en-GB"/>
        </w:rPr>
        <w:t>5 minutes with eyes open, staring at a fixed point.</w:t>
      </w:r>
    </w:p>
    <w:p w14:paraId="2C5BA887" w14:textId="77777777" w:rsidR="00B1385B" w:rsidRPr="00B1385B" w:rsidRDefault="00B1385B" w:rsidP="00B1385B">
      <w:pPr>
        <w:numPr>
          <w:ilvl w:val="1"/>
          <w:numId w:val="11"/>
        </w:numPr>
      </w:pPr>
      <w:r w:rsidRPr="00B1385B">
        <w:rPr>
          <w:b/>
          <w:bCs/>
        </w:rPr>
        <w:t>5 minutes with eyes closed.</w:t>
      </w:r>
    </w:p>
    <w:p w14:paraId="535D0D5F" w14:textId="77777777" w:rsidR="00B1385B" w:rsidRPr="00B1385B" w:rsidRDefault="00B1385B" w:rsidP="00B1385B">
      <w:pPr>
        <w:rPr>
          <w:b/>
          <w:bCs/>
        </w:rPr>
      </w:pPr>
      <w:r w:rsidRPr="00B1385B">
        <w:rPr>
          <w:b/>
          <w:bCs/>
        </w:rPr>
        <w:t>e. Pre-Treatment Instructions:</w:t>
      </w:r>
    </w:p>
    <w:p w14:paraId="33D6D68C" w14:textId="77777777" w:rsidR="00B1385B" w:rsidRPr="00B1385B" w:rsidRDefault="00B1385B" w:rsidP="00B1385B">
      <w:pPr>
        <w:numPr>
          <w:ilvl w:val="0"/>
          <w:numId w:val="12"/>
        </w:numPr>
        <w:rPr>
          <w:lang w:val="en-GB"/>
        </w:rPr>
      </w:pPr>
      <w:r w:rsidRPr="00B1385B">
        <w:rPr>
          <w:b/>
          <w:bCs/>
          <w:lang w:val="en-GB"/>
        </w:rPr>
        <w:t>The patient will follow a printed guide outlining the session plan:</w:t>
      </w:r>
      <w:r w:rsidRPr="00B1385B">
        <w:rPr>
          <w:lang w:val="en-GB"/>
        </w:rPr>
        <w:t xml:space="preserve"> </w:t>
      </w:r>
    </w:p>
    <w:p w14:paraId="53F174F3" w14:textId="77777777" w:rsidR="00B1385B" w:rsidRPr="00B1385B" w:rsidRDefault="00B1385B" w:rsidP="00B1385B">
      <w:pPr>
        <w:numPr>
          <w:ilvl w:val="1"/>
          <w:numId w:val="12"/>
        </w:numPr>
        <w:rPr>
          <w:lang w:val="en-GB"/>
        </w:rPr>
      </w:pPr>
      <w:r w:rsidRPr="00B1385B">
        <w:rPr>
          <w:lang w:val="en-GB"/>
        </w:rPr>
        <w:t>I will complete a series of assessments before taking the treatment.</w:t>
      </w:r>
    </w:p>
    <w:p w14:paraId="7120820A" w14:textId="77777777" w:rsidR="00B1385B" w:rsidRPr="00B1385B" w:rsidRDefault="00B1385B" w:rsidP="00B1385B">
      <w:pPr>
        <w:numPr>
          <w:ilvl w:val="1"/>
          <w:numId w:val="12"/>
        </w:numPr>
        <w:rPr>
          <w:lang w:val="en-GB"/>
        </w:rPr>
      </w:pPr>
      <w:r w:rsidRPr="00B1385B">
        <w:rPr>
          <w:lang w:val="en-GB"/>
        </w:rPr>
        <w:t>My blood pressure and pulse will be closely monitored.</w:t>
      </w:r>
    </w:p>
    <w:p w14:paraId="0729ABD4" w14:textId="77777777" w:rsidR="00B1385B" w:rsidRPr="00B1385B" w:rsidRDefault="00B1385B" w:rsidP="00B1385B">
      <w:pPr>
        <w:numPr>
          <w:ilvl w:val="1"/>
          <w:numId w:val="12"/>
        </w:numPr>
        <w:rPr>
          <w:lang w:val="en-GB"/>
        </w:rPr>
      </w:pPr>
      <w:r w:rsidRPr="00B1385B">
        <w:rPr>
          <w:lang w:val="en-GB"/>
        </w:rPr>
        <w:t>I will be asked to regularly rate the intensity of my experience and my comfort level.</w:t>
      </w:r>
    </w:p>
    <w:p w14:paraId="64B19099" w14:textId="77777777" w:rsidR="00B1385B" w:rsidRPr="00B1385B" w:rsidRDefault="00B1385B" w:rsidP="00B1385B">
      <w:pPr>
        <w:numPr>
          <w:ilvl w:val="1"/>
          <w:numId w:val="12"/>
        </w:numPr>
        <w:rPr>
          <w:lang w:val="en-GB"/>
        </w:rPr>
      </w:pPr>
      <w:r w:rsidRPr="00B1385B">
        <w:rPr>
          <w:lang w:val="en-GB"/>
        </w:rPr>
        <w:t>I am encouraged to remain lying down, wear the eye mask, listen to the music, and maintain silence unless it becomes too uncomfortable.</w:t>
      </w:r>
    </w:p>
    <w:p w14:paraId="0B051A59" w14:textId="77777777" w:rsidR="00B1385B" w:rsidRPr="00B1385B" w:rsidRDefault="00B1385B" w:rsidP="00B1385B">
      <w:pPr>
        <w:numPr>
          <w:ilvl w:val="1"/>
          <w:numId w:val="12"/>
        </w:numPr>
        <w:rPr>
          <w:lang w:val="en-GB"/>
        </w:rPr>
      </w:pPr>
      <w:r w:rsidRPr="00B1385B">
        <w:rPr>
          <w:lang w:val="en-GB"/>
        </w:rPr>
        <w:t>I will only eat if absolutely necessary. A cold snack is available if needed.</w:t>
      </w:r>
    </w:p>
    <w:p w14:paraId="5DD076DC" w14:textId="77777777" w:rsidR="00B1385B" w:rsidRPr="00B1385B" w:rsidRDefault="00B1385B" w:rsidP="00B1385B">
      <w:pPr>
        <w:numPr>
          <w:ilvl w:val="1"/>
          <w:numId w:val="12"/>
        </w:numPr>
        <w:rPr>
          <w:lang w:val="en-GB"/>
        </w:rPr>
      </w:pPr>
      <w:r w:rsidRPr="00B1385B">
        <w:rPr>
          <w:lang w:val="en-GB"/>
        </w:rPr>
        <w:t>Do I have any questions?</w:t>
      </w:r>
    </w:p>
    <w:p w14:paraId="216CCE69" w14:textId="77777777" w:rsidR="00B1385B" w:rsidRPr="00B1385B" w:rsidRDefault="00B1385B" w:rsidP="00B1385B">
      <w:pPr>
        <w:numPr>
          <w:ilvl w:val="1"/>
          <w:numId w:val="12"/>
        </w:numPr>
        <w:rPr>
          <w:lang w:val="en-GB"/>
        </w:rPr>
      </w:pPr>
      <w:r w:rsidRPr="00B1385B">
        <w:rPr>
          <w:lang w:val="en-GB"/>
        </w:rPr>
        <w:t>Psychological processing may take place during the session as I experience an altered state of consciousness.</w:t>
      </w:r>
    </w:p>
    <w:p w14:paraId="6637489E" w14:textId="77777777" w:rsidR="00B1385B" w:rsidRPr="00B1385B" w:rsidRDefault="00B1385B" w:rsidP="00B1385B">
      <w:pPr>
        <w:numPr>
          <w:ilvl w:val="1"/>
          <w:numId w:val="12"/>
        </w:numPr>
        <w:rPr>
          <w:lang w:val="en-GB"/>
        </w:rPr>
      </w:pPr>
      <w:r w:rsidRPr="00B1385B">
        <w:rPr>
          <w:lang w:val="en-GB"/>
        </w:rPr>
        <w:lastRenderedPageBreak/>
        <w:t>I do not need to immediately understand what happened psychologically during the session. Things may make sense later, and the integration session will help with this.</w:t>
      </w:r>
    </w:p>
    <w:p w14:paraId="71E9B142" w14:textId="77777777" w:rsidR="00B1385B" w:rsidRPr="00B1385B" w:rsidRDefault="00B1385B" w:rsidP="00B1385B">
      <w:pPr>
        <w:numPr>
          <w:ilvl w:val="1"/>
          <w:numId w:val="12"/>
        </w:numPr>
        <w:rPr>
          <w:lang w:val="en-GB"/>
        </w:rPr>
      </w:pPr>
      <w:r w:rsidRPr="00B1385B">
        <w:rPr>
          <w:lang w:val="en-GB"/>
        </w:rPr>
        <w:t>Psilocybin can trigger a cascade of reactions in my body in the following days, known as the "after-glow." These effects can be subtle or powerful but are not meant to last permanently—they serve as a stepping stone for further progress.</w:t>
      </w:r>
    </w:p>
    <w:p w14:paraId="2D422557" w14:textId="77777777" w:rsidR="00B1385B" w:rsidRPr="00B1385B" w:rsidRDefault="00B1385B" w:rsidP="00B1385B">
      <w:pPr>
        <w:rPr>
          <w:b/>
          <w:bCs/>
          <w:lang w:val="en-GB"/>
        </w:rPr>
      </w:pPr>
      <w:r w:rsidRPr="00B1385B">
        <w:rPr>
          <w:b/>
          <w:bCs/>
          <w:lang w:val="en-GB"/>
        </w:rPr>
        <w:t>f. Reviewing and Reading the Patient’s Intentions:</w:t>
      </w:r>
    </w:p>
    <w:p w14:paraId="5D9F57E4" w14:textId="77777777" w:rsidR="00B1385B" w:rsidRPr="00B1385B" w:rsidRDefault="00B1385B" w:rsidP="00B1385B">
      <w:pPr>
        <w:numPr>
          <w:ilvl w:val="0"/>
          <w:numId w:val="13"/>
        </w:numPr>
        <w:rPr>
          <w:lang w:val="en-GB"/>
        </w:rPr>
      </w:pPr>
      <w:r w:rsidRPr="00B1385B">
        <w:rPr>
          <w:lang w:val="en-GB"/>
        </w:rPr>
        <w:t>The patient will be reminded of their previously defined intentions and encouraged to read them aloud before administration.</w:t>
      </w:r>
    </w:p>
    <w:p w14:paraId="44FBA523" w14:textId="77777777" w:rsidR="00B1385B" w:rsidRPr="00B1385B" w:rsidRDefault="00B1385B" w:rsidP="00B1385B">
      <w:pPr>
        <w:rPr>
          <w:b/>
          <w:bCs/>
          <w:lang w:val="en-GB"/>
        </w:rPr>
      </w:pPr>
      <w:r w:rsidRPr="00B1385B">
        <w:rPr>
          <w:b/>
          <w:bCs/>
          <w:lang w:val="en-GB"/>
        </w:rPr>
        <w:t>g. Administration of the Experimental Drug:</w:t>
      </w:r>
    </w:p>
    <w:p w14:paraId="04FB0B5B" w14:textId="77777777" w:rsidR="00B1385B" w:rsidRPr="00B1385B" w:rsidRDefault="00B1385B" w:rsidP="00B1385B">
      <w:pPr>
        <w:numPr>
          <w:ilvl w:val="0"/>
          <w:numId w:val="14"/>
        </w:numPr>
        <w:rPr>
          <w:lang w:val="en-GB"/>
        </w:rPr>
      </w:pPr>
      <w:r w:rsidRPr="00B1385B">
        <w:rPr>
          <w:b/>
          <w:bCs/>
          <w:lang w:val="en-GB"/>
        </w:rPr>
        <w:t>After receiving the patient’s explicit approval, they will ring a bell to signal readiness.</w:t>
      </w:r>
    </w:p>
    <w:p w14:paraId="2DEF5B28" w14:textId="77777777" w:rsidR="00B1385B" w:rsidRPr="00B1385B" w:rsidRDefault="00B1385B" w:rsidP="00B1385B">
      <w:pPr>
        <w:numPr>
          <w:ilvl w:val="0"/>
          <w:numId w:val="14"/>
        </w:numPr>
        <w:rPr>
          <w:lang w:val="en-GB"/>
        </w:rPr>
      </w:pPr>
      <w:r w:rsidRPr="00B1385B">
        <w:rPr>
          <w:b/>
          <w:bCs/>
          <w:lang w:val="en-GB"/>
        </w:rPr>
        <w:t>The therapist will inform them that the bell will be rung again at the end of the session.</w:t>
      </w:r>
    </w:p>
    <w:p w14:paraId="5288D0BE" w14:textId="77777777" w:rsidR="00B1385B" w:rsidRPr="00B1385B" w:rsidRDefault="00B1385B" w:rsidP="00B1385B">
      <w:pPr>
        <w:rPr>
          <w:b/>
          <w:bCs/>
          <w:lang w:val="en-GB"/>
        </w:rPr>
      </w:pPr>
      <w:r w:rsidRPr="00B1385B">
        <w:rPr>
          <w:b/>
          <w:bCs/>
          <w:lang w:val="en-GB"/>
        </w:rPr>
        <w:t>h. Therapist’s Posture During the Session:</w:t>
      </w:r>
    </w:p>
    <w:p w14:paraId="65BCE03D" w14:textId="77777777" w:rsidR="00B1385B" w:rsidRPr="00B1385B" w:rsidRDefault="00B1385B" w:rsidP="00B1385B">
      <w:pPr>
        <w:numPr>
          <w:ilvl w:val="0"/>
          <w:numId w:val="15"/>
        </w:numPr>
      </w:pPr>
      <w:r w:rsidRPr="00B1385B">
        <w:rPr>
          <w:b/>
          <w:bCs/>
        </w:rPr>
        <w:t>Reassuring, mostly silent presence.</w:t>
      </w:r>
    </w:p>
    <w:p w14:paraId="19F36E7C" w14:textId="77777777" w:rsidR="00B1385B" w:rsidRPr="00B1385B" w:rsidRDefault="00B1385B" w:rsidP="00B1385B">
      <w:pPr>
        <w:numPr>
          <w:ilvl w:val="0"/>
          <w:numId w:val="15"/>
        </w:numPr>
        <w:rPr>
          <w:lang w:val="en-GB"/>
        </w:rPr>
      </w:pPr>
      <w:r w:rsidRPr="00B1385B">
        <w:rPr>
          <w:b/>
          <w:bCs/>
          <w:lang w:val="en-GB"/>
        </w:rPr>
        <w:t>Attentiveness to signs of psychological distress.</w:t>
      </w:r>
    </w:p>
    <w:p w14:paraId="2AE25B39" w14:textId="77777777" w:rsidR="00B1385B" w:rsidRPr="00B1385B" w:rsidRDefault="00B1385B" w:rsidP="00B1385B">
      <w:pPr>
        <w:numPr>
          <w:ilvl w:val="0"/>
          <w:numId w:val="15"/>
        </w:numPr>
        <w:rPr>
          <w:lang w:val="en-GB"/>
        </w:rPr>
      </w:pPr>
      <w:r w:rsidRPr="00B1385B">
        <w:rPr>
          <w:b/>
          <w:bCs/>
          <w:lang w:val="en-GB"/>
        </w:rPr>
        <w:t>No verbal exchanges between therapists unless necessary.</w:t>
      </w:r>
    </w:p>
    <w:p w14:paraId="48D25AD2" w14:textId="77777777" w:rsidR="00B1385B" w:rsidRPr="00B1385B" w:rsidRDefault="00B1385B" w:rsidP="00B1385B">
      <w:pPr>
        <w:numPr>
          <w:ilvl w:val="0"/>
          <w:numId w:val="15"/>
        </w:numPr>
      </w:pPr>
      <w:r w:rsidRPr="00B1385B">
        <w:rPr>
          <w:b/>
          <w:bCs/>
        </w:rPr>
        <w:t>Maintain minimal noise levels.</w:t>
      </w:r>
    </w:p>
    <w:p w14:paraId="48F2FE35" w14:textId="77777777" w:rsidR="00B1385B" w:rsidRPr="00B1385B" w:rsidRDefault="00B1385B" w:rsidP="00B1385B">
      <w:pPr>
        <w:numPr>
          <w:ilvl w:val="0"/>
          <w:numId w:val="15"/>
        </w:numPr>
        <w:rPr>
          <w:lang w:val="en-GB"/>
        </w:rPr>
      </w:pPr>
      <w:r w:rsidRPr="00B1385B">
        <w:rPr>
          <w:b/>
          <w:bCs/>
          <w:lang w:val="en-GB"/>
        </w:rPr>
        <w:t>Reading is permitted and even recommended.</w:t>
      </w:r>
    </w:p>
    <w:p w14:paraId="2D0F21E1" w14:textId="77777777" w:rsidR="00B1385B" w:rsidRPr="00B1385B" w:rsidRDefault="00B1385B" w:rsidP="00B1385B">
      <w:pPr>
        <w:numPr>
          <w:ilvl w:val="0"/>
          <w:numId w:val="15"/>
        </w:numPr>
        <w:rPr>
          <w:lang w:val="en-GB"/>
        </w:rPr>
      </w:pPr>
      <w:r w:rsidRPr="00B1385B">
        <w:rPr>
          <w:b/>
          <w:bCs/>
          <w:lang w:val="en-GB"/>
        </w:rPr>
        <w:t>Avoid prolonged eye contact or intense observation that may be perceived by the patient, especially if they are looking around the room.</w:t>
      </w:r>
    </w:p>
    <w:p w14:paraId="38937A6C" w14:textId="77777777" w:rsidR="00B1385B" w:rsidRPr="00B1385B" w:rsidRDefault="00B1385B" w:rsidP="00B1385B">
      <w:pPr>
        <w:numPr>
          <w:ilvl w:val="0"/>
          <w:numId w:val="15"/>
        </w:numPr>
        <w:rPr>
          <w:lang w:val="en-GB"/>
        </w:rPr>
      </w:pPr>
      <w:r w:rsidRPr="00B1385B">
        <w:rPr>
          <w:b/>
          <w:bCs/>
          <w:lang w:val="en-GB"/>
        </w:rPr>
        <w:t>Tolerate the patient’s discomfort or distress without unnecessary intervention unless they explicitly request help.</w:t>
      </w:r>
    </w:p>
    <w:p w14:paraId="4DDEF097" w14:textId="77777777" w:rsidR="0047194E" w:rsidRPr="0047194E" w:rsidRDefault="0047194E" w:rsidP="0047194E">
      <w:pPr>
        <w:rPr>
          <w:lang w:val="en-GB"/>
        </w:rPr>
      </w:pPr>
      <w:r w:rsidRPr="0047194E">
        <w:rPr>
          <w:b/>
          <w:bCs/>
          <w:lang w:val="en-GB"/>
        </w:rPr>
        <w:t>i. What to Do in Cases of Severe Discomfort or Requests for Help: Transitioning to a More Active Posture with the Patient</w:t>
      </w:r>
      <w:r w:rsidRPr="0047194E">
        <w:rPr>
          <w:lang w:val="en-GB"/>
        </w:rPr>
        <w:br/>
        <w:t>The following tools can be used progressively. A reminder sheet should be placed in the study materials kit for therapists to refer to.</w:t>
      </w:r>
    </w:p>
    <w:p w14:paraId="7CC0B76E" w14:textId="77777777" w:rsidR="0047194E" w:rsidRPr="0047194E" w:rsidRDefault="0047194E" w:rsidP="0047194E">
      <w:pPr>
        <w:rPr>
          <w:b/>
          <w:bCs/>
          <w:lang w:val="en-GB"/>
        </w:rPr>
      </w:pPr>
      <w:r w:rsidRPr="0047194E">
        <w:rPr>
          <w:b/>
          <w:bCs/>
          <w:lang w:val="en-GB"/>
        </w:rPr>
        <w:t>i. What to Do in Cases of Difficulty Without Agitation</w:t>
      </w:r>
    </w:p>
    <w:p w14:paraId="0849EA5B" w14:textId="77777777" w:rsidR="0047194E" w:rsidRPr="0047194E" w:rsidRDefault="0047194E" w:rsidP="0047194E">
      <w:pPr>
        <w:rPr>
          <w:lang w:val="en-GB"/>
        </w:rPr>
      </w:pPr>
      <w:r w:rsidRPr="0047194E">
        <w:rPr>
          <w:lang w:val="en-GB"/>
        </w:rPr>
        <w:t>For example, if the patient requests help or does not respond to attempts to check on their state:</w:t>
      </w:r>
    </w:p>
    <w:p w14:paraId="16B04E0C" w14:textId="77777777" w:rsidR="0047194E" w:rsidRPr="0047194E" w:rsidRDefault="0047194E" w:rsidP="0047194E">
      <w:pPr>
        <w:numPr>
          <w:ilvl w:val="0"/>
          <w:numId w:val="16"/>
        </w:numPr>
        <w:rPr>
          <w:lang w:val="en-GB"/>
        </w:rPr>
      </w:pPr>
      <w:r w:rsidRPr="0047194E">
        <w:rPr>
          <w:b/>
          <w:bCs/>
          <w:lang w:val="en-GB"/>
        </w:rPr>
        <w:lastRenderedPageBreak/>
        <w:t>Use scents to bring the patient back to the present moment and limit the intensity of the psychedelic experience:</w:t>
      </w:r>
      <w:r w:rsidRPr="0047194E">
        <w:rPr>
          <w:lang w:val="en-GB"/>
        </w:rPr>
        <w:t xml:space="preserve"> lavender, floral water.</w:t>
      </w:r>
    </w:p>
    <w:p w14:paraId="04AEE38D" w14:textId="77777777" w:rsidR="0047194E" w:rsidRPr="0047194E" w:rsidRDefault="0047194E" w:rsidP="0047194E">
      <w:pPr>
        <w:numPr>
          <w:ilvl w:val="0"/>
          <w:numId w:val="16"/>
        </w:numPr>
        <w:rPr>
          <w:lang w:val="en-GB"/>
        </w:rPr>
      </w:pPr>
      <w:r w:rsidRPr="0047194E">
        <w:rPr>
          <w:b/>
          <w:bCs/>
          <w:lang w:val="en-GB"/>
        </w:rPr>
        <w:t>Lower the volume of the music.</w:t>
      </w:r>
    </w:p>
    <w:p w14:paraId="445C4CBF" w14:textId="77777777" w:rsidR="0047194E" w:rsidRPr="0047194E" w:rsidRDefault="0047194E" w:rsidP="0047194E">
      <w:pPr>
        <w:numPr>
          <w:ilvl w:val="0"/>
          <w:numId w:val="16"/>
        </w:numPr>
        <w:rPr>
          <w:lang w:val="en-GB"/>
        </w:rPr>
      </w:pPr>
      <w:r w:rsidRPr="0047194E">
        <w:rPr>
          <w:b/>
          <w:bCs/>
          <w:lang w:val="en-GB"/>
        </w:rPr>
        <w:t>Provide verbal reassurance only if necessary at first:</w:t>
      </w:r>
      <w:r w:rsidRPr="0047194E">
        <w:rPr>
          <w:lang w:val="en-GB"/>
        </w:rPr>
        <w:br/>
        <w:t>a. Encourage the patient to recall their intention and offer them the opportunity to reread it.</w:t>
      </w:r>
      <w:r w:rsidRPr="0047194E">
        <w:rPr>
          <w:lang w:val="en-GB"/>
        </w:rPr>
        <w:br/>
        <w:t>b. Invite the patient to remember who they are: state their name internally or out loud, touch their arms, hands, or legs.</w:t>
      </w:r>
      <w:r w:rsidRPr="0047194E">
        <w:rPr>
          <w:lang w:val="en-GB"/>
        </w:rPr>
        <w:br/>
        <w:t>c. Remind the patient of the set and setting.</w:t>
      </w:r>
      <w:r w:rsidRPr="0047194E">
        <w:rPr>
          <w:lang w:val="en-GB"/>
        </w:rPr>
        <w:br/>
        <w:t>d. Suggest that the patient select one or more small objects that provide security, which they can hold if needed to stay grounded in the present moment.</w:t>
      </w:r>
      <w:r w:rsidRPr="0047194E">
        <w:rPr>
          <w:lang w:val="en-GB"/>
        </w:rPr>
        <w:br/>
        <w:t>e. Ask the patient to name objects in the room and describe their function or use.</w:t>
      </w:r>
      <w:r w:rsidRPr="0047194E">
        <w:rPr>
          <w:lang w:val="en-GB"/>
        </w:rPr>
        <w:br/>
        <w:t>f. Guide the patient to focus on their breathing: mindfulness exercise, observing breath movement and bodily sensations. Conduct a five-minute mindfulness meditation focused on breathing.</w:t>
      </w:r>
      <w:r w:rsidRPr="0047194E">
        <w:rPr>
          <w:lang w:val="en-GB"/>
        </w:rPr>
        <w:br/>
        <w:t xml:space="preserve">g. </w:t>
      </w:r>
      <w:r w:rsidRPr="0047194E">
        <w:rPr>
          <w:b/>
          <w:bCs/>
          <w:lang w:val="en-GB"/>
        </w:rPr>
        <w:t>Body scan exercise.</w:t>
      </w:r>
    </w:p>
    <w:p w14:paraId="23F921E4" w14:textId="77777777" w:rsidR="0047194E" w:rsidRPr="0047194E" w:rsidRDefault="0047194E" w:rsidP="0047194E">
      <w:pPr>
        <w:numPr>
          <w:ilvl w:val="0"/>
          <w:numId w:val="16"/>
        </w:numPr>
        <w:rPr>
          <w:lang w:val="en-GB"/>
        </w:rPr>
      </w:pPr>
      <w:r w:rsidRPr="0047194E">
        <w:rPr>
          <w:b/>
          <w:bCs/>
          <w:lang w:val="en-GB"/>
        </w:rPr>
        <w:t>Physical contact should only be used as a last resort and in accordance with the patient’s prior consent during the preparation session (hand, arm, or shoulder).</w:t>
      </w:r>
    </w:p>
    <w:p w14:paraId="2795EDE3" w14:textId="77777777" w:rsidR="0047194E" w:rsidRPr="0047194E" w:rsidRDefault="0047194E" w:rsidP="0047194E">
      <w:pPr>
        <w:numPr>
          <w:ilvl w:val="0"/>
          <w:numId w:val="16"/>
        </w:numPr>
        <w:rPr>
          <w:lang w:val="en-GB"/>
        </w:rPr>
      </w:pPr>
      <w:r w:rsidRPr="0047194E">
        <w:rPr>
          <w:b/>
          <w:bCs/>
          <w:lang w:val="en-GB"/>
        </w:rPr>
        <w:t>Call the psychiatrist and consider a rescue drug if necessary.</w:t>
      </w:r>
    </w:p>
    <w:p w14:paraId="3DD3F0EF" w14:textId="77777777" w:rsidR="0047194E" w:rsidRPr="0047194E" w:rsidRDefault="0047194E" w:rsidP="0047194E">
      <w:pPr>
        <w:rPr>
          <w:b/>
          <w:bCs/>
          <w:lang w:val="en-GB"/>
        </w:rPr>
      </w:pPr>
      <w:r w:rsidRPr="0047194E">
        <w:rPr>
          <w:b/>
          <w:bCs/>
          <w:lang w:val="en-GB"/>
        </w:rPr>
        <w:t>ii. What to Do If the Patient Becomes Agitated or Attempts to Leave the Room</w:t>
      </w:r>
    </w:p>
    <w:p w14:paraId="06CEE801" w14:textId="77777777" w:rsidR="0047194E" w:rsidRPr="0047194E" w:rsidRDefault="0047194E" w:rsidP="0047194E">
      <w:pPr>
        <w:numPr>
          <w:ilvl w:val="0"/>
          <w:numId w:val="17"/>
        </w:numPr>
        <w:rPr>
          <w:lang w:val="en-GB"/>
        </w:rPr>
      </w:pPr>
      <w:r w:rsidRPr="0047194E">
        <w:rPr>
          <w:b/>
          <w:bCs/>
          <w:lang w:val="en-GB"/>
        </w:rPr>
        <w:t>Call the co-therapist if they are not already in the room.</w:t>
      </w:r>
    </w:p>
    <w:p w14:paraId="4AA72669" w14:textId="77777777" w:rsidR="0047194E" w:rsidRPr="0047194E" w:rsidRDefault="0047194E" w:rsidP="0047194E">
      <w:pPr>
        <w:numPr>
          <w:ilvl w:val="0"/>
          <w:numId w:val="17"/>
        </w:numPr>
        <w:rPr>
          <w:lang w:val="en-GB"/>
        </w:rPr>
      </w:pPr>
      <w:r w:rsidRPr="0047194E">
        <w:rPr>
          <w:b/>
          <w:bCs/>
          <w:lang w:val="en-GB"/>
        </w:rPr>
        <w:t>If possible, apply the techniques described in the previous section.</w:t>
      </w:r>
    </w:p>
    <w:p w14:paraId="09795EE4" w14:textId="77777777" w:rsidR="0047194E" w:rsidRPr="0047194E" w:rsidRDefault="0047194E" w:rsidP="0047194E">
      <w:pPr>
        <w:numPr>
          <w:ilvl w:val="0"/>
          <w:numId w:val="17"/>
        </w:numPr>
        <w:rPr>
          <w:lang w:val="en-GB"/>
        </w:rPr>
      </w:pPr>
      <w:r w:rsidRPr="0047194E">
        <w:rPr>
          <w:b/>
          <w:bCs/>
          <w:lang w:val="en-GB"/>
        </w:rPr>
        <w:t>Encourage the patient to delay their action, saying, “You will be able to leave later.”</w:t>
      </w:r>
    </w:p>
    <w:p w14:paraId="103A1504" w14:textId="77777777" w:rsidR="0047194E" w:rsidRPr="0047194E" w:rsidRDefault="0047194E" w:rsidP="0047194E">
      <w:pPr>
        <w:numPr>
          <w:ilvl w:val="0"/>
          <w:numId w:val="17"/>
        </w:numPr>
        <w:rPr>
          <w:lang w:val="en-GB"/>
        </w:rPr>
      </w:pPr>
      <w:r w:rsidRPr="0047194E">
        <w:rPr>
          <w:b/>
          <w:bCs/>
          <w:lang w:val="en-GB"/>
        </w:rPr>
        <w:t>As a last resort, open the window (which is secured and on the ground floor).</w:t>
      </w:r>
    </w:p>
    <w:p w14:paraId="1F44F92C" w14:textId="77777777" w:rsidR="0047194E" w:rsidRPr="0047194E" w:rsidRDefault="0047194E" w:rsidP="0047194E">
      <w:pPr>
        <w:numPr>
          <w:ilvl w:val="0"/>
          <w:numId w:val="17"/>
        </w:numPr>
        <w:rPr>
          <w:lang w:val="en-GB"/>
        </w:rPr>
      </w:pPr>
      <w:r w:rsidRPr="0047194E">
        <w:rPr>
          <w:b/>
          <w:bCs/>
          <w:lang w:val="en-GB"/>
        </w:rPr>
        <w:t>If the patient does leave the room, stay very close to them, close service doors, and remind them not to interact with other patients.</w:t>
      </w:r>
    </w:p>
    <w:p w14:paraId="3417C1BC" w14:textId="77777777" w:rsidR="0047194E" w:rsidRPr="0047194E" w:rsidRDefault="0047194E" w:rsidP="0047194E">
      <w:pPr>
        <w:numPr>
          <w:ilvl w:val="0"/>
          <w:numId w:val="17"/>
        </w:numPr>
        <w:rPr>
          <w:lang w:val="en-GB"/>
        </w:rPr>
      </w:pPr>
      <w:r w:rsidRPr="0047194E">
        <w:rPr>
          <w:b/>
          <w:bCs/>
          <w:lang w:val="en-GB"/>
        </w:rPr>
        <w:t>Call the psychiatrist and consider a rescue drug if necessary.</w:t>
      </w:r>
    </w:p>
    <w:p w14:paraId="0E701E58" w14:textId="77777777" w:rsidR="0047194E" w:rsidRPr="0047194E" w:rsidRDefault="0047194E" w:rsidP="0047194E">
      <w:pPr>
        <w:rPr>
          <w:b/>
          <w:bCs/>
          <w:lang w:val="en-GB"/>
        </w:rPr>
      </w:pPr>
      <w:r w:rsidRPr="0047194E">
        <w:rPr>
          <w:b/>
          <w:bCs/>
          <w:lang w:val="en-GB"/>
        </w:rPr>
        <w:t>iii. What to Do If the Patient Wants to Smoke</w:t>
      </w:r>
    </w:p>
    <w:p w14:paraId="7E48CFA9" w14:textId="77777777" w:rsidR="0047194E" w:rsidRPr="0047194E" w:rsidRDefault="0047194E" w:rsidP="0047194E">
      <w:pPr>
        <w:numPr>
          <w:ilvl w:val="0"/>
          <w:numId w:val="18"/>
        </w:numPr>
        <w:rPr>
          <w:lang w:val="en-GB"/>
        </w:rPr>
      </w:pPr>
      <w:r w:rsidRPr="0047194E">
        <w:rPr>
          <w:b/>
          <w:bCs/>
          <w:lang w:val="en-GB"/>
        </w:rPr>
        <w:t>Encourage the patient to refocus on their experience.</w:t>
      </w:r>
    </w:p>
    <w:p w14:paraId="4A53815A" w14:textId="77777777" w:rsidR="0047194E" w:rsidRPr="0047194E" w:rsidRDefault="0047194E" w:rsidP="0047194E">
      <w:pPr>
        <w:numPr>
          <w:ilvl w:val="0"/>
          <w:numId w:val="18"/>
        </w:numPr>
      </w:pPr>
      <w:r w:rsidRPr="0047194E">
        <w:rPr>
          <w:b/>
          <w:bCs/>
        </w:rPr>
        <w:t>Offer a nicotine substitute.</w:t>
      </w:r>
    </w:p>
    <w:p w14:paraId="00963663" w14:textId="77777777" w:rsidR="0047194E" w:rsidRPr="0047194E" w:rsidRDefault="0047194E" w:rsidP="0047194E">
      <w:pPr>
        <w:numPr>
          <w:ilvl w:val="0"/>
          <w:numId w:val="18"/>
        </w:numPr>
      </w:pPr>
      <w:r w:rsidRPr="0047194E">
        <w:rPr>
          <w:b/>
          <w:bCs/>
        </w:rPr>
        <w:t>Offer a snack.</w:t>
      </w:r>
    </w:p>
    <w:p w14:paraId="1DB11B88" w14:textId="77777777" w:rsidR="0047194E" w:rsidRPr="0047194E" w:rsidRDefault="0047194E" w:rsidP="0047194E">
      <w:pPr>
        <w:numPr>
          <w:ilvl w:val="0"/>
          <w:numId w:val="18"/>
        </w:numPr>
        <w:rPr>
          <w:lang w:val="en-GB"/>
        </w:rPr>
      </w:pPr>
      <w:r w:rsidRPr="0047194E">
        <w:rPr>
          <w:b/>
          <w:bCs/>
          <w:lang w:val="en-GB"/>
        </w:rPr>
        <w:t>As a last resort, allow smoking at the secured window.</w:t>
      </w:r>
    </w:p>
    <w:p w14:paraId="2E79E04A" w14:textId="77777777" w:rsidR="0047194E" w:rsidRPr="0047194E" w:rsidRDefault="0047194E" w:rsidP="0047194E">
      <w:r w:rsidRPr="0047194E">
        <w:pict w14:anchorId="6EFF2943">
          <v:rect id="_x0000_i1055" style="width:0;height:1.5pt" o:hralign="center" o:hrstd="t" o:hr="t" fillcolor="#a0a0a0" stroked="f"/>
        </w:pict>
      </w:r>
    </w:p>
    <w:p w14:paraId="149E387C" w14:textId="77777777" w:rsidR="0047194E" w:rsidRPr="0047194E" w:rsidRDefault="0047194E" w:rsidP="0047194E">
      <w:pPr>
        <w:rPr>
          <w:lang w:val="en-GB"/>
        </w:rPr>
      </w:pPr>
      <w:r w:rsidRPr="0047194E">
        <w:rPr>
          <w:b/>
          <w:bCs/>
          <w:lang w:val="en-GB"/>
        </w:rPr>
        <w:lastRenderedPageBreak/>
        <w:t>j. Monitoring and Documenting Adverse Reactions</w:t>
      </w:r>
    </w:p>
    <w:p w14:paraId="14E9B4B8" w14:textId="77777777" w:rsidR="0047194E" w:rsidRPr="0047194E" w:rsidRDefault="0047194E" w:rsidP="0047194E">
      <w:pPr>
        <w:numPr>
          <w:ilvl w:val="0"/>
          <w:numId w:val="19"/>
        </w:numPr>
        <w:rPr>
          <w:lang w:val="en-GB"/>
        </w:rPr>
      </w:pPr>
      <w:r w:rsidRPr="0047194E">
        <w:rPr>
          <w:b/>
          <w:bCs/>
          <w:lang w:val="en-GB"/>
        </w:rPr>
        <w:t>Signs of poor tolerance to treatment will be monitored and documented in a written report by the psychologist.</w:t>
      </w:r>
    </w:p>
    <w:p w14:paraId="64C6B37F" w14:textId="77777777" w:rsidR="0047194E" w:rsidRPr="0047194E" w:rsidRDefault="0047194E" w:rsidP="0047194E">
      <w:r w:rsidRPr="0047194E">
        <w:rPr>
          <w:b/>
          <w:bCs/>
        </w:rPr>
        <w:t>k. Post-Session Evaluation</w:t>
      </w:r>
    </w:p>
    <w:p w14:paraId="35E0FD9F" w14:textId="77777777" w:rsidR="0047194E" w:rsidRPr="001A5BF7" w:rsidRDefault="0047194E" w:rsidP="0047194E">
      <w:pPr>
        <w:numPr>
          <w:ilvl w:val="0"/>
          <w:numId w:val="20"/>
        </w:numPr>
        <w:rPr>
          <w:lang w:val="en-GB"/>
        </w:rPr>
      </w:pPr>
      <w:r w:rsidRPr="0047194E">
        <w:rPr>
          <w:b/>
          <w:bCs/>
          <w:lang w:val="en-GB"/>
        </w:rPr>
        <w:t>At the end of the session, after the sixth hour, when hallucinogenic effects are negligible, the psychedelic experience will be assessed using the 5D-ASC questionnaire.</w:t>
      </w:r>
    </w:p>
    <w:p w14:paraId="5030DBEE" w14:textId="77777777" w:rsidR="001A5BF7" w:rsidRDefault="001A5BF7" w:rsidP="001A5BF7">
      <w:pPr>
        <w:rPr>
          <w:b/>
          <w:bCs/>
          <w:lang w:val="en-GB"/>
        </w:rPr>
      </w:pPr>
    </w:p>
    <w:p w14:paraId="1C69A200" w14:textId="77777777" w:rsidR="001A5BF7" w:rsidRPr="0047194E" w:rsidRDefault="001A5BF7" w:rsidP="001A5BF7">
      <w:pPr>
        <w:rPr>
          <w:lang w:val="en-GB"/>
        </w:rPr>
      </w:pPr>
    </w:p>
    <w:p w14:paraId="429267AB" w14:textId="77777777" w:rsidR="0047194E" w:rsidRPr="0047194E" w:rsidRDefault="0047194E" w:rsidP="0047194E">
      <w:pPr>
        <w:rPr>
          <w:lang w:val="en-GB"/>
        </w:rPr>
      </w:pPr>
      <w:r w:rsidRPr="0047194E">
        <w:rPr>
          <w:b/>
          <w:bCs/>
          <w:lang w:val="en-GB"/>
        </w:rPr>
        <w:t>C. Integration Session</w:t>
      </w:r>
      <w:r w:rsidRPr="0047194E">
        <w:rPr>
          <w:lang w:val="en-GB"/>
        </w:rPr>
        <w:br/>
        <w:t>The integration session is an essential part of psychedelic-assisted psychotherapy. It is important to remember that neurobiological changes are still ongoing.</w:t>
      </w:r>
    </w:p>
    <w:p w14:paraId="6289DE41" w14:textId="77777777" w:rsidR="0047194E" w:rsidRPr="0047194E" w:rsidRDefault="0047194E" w:rsidP="0047194E">
      <w:pPr>
        <w:rPr>
          <w:b/>
          <w:bCs/>
          <w:lang w:val="en-GB"/>
        </w:rPr>
      </w:pPr>
      <w:r w:rsidRPr="0047194E">
        <w:rPr>
          <w:b/>
          <w:bCs/>
          <w:lang w:val="en-GB"/>
        </w:rPr>
        <w:t>a. Role of the Therapist at This Stage</w:t>
      </w:r>
    </w:p>
    <w:p w14:paraId="5E203DFA" w14:textId="77777777" w:rsidR="0047194E" w:rsidRPr="0047194E" w:rsidRDefault="0047194E" w:rsidP="0047194E">
      <w:pPr>
        <w:rPr>
          <w:lang w:val="en-GB"/>
        </w:rPr>
      </w:pPr>
      <w:r w:rsidRPr="0047194E">
        <w:rPr>
          <w:lang w:val="en-GB"/>
        </w:rPr>
        <w:t>The therapist’s role during this phase is to help consolidate the patient’s insights and initiate behavioral changes that support remission from alcohol use disorder and depressive symptoms. Any psychiatric emergencies or risks—whether related to psilocybin intake or not—will be assessed and managed by the study psychiatrists throughout the duration of the trial.</w:t>
      </w:r>
    </w:p>
    <w:p w14:paraId="15F67BE9" w14:textId="77777777" w:rsidR="0047194E" w:rsidRPr="0047194E" w:rsidRDefault="0047194E" w:rsidP="0047194E">
      <w:pPr>
        <w:rPr>
          <w:b/>
          <w:bCs/>
        </w:rPr>
      </w:pPr>
      <w:r w:rsidRPr="0047194E">
        <w:rPr>
          <w:b/>
          <w:bCs/>
        </w:rPr>
        <w:t>b. General Therapist Posture</w:t>
      </w:r>
    </w:p>
    <w:p w14:paraId="2BFC5630" w14:textId="77777777" w:rsidR="0047194E" w:rsidRPr="0047194E" w:rsidRDefault="0047194E" w:rsidP="0047194E">
      <w:pPr>
        <w:numPr>
          <w:ilvl w:val="0"/>
          <w:numId w:val="21"/>
        </w:numPr>
      </w:pPr>
      <w:r w:rsidRPr="0047194E">
        <w:rPr>
          <w:b/>
          <w:bCs/>
        </w:rPr>
        <w:t>No judgment.</w:t>
      </w:r>
    </w:p>
    <w:p w14:paraId="0A83404A" w14:textId="77777777" w:rsidR="0047194E" w:rsidRPr="0047194E" w:rsidRDefault="0047194E" w:rsidP="0047194E">
      <w:pPr>
        <w:numPr>
          <w:ilvl w:val="0"/>
          <w:numId w:val="21"/>
        </w:numPr>
      </w:pPr>
      <w:r w:rsidRPr="0047194E">
        <w:rPr>
          <w:b/>
          <w:bCs/>
        </w:rPr>
        <w:t>No interpretation.</w:t>
      </w:r>
    </w:p>
    <w:p w14:paraId="684609FB" w14:textId="77777777" w:rsidR="0047194E" w:rsidRPr="0047194E" w:rsidRDefault="0047194E" w:rsidP="0047194E">
      <w:pPr>
        <w:numPr>
          <w:ilvl w:val="0"/>
          <w:numId w:val="21"/>
        </w:numPr>
        <w:rPr>
          <w:lang w:val="en-GB"/>
        </w:rPr>
      </w:pPr>
      <w:r w:rsidRPr="0047194E">
        <w:rPr>
          <w:b/>
          <w:bCs/>
          <w:lang w:val="en-GB"/>
        </w:rPr>
        <w:t>Facilitating access to emotions and recalling initial intentions.</w:t>
      </w:r>
    </w:p>
    <w:p w14:paraId="61F9DDBD" w14:textId="77777777" w:rsidR="0047194E" w:rsidRPr="0047194E" w:rsidRDefault="0047194E" w:rsidP="0047194E">
      <w:pPr>
        <w:numPr>
          <w:ilvl w:val="0"/>
          <w:numId w:val="21"/>
        </w:numPr>
        <w:rPr>
          <w:lang w:val="en-GB"/>
        </w:rPr>
      </w:pPr>
      <w:r w:rsidRPr="0047194E">
        <w:rPr>
          <w:b/>
          <w:bCs/>
          <w:lang w:val="en-GB"/>
        </w:rPr>
        <w:t>Accepting 'irrational' narratives.</w:t>
      </w:r>
      <w:r w:rsidRPr="0047194E">
        <w:rPr>
          <w:lang w:val="en-GB"/>
        </w:rPr>
        <w:t xml:space="preserve"> The patient’s experience and memories should never be invalidated, including hallucinatory phenomena.</w:t>
      </w:r>
    </w:p>
    <w:p w14:paraId="49BC89A8" w14:textId="77777777" w:rsidR="0047194E" w:rsidRPr="0047194E" w:rsidRDefault="0047194E" w:rsidP="0047194E">
      <w:pPr>
        <w:numPr>
          <w:ilvl w:val="0"/>
          <w:numId w:val="21"/>
        </w:numPr>
        <w:rPr>
          <w:lang w:val="en-GB"/>
        </w:rPr>
      </w:pPr>
      <w:r w:rsidRPr="0047194E">
        <w:rPr>
          <w:b/>
          <w:bCs/>
          <w:lang w:val="en-GB"/>
        </w:rPr>
        <w:t>If the patient questions the reality of their experience (in whole or in part), guide them back to their initial intention and explore the need for validation:</w:t>
      </w:r>
      <w:r w:rsidRPr="0047194E">
        <w:rPr>
          <w:lang w:val="en-GB"/>
        </w:rPr>
        <w:t xml:space="preserve"> </w:t>
      </w:r>
    </w:p>
    <w:p w14:paraId="60F9BE62" w14:textId="77777777" w:rsidR="0047194E" w:rsidRPr="0047194E" w:rsidRDefault="0047194E" w:rsidP="0047194E">
      <w:pPr>
        <w:numPr>
          <w:ilvl w:val="1"/>
          <w:numId w:val="21"/>
        </w:numPr>
        <w:rPr>
          <w:lang w:val="en-GB"/>
        </w:rPr>
      </w:pPr>
      <w:r w:rsidRPr="0047194E">
        <w:rPr>
          <w:lang w:val="en-GB"/>
        </w:rPr>
        <w:t>What does the patient need validation for?</w:t>
      </w:r>
    </w:p>
    <w:p w14:paraId="680992F6" w14:textId="77777777" w:rsidR="0047194E" w:rsidRPr="0047194E" w:rsidRDefault="0047194E" w:rsidP="0047194E">
      <w:pPr>
        <w:numPr>
          <w:ilvl w:val="1"/>
          <w:numId w:val="21"/>
        </w:numPr>
        <w:rPr>
          <w:lang w:val="en-GB"/>
        </w:rPr>
      </w:pPr>
      <w:r w:rsidRPr="0047194E">
        <w:rPr>
          <w:lang w:val="en-GB"/>
        </w:rPr>
        <w:t>What would they like to do with that validation?</w:t>
      </w:r>
    </w:p>
    <w:p w14:paraId="5257CDA5" w14:textId="77777777" w:rsidR="0047194E" w:rsidRPr="0047194E" w:rsidRDefault="0047194E" w:rsidP="0047194E">
      <w:pPr>
        <w:rPr>
          <w:b/>
          <w:bCs/>
          <w:lang w:val="en-GB"/>
        </w:rPr>
      </w:pPr>
      <w:r w:rsidRPr="0047194E">
        <w:rPr>
          <w:b/>
          <w:bCs/>
          <w:lang w:val="en-GB"/>
        </w:rPr>
        <w:t>c. Initial Instruction: Free Narration of the Experience</w:t>
      </w:r>
    </w:p>
    <w:p w14:paraId="0D790A76" w14:textId="77777777" w:rsidR="0047194E" w:rsidRPr="0047194E" w:rsidRDefault="0047194E" w:rsidP="0047194E">
      <w:pPr>
        <w:rPr>
          <w:lang w:val="en-GB"/>
        </w:rPr>
      </w:pPr>
      <w:r w:rsidRPr="0047194E">
        <w:rPr>
          <w:lang w:val="en-GB"/>
        </w:rPr>
        <w:t>The patient is encouraged to describe their experience freely before structured questioning begins.</w:t>
      </w:r>
    </w:p>
    <w:p w14:paraId="77930A56" w14:textId="77777777" w:rsidR="0047194E" w:rsidRPr="0047194E" w:rsidRDefault="0047194E" w:rsidP="0047194E">
      <w:pPr>
        <w:rPr>
          <w:b/>
          <w:bCs/>
          <w:lang w:val="en-GB"/>
        </w:rPr>
      </w:pPr>
      <w:r w:rsidRPr="0047194E">
        <w:rPr>
          <w:b/>
          <w:bCs/>
          <w:lang w:val="en-GB"/>
        </w:rPr>
        <w:t>d. Semi-Structured Interview</w:t>
      </w:r>
    </w:p>
    <w:p w14:paraId="5F006B4B" w14:textId="77777777" w:rsidR="0047194E" w:rsidRPr="0047194E" w:rsidRDefault="0047194E" w:rsidP="0047194E">
      <w:pPr>
        <w:rPr>
          <w:lang w:val="en-GB"/>
        </w:rPr>
      </w:pPr>
      <w:r w:rsidRPr="0047194E">
        <w:rPr>
          <w:lang w:val="en-GB"/>
        </w:rPr>
        <w:lastRenderedPageBreak/>
        <w:t>Ensure that, by the end of the discussion, the following points have been addressed:</w:t>
      </w:r>
    </w:p>
    <w:p w14:paraId="2E21055F" w14:textId="77777777" w:rsidR="0047194E" w:rsidRPr="0047194E" w:rsidRDefault="0047194E" w:rsidP="0047194E">
      <w:pPr>
        <w:numPr>
          <w:ilvl w:val="0"/>
          <w:numId w:val="22"/>
        </w:numPr>
        <w:rPr>
          <w:lang w:val="en-GB"/>
        </w:rPr>
      </w:pPr>
      <w:r w:rsidRPr="0047194E">
        <w:rPr>
          <w:b/>
          <w:bCs/>
          <w:lang w:val="en-GB"/>
        </w:rPr>
        <w:t>Were the patient’s expectations for the session met?</w:t>
      </w:r>
    </w:p>
    <w:p w14:paraId="43D7E148" w14:textId="77777777" w:rsidR="0047194E" w:rsidRPr="0047194E" w:rsidRDefault="0047194E" w:rsidP="0047194E">
      <w:pPr>
        <w:numPr>
          <w:ilvl w:val="0"/>
          <w:numId w:val="22"/>
        </w:numPr>
        <w:rPr>
          <w:lang w:val="en-GB"/>
        </w:rPr>
      </w:pPr>
      <w:r w:rsidRPr="0047194E">
        <w:rPr>
          <w:b/>
          <w:bCs/>
          <w:lang w:val="en-GB"/>
        </w:rPr>
        <w:t>Did the patient experience any unexpected effects?</w:t>
      </w:r>
    </w:p>
    <w:p w14:paraId="4BEA63D8" w14:textId="77777777" w:rsidR="0047194E" w:rsidRPr="0047194E" w:rsidRDefault="0047194E" w:rsidP="0047194E">
      <w:pPr>
        <w:numPr>
          <w:ilvl w:val="0"/>
          <w:numId w:val="22"/>
        </w:numPr>
        <w:rPr>
          <w:lang w:val="en-GB"/>
        </w:rPr>
      </w:pPr>
      <w:r w:rsidRPr="0047194E">
        <w:rPr>
          <w:b/>
          <w:bCs/>
          <w:lang w:val="en-GB"/>
        </w:rPr>
        <w:t>Did the patient face any challenges during the session?</w:t>
      </w:r>
    </w:p>
    <w:p w14:paraId="7A052364" w14:textId="77777777" w:rsidR="0047194E" w:rsidRPr="0047194E" w:rsidRDefault="0047194E" w:rsidP="0047194E">
      <w:pPr>
        <w:numPr>
          <w:ilvl w:val="0"/>
          <w:numId w:val="22"/>
        </w:numPr>
        <w:rPr>
          <w:lang w:val="en-GB"/>
        </w:rPr>
      </w:pPr>
      <w:r w:rsidRPr="0047194E">
        <w:rPr>
          <w:b/>
          <w:bCs/>
          <w:lang w:val="en-GB"/>
        </w:rPr>
        <w:t>How does the patient perceive the usefulness of the experience in relation to their alcohol use, mood, and overall life situation?</w:t>
      </w:r>
    </w:p>
    <w:p w14:paraId="322BAFEF" w14:textId="77777777" w:rsidR="0047194E" w:rsidRPr="0047194E" w:rsidRDefault="0047194E" w:rsidP="0047194E">
      <w:pPr>
        <w:rPr>
          <w:b/>
          <w:bCs/>
          <w:lang w:val="en-GB"/>
        </w:rPr>
      </w:pPr>
      <w:r w:rsidRPr="0047194E">
        <w:rPr>
          <w:b/>
          <w:bCs/>
          <w:lang w:val="en-GB"/>
        </w:rPr>
        <w:t>e. EEG Recording (Second Integration Session Only)</w:t>
      </w:r>
    </w:p>
    <w:p w14:paraId="5109405C" w14:textId="77777777" w:rsidR="0047194E" w:rsidRPr="0047194E" w:rsidRDefault="0047194E" w:rsidP="0047194E">
      <w:pPr>
        <w:numPr>
          <w:ilvl w:val="0"/>
          <w:numId w:val="23"/>
        </w:numPr>
        <w:rPr>
          <w:lang w:val="en-GB"/>
        </w:rPr>
      </w:pPr>
      <w:r w:rsidRPr="0047194E">
        <w:rPr>
          <w:b/>
          <w:bCs/>
          <w:lang w:val="en-GB"/>
        </w:rPr>
        <w:t>Ice-cap placement and resting EEG recording:</w:t>
      </w:r>
      <w:r w:rsidRPr="0047194E">
        <w:rPr>
          <w:lang w:val="en-GB"/>
        </w:rPr>
        <w:t xml:space="preserve"> </w:t>
      </w:r>
    </w:p>
    <w:p w14:paraId="6AF6EFC6" w14:textId="77777777" w:rsidR="0047194E" w:rsidRPr="0047194E" w:rsidRDefault="0047194E" w:rsidP="0047194E">
      <w:pPr>
        <w:numPr>
          <w:ilvl w:val="1"/>
          <w:numId w:val="23"/>
        </w:numPr>
      </w:pPr>
      <w:r w:rsidRPr="0047194E">
        <w:t>5 minutes with eyes open.</w:t>
      </w:r>
    </w:p>
    <w:p w14:paraId="1E595D6B" w14:textId="77777777" w:rsidR="0047194E" w:rsidRPr="0047194E" w:rsidRDefault="0047194E" w:rsidP="0047194E">
      <w:pPr>
        <w:numPr>
          <w:ilvl w:val="1"/>
          <w:numId w:val="23"/>
        </w:numPr>
      </w:pPr>
      <w:r w:rsidRPr="0047194E">
        <w:t>5 minutes with eyes closed.</w:t>
      </w:r>
    </w:p>
    <w:p w14:paraId="6561874B" w14:textId="77777777" w:rsidR="0047194E" w:rsidRPr="0047194E" w:rsidRDefault="0047194E" w:rsidP="0047194E">
      <w:r w:rsidRPr="0047194E">
        <w:pict w14:anchorId="3BB7A6A0">
          <v:rect id="_x0000_i1069" style="width:0;height:1.5pt" o:hralign="center" o:hrstd="t" o:hr="t" fillcolor="#a0a0a0" stroked="f"/>
        </w:pict>
      </w:r>
    </w:p>
    <w:p w14:paraId="699035A4" w14:textId="77777777" w:rsidR="0047194E" w:rsidRPr="0047194E" w:rsidRDefault="0047194E" w:rsidP="0047194E">
      <w:pPr>
        <w:rPr>
          <w:lang w:val="en-GB"/>
        </w:rPr>
      </w:pPr>
      <w:r w:rsidRPr="0047194E">
        <w:rPr>
          <w:b/>
          <w:bCs/>
          <w:lang w:val="en-GB"/>
        </w:rPr>
        <w:t>D. Routine CBT and Cognitive Remediation Program Between Sessions (Individual and Group)</w:t>
      </w:r>
    </w:p>
    <w:p w14:paraId="5C66B5E9" w14:textId="77777777" w:rsidR="0047194E" w:rsidRPr="0047194E" w:rsidRDefault="0047194E" w:rsidP="0047194E">
      <w:pPr>
        <w:numPr>
          <w:ilvl w:val="0"/>
          <w:numId w:val="24"/>
        </w:numPr>
        <w:rPr>
          <w:lang w:val="en-GB"/>
        </w:rPr>
      </w:pPr>
      <w:r w:rsidRPr="0047194E">
        <w:rPr>
          <w:b/>
          <w:bCs/>
          <w:lang w:val="en-GB"/>
        </w:rPr>
        <w:t>CBT groups based on Marlatt’s relapse prevention model.</w:t>
      </w:r>
    </w:p>
    <w:p w14:paraId="6B5D839C" w14:textId="77777777" w:rsidR="0047194E" w:rsidRPr="0047194E" w:rsidRDefault="0047194E" w:rsidP="0047194E">
      <w:pPr>
        <w:numPr>
          <w:ilvl w:val="0"/>
          <w:numId w:val="24"/>
        </w:numPr>
        <w:rPr>
          <w:lang w:val="en-GB"/>
        </w:rPr>
      </w:pPr>
      <w:r w:rsidRPr="0047194E">
        <w:rPr>
          <w:b/>
          <w:bCs/>
          <w:lang w:val="en-GB"/>
        </w:rPr>
        <w:t>Individual and group cognitive remediation sessions.</w:t>
      </w:r>
    </w:p>
    <w:p w14:paraId="7D8EDAF3" w14:textId="77777777" w:rsidR="0047194E" w:rsidRPr="0047194E" w:rsidRDefault="0047194E" w:rsidP="0047194E">
      <w:pPr>
        <w:numPr>
          <w:ilvl w:val="0"/>
          <w:numId w:val="24"/>
        </w:numPr>
      </w:pPr>
      <w:r w:rsidRPr="0047194E">
        <w:rPr>
          <w:b/>
          <w:bCs/>
        </w:rPr>
        <w:t>Adaptive physical activity sessions.</w:t>
      </w:r>
    </w:p>
    <w:p w14:paraId="6C72900A" w14:textId="77777777" w:rsidR="0047194E" w:rsidRPr="0047194E" w:rsidRDefault="0047194E" w:rsidP="0047194E">
      <w:pPr>
        <w:numPr>
          <w:ilvl w:val="0"/>
          <w:numId w:val="24"/>
        </w:numPr>
      </w:pPr>
      <w:r w:rsidRPr="0047194E">
        <w:rPr>
          <w:b/>
          <w:bCs/>
        </w:rPr>
        <w:t>Psychoeducation sessions.</w:t>
      </w:r>
    </w:p>
    <w:p w14:paraId="020CC1E7" w14:textId="77777777" w:rsidR="0047194E" w:rsidRPr="0047194E" w:rsidRDefault="0047194E" w:rsidP="0047194E">
      <w:r w:rsidRPr="0047194E">
        <w:pict w14:anchorId="0F802830">
          <v:rect id="_x0000_i1070" style="width:0;height:1.5pt" o:hralign="center" o:hrstd="t" o:hr="t" fillcolor="#a0a0a0" stroked="f"/>
        </w:pict>
      </w:r>
    </w:p>
    <w:p w14:paraId="3E776E8B" w14:textId="77777777" w:rsidR="0047194E" w:rsidRPr="0047194E" w:rsidRDefault="0047194E" w:rsidP="0047194E">
      <w:pPr>
        <w:rPr>
          <w:lang w:val="en-GB"/>
        </w:rPr>
      </w:pPr>
      <w:r w:rsidRPr="0047194E">
        <w:rPr>
          <w:b/>
          <w:bCs/>
          <w:lang w:val="en-GB"/>
        </w:rPr>
        <w:t>E. Equipment</w:t>
      </w:r>
    </w:p>
    <w:p w14:paraId="06D8AA1C" w14:textId="77777777" w:rsidR="0047194E" w:rsidRPr="0047194E" w:rsidRDefault="0047194E" w:rsidP="0047194E">
      <w:pPr>
        <w:rPr>
          <w:b/>
          <w:bCs/>
          <w:lang w:val="en-GB"/>
        </w:rPr>
      </w:pPr>
      <w:r w:rsidRPr="0047194E">
        <w:rPr>
          <w:b/>
          <w:bCs/>
          <w:lang w:val="en-GB"/>
        </w:rPr>
        <w:t>a. Study Materials Kit</w:t>
      </w:r>
    </w:p>
    <w:p w14:paraId="4102B5F6" w14:textId="77777777" w:rsidR="0047194E" w:rsidRPr="0047194E" w:rsidRDefault="0047194E" w:rsidP="0047194E">
      <w:pPr>
        <w:numPr>
          <w:ilvl w:val="0"/>
          <w:numId w:val="25"/>
        </w:numPr>
      </w:pPr>
      <w:r w:rsidRPr="0047194E">
        <w:t>Aromatic lavender bouquet</w:t>
      </w:r>
    </w:p>
    <w:p w14:paraId="200B6447" w14:textId="77777777" w:rsidR="0047194E" w:rsidRPr="0047194E" w:rsidRDefault="0047194E" w:rsidP="0047194E">
      <w:pPr>
        <w:numPr>
          <w:ilvl w:val="0"/>
          <w:numId w:val="25"/>
        </w:numPr>
      </w:pPr>
      <w:r w:rsidRPr="0047194E">
        <w:t>Lavender floral water</w:t>
      </w:r>
    </w:p>
    <w:p w14:paraId="7012BD53" w14:textId="77777777" w:rsidR="0047194E" w:rsidRPr="0047194E" w:rsidRDefault="0047194E" w:rsidP="0047194E">
      <w:pPr>
        <w:numPr>
          <w:ilvl w:val="0"/>
          <w:numId w:val="25"/>
        </w:numPr>
      </w:pPr>
      <w:r w:rsidRPr="0047194E">
        <w:t>Spiky massage ball</w:t>
      </w:r>
    </w:p>
    <w:p w14:paraId="19F60893" w14:textId="77777777" w:rsidR="0047194E" w:rsidRPr="0047194E" w:rsidRDefault="0047194E" w:rsidP="0047194E">
      <w:pPr>
        <w:numPr>
          <w:ilvl w:val="0"/>
          <w:numId w:val="25"/>
        </w:numPr>
      </w:pPr>
      <w:r w:rsidRPr="0047194E">
        <w:t>Mirror cover (fabric)</w:t>
      </w:r>
    </w:p>
    <w:p w14:paraId="0EB3A6C7" w14:textId="77777777" w:rsidR="0047194E" w:rsidRPr="0047194E" w:rsidRDefault="0047194E" w:rsidP="0047194E">
      <w:pPr>
        <w:numPr>
          <w:ilvl w:val="0"/>
          <w:numId w:val="25"/>
        </w:numPr>
      </w:pPr>
      <w:r w:rsidRPr="0047194E">
        <w:t>Speaker</w:t>
      </w:r>
    </w:p>
    <w:p w14:paraId="1D11DCB0" w14:textId="77777777" w:rsidR="0047194E" w:rsidRPr="0047194E" w:rsidRDefault="0047194E" w:rsidP="0047194E">
      <w:pPr>
        <w:numPr>
          <w:ilvl w:val="0"/>
          <w:numId w:val="25"/>
        </w:numPr>
      </w:pPr>
      <w:r w:rsidRPr="0047194E">
        <w:t>Laptop and iPad</w:t>
      </w:r>
    </w:p>
    <w:p w14:paraId="514C0ED9" w14:textId="77777777" w:rsidR="0047194E" w:rsidRPr="0047194E" w:rsidRDefault="0047194E" w:rsidP="0047194E">
      <w:pPr>
        <w:numPr>
          <w:ilvl w:val="0"/>
          <w:numId w:val="25"/>
        </w:numPr>
      </w:pPr>
      <w:r w:rsidRPr="0047194E">
        <w:t>Neuronaute EEG system</w:t>
      </w:r>
    </w:p>
    <w:p w14:paraId="6DE27C89" w14:textId="77777777" w:rsidR="0047194E" w:rsidRPr="0047194E" w:rsidRDefault="0047194E" w:rsidP="0047194E">
      <w:pPr>
        <w:numPr>
          <w:ilvl w:val="0"/>
          <w:numId w:val="25"/>
        </w:numPr>
      </w:pPr>
      <w:r w:rsidRPr="0047194E">
        <w:t>Ice-cap EEG</w:t>
      </w:r>
    </w:p>
    <w:p w14:paraId="24D08E94" w14:textId="77777777" w:rsidR="0047194E" w:rsidRPr="0047194E" w:rsidRDefault="0047194E" w:rsidP="0047194E">
      <w:pPr>
        <w:numPr>
          <w:ilvl w:val="0"/>
          <w:numId w:val="25"/>
        </w:numPr>
      </w:pPr>
      <w:r w:rsidRPr="0047194E">
        <w:t>30 eye masks</w:t>
      </w:r>
    </w:p>
    <w:p w14:paraId="6FFA9283" w14:textId="77777777" w:rsidR="0047194E" w:rsidRPr="0047194E" w:rsidRDefault="0047194E" w:rsidP="0047194E">
      <w:pPr>
        <w:numPr>
          <w:ilvl w:val="0"/>
          <w:numId w:val="25"/>
        </w:numPr>
      </w:pPr>
      <w:r w:rsidRPr="0047194E">
        <w:lastRenderedPageBreak/>
        <w:t>“Do Not Disturb” sign</w:t>
      </w:r>
    </w:p>
    <w:p w14:paraId="7AD3A81E" w14:textId="77777777" w:rsidR="0047194E" w:rsidRPr="0047194E" w:rsidRDefault="0047194E" w:rsidP="0047194E">
      <w:pPr>
        <w:numPr>
          <w:ilvl w:val="0"/>
          <w:numId w:val="25"/>
        </w:numPr>
      </w:pPr>
      <w:r w:rsidRPr="0047194E">
        <w:t>Green plant</w:t>
      </w:r>
    </w:p>
    <w:p w14:paraId="24E582E8" w14:textId="77777777" w:rsidR="0047194E" w:rsidRPr="0047194E" w:rsidRDefault="0047194E" w:rsidP="0047194E">
      <w:pPr>
        <w:numPr>
          <w:ilvl w:val="0"/>
          <w:numId w:val="25"/>
        </w:numPr>
      </w:pPr>
      <w:r w:rsidRPr="0047194E">
        <w:t>Bell</w:t>
      </w:r>
    </w:p>
    <w:p w14:paraId="13DBC970" w14:textId="77777777" w:rsidR="0047194E" w:rsidRPr="0047194E" w:rsidRDefault="0047194E" w:rsidP="0047194E">
      <w:pPr>
        <w:numPr>
          <w:ilvl w:val="0"/>
          <w:numId w:val="25"/>
        </w:numPr>
        <w:rPr>
          <w:lang w:val="en-GB"/>
        </w:rPr>
      </w:pPr>
      <w:r w:rsidRPr="0047194E">
        <w:rPr>
          <w:lang w:val="en-GB"/>
        </w:rPr>
        <w:t>Reminder sheet: "What to do in case of..."</w:t>
      </w:r>
    </w:p>
    <w:p w14:paraId="71CB8847" w14:textId="77777777" w:rsidR="0047194E" w:rsidRPr="0047194E" w:rsidRDefault="0047194E" w:rsidP="0047194E">
      <w:pPr>
        <w:numPr>
          <w:ilvl w:val="0"/>
          <w:numId w:val="25"/>
        </w:numPr>
        <w:rPr>
          <w:lang w:val="en-GB"/>
        </w:rPr>
      </w:pPr>
      <w:r w:rsidRPr="0047194E">
        <w:rPr>
          <w:lang w:val="en-GB"/>
        </w:rPr>
        <w:t>Worksheets for evaluating the patient's psychological state during the session</w:t>
      </w:r>
    </w:p>
    <w:p w14:paraId="28380DA5" w14:textId="77777777" w:rsidR="0047194E" w:rsidRPr="0047194E" w:rsidRDefault="0047194E" w:rsidP="0047194E">
      <w:pPr>
        <w:rPr>
          <w:b/>
          <w:bCs/>
        </w:rPr>
      </w:pPr>
      <w:r w:rsidRPr="0047194E">
        <w:rPr>
          <w:b/>
          <w:bCs/>
        </w:rPr>
        <w:t>b. Emergency Medication Cart</w:t>
      </w:r>
    </w:p>
    <w:p w14:paraId="0970448B" w14:textId="77777777" w:rsidR="0047194E" w:rsidRPr="0047194E" w:rsidRDefault="0047194E" w:rsidP="0047194E">
      <w:pPr>
        <w:numPr>
          <w:ilvl w:val="0"/>
          <w:numId w:val="26"/>
        </w:numPr>
      </w:pPr>
      <w:r w:rsidRPr="0047194E">
        <w:t>Paracetamol 500 mg</w:t>
      </w:r>
    </w:p>
    <w:p w14:paraId="3302348E" w14:textId="77777777" w:rsidR="0047194E" w:rsidRPr="0047194E" w:rsidRDefault="0047194E" w:rsidP="0047194E">
      <w:pPr>
        <w:numPr>
          <w:ilvl w:val="0"/>
          <w:numId w:val="26"/>
        </w:numPr>
      </w:pPr>
      <w:r w:rsidRPr="0047194E">
        <w:t>Ibuprofen 400 mg</w:t>
      </w:r>
    </w:p>
    <w:p w14:paraId="76A6FDEE" w14:textId="77777777" w:rsidR="0047194E" w:rsidRPr="0047194E" w:rsidRDefault="0047194E" w:rsidP="0047194E">
      <w:pPr>
        <w:numPr>
          <w:ilvl w:val="0"/>
          <w:numId w:val="26"/>
        </w:numPr>
      </w:pPr>
      <w:r w:rsidRPr="0047194E">
        <w:t>Olanzapine 5-10 mg (oral)</w:t>
      </w:r>
    </w:p>
    <w:p w14:paraId="7F688533" w14:textId="77777777" w:rsidR="0047194E" w:rsidRPr="0047194E" w:rsidRDefault="0047194E" w:rsidP="0047194E">
      <w:pPr>
        <w:numPr>
          <w:ilvl w:val="0"/>
          <w:numId w:val="26"/>
        </w:numPr>
      </w:pPr>
      <w:r w:rsidRPr="0047194E">
        <w:t>Captopril 25 mg (oral/sublingual)</w:t>
      </w:r>
    </w:p>
    <w:p w14:paraId="67CAEB8A" w14:textId="77777777" w:rsidR="0047194E" w:rsidRPr="0047194E" w:rsidRDefault="0047194E" w:rsidP="0047194E">
      <w:pPr>
        <w:numPr>
          <w:ilvl w:val="0"/>
          <w:numId w:val="26"/>
        </w:numPr>
      </w:pPr>
      <w:r w:rsidRPr="0047194E">
        <w:t>Clonidine 0.1 mg (oral)</w:t>
      </w:r>
    </w:p>
    <w:p w14:paraId="6EBAEA44" w14:textId="77777777" w:rsidR="0047194E" w:rsidRPr="0047194E" w:rsidRDefault="0047194E" w:rsidP="0047194E">
      <w:pPr>
        <w:numPr>
          <w:ilvl w:val="0"/>
          <w:numId w:val="26"/>
        </w:numPr>
      </w:pPr>
      <w:r w:rsidRPr="0047194E">
        <w:t>Dihydralazine 10 mg</w:t>
      </w:r>
    </w:p>
    <w:p w14:paraId="13BA2A71" w14:textId="77777777" w:rsidR="0047194E" w:rsidRPr="0047194E" w:rsidRDefault="0047194E" w:rsidP="0047194E">
      <w:pPr>
        <w:numPr>
          <w:ilvl w:val="0"/>
          <w:numId w:val="26"/>
        </w:numPr>
      </w:pPr>
      <w:r w:rsidRPr="0047194E">
        <w:t>Diazepam 5-10 mg (oral)</w:t>
      </w:r>
    </w:p>
    <w:p w14:paraId="67FAEEB7" w14:textId="77777777" w:rsidR="0047194E" w:rsidRPr="0047194E" w:rsidRDefault="0047194E" w:rsidP="0047194E">
      <w:pPr>
        <w:numPr>
          <w:ilvl w:val="0"/>
          <w:numId w:val="26"/>
        </w:numPr>
      </w:pPr>
      <w:r w:rsidRPr="0047194E">
        <w:t>Lorazepam 1 mg (intramuscular)</w:t>
      </w:r>
    </w:p>
    <w:p w14:paraId="4821376D" w14:textId="77777777" w:rsidR="0047194E" w:rsidRPr="0047194E" w:rsidRDefault="0047194E" w:rsidP="0047194E">
      <w:pPr>
        <w:rPr>
          <w:lang w:val="en-GB"/>
        </w:rPr>
      </w:pPr>
      <w:r w:rsidRPr="0047194E">
        <w:rPr>
          <w:b/>
          <w:bCs/>
          <w:lang w:val="en-GB"/>
        </w:rPr>
        <w:t>Management of Hypertension and Adverse Symptoms</w:t>
      </w:r>
    </w:p>
    <w:p w14:paraId="3D583873" w14:textId="77777777" w:rsidR="0047194E" w:rsidRPr="0047194E" w:rsidRDefault="0047194E" w:rsidP="0047194E">
      <w:pPr>
        <w:rPr>
          <w:b/>
          <w:bCs/>
          <w:lang w:val="en-GB"/>
        </w:rPr>
      </w:pPr>
      <w:r w:rsidRPr="0047194E">
        <w:rPr>
          <w:b/>
          <w:bCs/>
          <w:lang w:val="en-GB"/>
        </w:rPr>
        <w:t>Hypertension Management</w:t>
      </w:r>
    </w:p>
    <w:p w14:paraId="7C7A642C" w14:textId="77777777" w:rsidR="0047194E" w:rsidRPr="0047194E" w:rsidRDefault="0047194E" w:rsidP="0047194E">
      <w:pPr>
        <w:rPr>
          <w:lang w:val="en-GB"/>
        </w:rPr>
      </w:pPr>
      <w:r w:rsidRPr="0047194E">
        <w:rPr>
          <w:lang w:val="en-GB"/>
        </w:rPr>
        <w:t xml:space="preserve">If </w:t>
      </w:r>
      <w:r w:rsidRPr="0047194E">
        <w:rPr>
          <w:b/>
          <w:bCs/>
          <w:lang w:val="en-GB"/>
        </w:rPr>
        <w:t>blood pressure (BP) is ≥180 systolic or 100 diastolic</w:t>
      </w:r>
      <w:r w:rsidRPr="0047194E">
        <w:rPr>
          <w:lang w:val="en-GB"/>
        </w:rPr>
        <w:t xml:space="preserve">, the patient will be evaluated to determine whether symptoms such as anxiety, headaches, pain, or alcohol withdrawal could be causing the elevated BP. These symptoms should be treated accordingly, and BP will be reassessed at </w:t>
      </w:r>
      <w:r w:rsidRPr="0047194E">
        <w:rPr>
          <w:b/>
          <w:bCs/>
          <w:lang w:val="en-GB"/>
        </w:rPr>
        <w:t>15-minute intervals</w:t>
      </w:r>
      <w:r w:rsidRPr="0047194E">
        <w:rPr>
          <w:lang w:val="en-GB"/>
        </w:rPr>
        <w:t xml:space="preserve"> until it falls below </w:t>
      </w:r>
      <w:r w:rsidRPr="0047194E">
        <w:rPr>
          <w:b/>
          <w:bCs/>
          <w:lang w:val="en-GB"/>
        </w:rPr>
        <w:t>180/100</w:t>
      </w:r>
      <w:r w:rsidRPr="0047194E">
        <w:rPr>
          <w:lang w:val="en-GB"/>
        </w:rPr>
        <w:t>.</w:t>
      </w:r>
    </w:p>
    <w:p w14:paraId="7E61E85D" w14:textId="77777777" w:rsidR="0047194E" w:rsidRPr="0047194E" w:rsidRDefault="0047194E" w:rsidP="0047194E">
      <w:pPr>
        <w:rPr>
          <w:lang w:val="en-GB"/>
        </w:rPr>
      </w:pPr>
      <w:r w:rsidRPr="0047194E">
        <w:rPr>
          <w:lang w:val="en-GB"/>
        </w:rPr>
        <w:t xml:space="preserve">If the patient has </w:t>
      </w:r>
      <w:r w:rsidRPr="0047194E">
        <w:rPr>
          <w:b/>
          <w:bCs/>
          <w:lang w:val="en-GB"/>
        </w:rPr>
        <w:t>more than two BP readings of ≥200/110</w:t>
      </w:r>
      <w:r w:rsidRPr="0047194E">
        <w:rPr>
          <w:lang w:val="en-GB"/>
        </w:rPr>
        <w:t xml:space="preserve">, immediate antihypertensive treatment will be administered. At this stage, the patient should be assessed for any </w:t>
      </w:r>
      <w:r w:rsidRPr="0047194E">
        <w:rPr>
          <w:b/>
          <w:bCs/>
          <w:lang w:val="en-GB"/>
        </w:rPr>
        <w:t>new onset chest pain, shortness of breath, or loss of consciousness</w:t>
      </w:r>
      <w:r w:rsidRPr="0047194E">
        <w:rPr>
          <w:lang w:val="en-GB"/>
        </w:rPr>
        <w:t>, as these signs indicate the need for urgent medical attention.</w:t>
      </w:r>
    </w:p>
    <w:p w14:paraId="0D1C25B5" w14:textId="77777777" w:rsidR="0047194E" w:rsidRPr="0047194E" w:rsidRDefault="0047194E" w:rsidP="0047194E">
      <w:pPr>
        <w:rPr>
          <w:lang w:val="en-GB"/>
        </w:rPr>
      </w:pPr>
      <w:r w:rsidRPr="0047194E">
        <w:rPr>
          <w:lang w:val="en-GB"/>
        </w:rPr>
        <w:t>The following medications will be available and may be administered by the study physician if necessary for hypertension treatment:</w:t>
      </w:r>
    </w:p>
    <w:p w14:paraId="0BDF5637" w14:textId="77777777" w:rsidR="0047194E" w:rsidRPr="0047194E" w:rsidRDefault="0047194E" w:rsidP="0047194E">
      <w:pPr>
        <w:numPr>
          <w:ilvl w:val="0"/>
          <w:numId w:val="27"/>
        </w:numPr>
      </w:pPr>
      <w:r w:rsidRPr="0047194E">
        <w:rPr>
          <w:b/>
          <w:bCs/>
        </w:rPr>
        <w:t>Captopril 25 mg</w:t>
      </w:r>
      <w:r w:rsidRPr="0047194E">
        <w:t xml:space="preserve"> (oral/sublingual)</w:t>
      </w:r>
    </w:p>
    <w:p w14:paraId="11FB3E12" w14:textId="77777777" w:rsidR="0047194E" w:rsidRPr="0047194E" w:rsidRDefault="0047194E" w:rsidP="0047194E">
      <w:pPr>
        <w:numPr>
          <w:ilvl w:val="0"/>
          <w:numId w:val="27"/>
        </w:numPr>
      </w:pPr>
      <w:r w:rsidRPr="0047194E">
        <w:rPr>
          <w:b/>
          <w:bCs/>
        </w:rPr>
        <w:t>Clonidine 0.1 mg</w:t>
      </w:r>
      <w:r w:rsidRPr="0047194E">
        <w:t xml:space="preserve"> (oral)</w:t>
      </w:r>
    </w:p>
    <w:p w14:paraId="6E88F3F4" w14:textId="77777777" w:rsidR="0047194E" w:rsidRPr="0047194E" w:rsidRDefault="0047194E" w:rsidP="0047194E">
      <w:pPr>
        <w:numPr>
          <w:ilvl w:val="0"/>
          <w:numId w:val="27"/>
        </w:numPr>
      </w:pPr>
      <w:r w:rsidRPr="0047194E">
        <w:rPr>
          <w:b/>
          <w:bCs/>
        </w:rPr>
        <w:t>Dihydralazine 10 mg</w:t>
      </w:r>
      <w:r w:rsidRPr="0047194E">
        <w:t xml:space="preserve"> (oral)</w:t>
      </w:r>
    </w:p>
    <w:p w14:paraId="1703D96B" w14:textId="77777777" w:rsidR="0047194E" w:rsidRPr="0047194E" w:rsidRDefault="0047194E" w:rsidP="0047194E">
      <w:r w:rsidRPr="0047194E">
        <w:pict w14:anchorId="35C7949A">
          <v:rect id="_x0000_i1085" style="width:0;height:1.5pt" o:hralign="center" o:hrstd="t" o:hr="t" fillcolor="#a0a0a0" stroked="f"/>
        </w:pict>
      </w:r>
    </w:p>
    <w:p w14:paraId="09B8A86E" w14:textId="77777777" w:rsidR="0047194E" w:rsidRPr="0047194E" w:rsidRDefault="0047194E" w:rsidP="0047194E">
      <w:pPr>
        <w:rPr>
          <w:b/>
          <w:bCs/>
          <w:lang w:val="en-GB"/>
        </w:rPr>
      </w:pPr>
      <w:r w:rsidRPr="0047194E">
        <w:rPr>
          <w:b/>
          <w:bCs/>
          <w:lang w:val="en-GB"/>
        </w:rPr>
        <w:lastRenderedPageBreak/>
        <w:t>Management of Anxiety or Psychotic Symptoms</w:t>
      </w:r>
    </w:p>
    <w:p w14:paraId="0C222D2D" w14:textId="77777777" w:rsidR="0047194E" w:rsidRPr="0047194E" w:rsidRDefault="0047194E" w:rsidP="0047194E">
      <w:pPr>
        <w:rPr>
          <w:lang w:val="en-GB"/>
        </w:rPr>
      </w:pPr>
      <w:r w:rsidRPr="0047194E">
        <w:rPr>
          <w:lang w:val="en-GB"/>
        </w:rPr>
        <w:t xml:space="preserve">If a patient experiences </w:t>
      </w:r>
      <w:r w:rsidRPr="0047194E">
        <w:rPr>
          <w:b/>
          <w:bCs/>
          <w:lang w:val="en-GB"/>
        </w:rPr>
        <w:t>distressing anxiety or psychotic symptoms</w:t>
      </w:r>
      <w:r w:rsidRPr="0047194E">
        <w:rPr>
          <w:lang w:val="en-GB"/>
        </w:rPr>
        <w:t xml:space="preserve"> during the experimental session, the attending clinical staff will first attempt to </w:t>
      </w:r>
      <w:r w:rsidRPr="0047194E">
        <w:rPr>
          <w:b/>
          <w:bCs/>
          <w:lang w:val="en-GB"/>
        </w:rPr>
        <w:t>redirect and reassure</w:t>
      </w:r>
      <w:r w:rsidRPr="0047194E">
        <w:rPr>
          <w:lang w:val="en-GB"/>
        </w:rPr>
        <w:t xml:space="preserve"> the patient through verbal communication.</w:t>
      </w:r>
    </w:p>
    <w:p w14:paraId="162BC714" w14:textId="77777777" w:rsidR="0047194E" w:rsidRPr="0047194E" w:rsidRDefault="0047194E" w:rsidP="0047194E">
      <w:pPr>
        <w:rPr>
          <w:lang w:val="en-GB"/>
        </w:rPr>
      </w:pPr>
      <w:r w:rsidRPr="0047194E">
        <w:rPr>
          <w:lang w:val="en-GB"/>
        </w:rPr>
        <w:t>If this does not effectively alleviate the anxiety or psychotic reaction, the following medications may be administered:</w:t>
      </w:r>
    </w:p>
    <w:p w14:paraId="288118CB" w14:textId="77777777" w:rsidR="0047194E" w:rsidRPr="0047194E" w:rsidRDefault="0047194E" w:rsidP="0047194E">
      <w:pPr>
        <w:numPr>
          <w:ilvl w:val="0"/>
          <w:numId w:val="28"/>
        </w:numPr>
      </w:pPr>
      <w:r w:rsidRPr="0047194E">
        <w:rPr>
          <w:b/>
          <w:bCs/>
        </w:rPr>
        <w:t>Diazepam 5-10 mg</w:t>
      </w:r>
      <w:r w:rsidRPr="0047194E">
        <w:t xml:space="preserve"> (oral)</w:t>
      </w:r>
    </w:p>
    <w:p w14:paraId="7BA0E501" w14:textId="77777777" w:rsidR="0047194E" w:rsidRPr="0047194E" w:rsidRDefault="0047194E" w:rsidP="0047194E">
      <w:pPr>
        <w:numPr>
          <w:ilvl w:val="0"/>
          <w:numId w:val="28"/>
        </w:numPr>
      </w:pPr>
      <w:r w:rsidRPr="0047194E">
        <w:rPr>
          <w:b/>
          <w:bCs/>
        </w:rPr>
        <w:t>Lorazepam 1 mg</w:t>
      </w:r>
      <w:r w:rsidRPr="0047194E">
        <w:t xml:space="preserve"> (intramuscular)</w:t>
      </w:r>
    </w:p>
    <w:p w14:paraId="667E5F95" w14:textId="77777777" w:rsidR="0047194E" w:rsidRPr="0047194E" w:rsidRDefault="0047194E" w:rsidP="0047194E">
      <w:pPr>
        <w:rPr>
          <w:lang w:val="en-GB"/>
        </w:rPr>
      </w:pPr>
      <w:r w:rsidRPr="0047194E">
        <w:rPr>
          <w:lang w:val="en-GB"/>
        </w:rPr>
        <w:t xml:space="preserve">If these interventions are ineffective or if the participant poses a danger to themselves or others, an </w:t>
      </w:r>
      <w:r w:rsidRPr="0047194E">
        <w:rPr>
          <w:b/>
          <w:bCs/>
          <w:lang w:val="en-GB"/>
        </w:rPr>
        <w:t>antipsychotic</w:t>
      </w:r>
      <w:r w:rsidRPr="0047194E">
        <w:rPr>
          <w:lang w:val="en-GB"/>
        </w:rPr>
        <w:t xml:space="preserve"> will be administered:</w:t>
      </w:r>
    </w:p>
    <w:p w14:paraId="1925B9AA" w14:textId="77777777" w:rsidR="0047194E" w:rsidRPr="0047194E" w:rsidRDefault="0047194E" w:rsidP="0047194E">
      <w:pPr>
        <w:numPr>
          <w:ilvl w:val="0"/>
          <w:numId w:val="29"/>
        </w:numPr>
      </w:pPr>
      <w:r w:rsidRPr="0047194E">
        <w:rPr>
          <w:b/>
          <w:bCs/>
        </w:rPr>
        <w:t>Olanzapine 5-10 mg</w:t>
      </w:r>
      <w:r w:rsidRPr="0047194E">
        <w:t xml:space="preserve"> (oral or intramuscular)</w:t>
      </w:r>
    </w:p>
    <w:p w14:paraId="57505CC3" w14:textId="77777777" w:rsidR="0047194E" w:rsidRPr="0047194E" w:rsidRDefault="0047194E" w:rsidP="0047194E">
      <w:r w:rsidRPr="0047194E">
        <w:pict w14:anchorId="449CA2E0">
          <v:rect id="_x0000_i1086" style="width:0;height:1.5pt" o:hralign="center" o:hrstd="t" o:hr="t" fillcolor="#a0a0a0" stroked="f"/>
        </w:pict>
      </w:r>
    </w:p>
    <w:p w14:paraId="410392E9" w14:textId="77777777" w:rsidR="0047194E" w:rsidRPr="0047194E" w:rsidRDefault="0047194E" w:rsidP="0047194E">
      <w:pPr>
        <w:rPr>
          <w:b/>
          <w:bCs/>
          <w:lang w:val="en-GB"/>
        </w:rPr>
      </w:pPr>
      <w:r w:rsidRPr="0047194E">
        <w:rPr>
          <w:b/>
          <w:bCs/>
          <w:lang w:val="en-GB"/>
        </w:rPr>
        <w:t>Management of Headaches or Pain</w:t>
      </w:r>
    </w:p>
    <w:p w14:paraId="4127C7F7" w14:textId="77777777" w:rsidR="0047194E" w:rsidRPr="0047194E" w:rsidRDefault="0047194E" w:rsidP="0047194E">
      <w:pPr>
        <w:rPr>
          <w:lang w:val="en-GB"/>
        </w:rPr>
      </w:pPr>
      <w:r w:rsidRPr="0047194E">
        <w:rPr>
          <w:lang w:val="en-GB"/>
        </w:rPr>
        <w:t>For headaches or other types of pain, the following medications may be given:</w:t>
      </w:r>
    </w:p>
    <w:p w14:paraId="2E2F27F9" w14:textId="77777777" w:rsidR="0047194E" w:rsidRPr="0047194E" w:rsidRDefault="0047194E" w:rsidP="0047194E">
      <w:pPr>
        <w:numPr>
          <w:ilvl w:val="0"/>
          <w:numId w:val="30"/>
        </w:numPr>
      </w:pPr>
      <w:r w:rsidRPr="0047194E">
        <w:rPr>
          <w:b/>
          <w:bCs/>
        </w:rPr>
        <w:t>Paracetamol 500-1000 mg</w:t>
      </w:r>
      <w:r w:rsidRPr="0047194E">
        <w:t xml:space="preserve"> (oral)</w:t>
      </w:r>
    </w:p>
    <w:p w14:paraId="621D3BBE" w14:textId="77777777" w:rsidR="0047194E" w:rsidRPr="0047194E" w:rsidRDefault="0047194E" w:rsidP="0047194E">
      <w:pPr>
        <w:numPr>
          <w:ilvl w:val="0"/>
          <w:numId w:val="30"/>
        </w:numPr>
      </w:pPr>
      <w:r w:rsidRPr="0047194E">
        <w:rPr>
          <w:b/>
          <w:bCs/>
        </w:rPr>
        <w:t>Ibuprofen 400 mg</w:t>
      </w:r>
      <w:r w:rsidRPr="0047194E">
        <w:t xml:space="preserve"> (oral) </w:t>
      </w:r>
    </w:p>
    <w:p w14:paraId="1689E262" w14:textId="77777777" w:rsidR="0047194E" w:rsidRPr="0047194E" w:rsidRDefault="0047194E" w:rsidP="0047194E">
      <w:pPr>
        <w:numPr>
          <w:ilvl w:val="1"/>
          <w:numId w:val="30"/>
        </w:numPr>
        <w:rPr>
          <w:lang w:val="en-GB"/>
        </w:rPr>
      </w:pPr>
      <w:r w:rsidRPr="0047194E">
        <w:rPr>
          <w:lang w:val="en-GB"/>
        </w:rPr>
        <w:t xml:space="preserve">May be repeated every </w:t>
      </w:r>
      <w:r w:rsidRPr="0047194E">
        <w:rPr>
          <w:b/>
          <w:bCs/>
          <w:lang w:val="en-GB"/>
        </w:rPr>
        <w:t>6-8 hours</w:t>
      </w:r>
      <w:r w:rsidRPr="0047194E">
        <w:rPr>
          <w:lang w:val="en-GB"/>
        </w:rPr>
        <w:t xml:space="preserve">, with a maximum of </w:t>
      </w:r>
      <w:r w:rsidRPr="0047194E">
        <w:rPr>
          <w:b/>
          <w:bCs/>
          <w:lang w:val="en-GB"/>
        </w:rPr>
        <w:t>three doses per 24 hours</w:t>
      </w:r>
      <w:r w:rsidRPr="0047194E">
        <w:rPr>
          <w:lang w:val="en-GB"/>
        </w:rPr>
        <w:t>.</w:t>
      </w:r>
    </w:p>
    <w:p w14:paraId="2D44FADA" w14:textId="77777777" w:rsidR="00B1385B" w:rsidRPr="00B1385B" w:rsidRDefault="00B1385B">
      <w:pPr>
        <w:rPr>
          <w:lang w:val="en-GB"/>
        </w:rPr>
      </w:pPr>
    </w:p>
    <w:sectPr w:rsidR="00B1385B" w:rsidRPr="00B138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866"/>
    <w:multiLevelType w:val="multilevel"/>
    <w:tmpl w:val="7700A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D38BC"/>
    <w:multiLevelType w:val="multilevel"/>
    <w:tmpl w:val="78863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E5235"/>
    <w:multiLevelType w:val="multilevel"/>
    <w:tmpl w:val="E8E650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B3785"/>
    <w:multiLevelType w:val="multilevel"/>
    <w:tmpl w:val="6A5A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96DA1"/>
    <w:multiLevelType w:val="multilevel"/>
    <w:tmpl w:val="32C2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22AB0"/>
    <w:multiLevelType w:val="multilevel"/>
    <w:tmpl w:val="9B46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96860"/>
    <w:multiLevelType w:val="multilevel"/>
    <w:tmpl w:val="F184F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42E31"/>
    <w:multiLevelType w:val="multilevel"/>
    <w:tmpl w:val="94889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F63015"/>
    <w:multiLevelType w:val="multilevel"/>
    <w:tmpl w:val="B67E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B6D9B"/>
    <w:multiLevelType w:val="multilevel"/>
    <w:tmpl w:val="64D0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595F42"/>
    <w:multiLevelType w:val="multilevel"/>
    <w:tmpl w:val="7BB09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454D35"/>
    <w:multiLevelType w:val="multilevel"/>
    <w:tmpl w:val="7178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AF4A7E"/>
    <w:multiLevelType w:val="multilevel"/>
    <w:tmpl w:val="0236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B761B"/>
    <w:multiLevelType w:val="multilevel"/>
    <w:tmpl w:val="64DA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B053D7"/>
    <w:multiLevelType w:val="multilevel"/>
    <w:tmpl w:val="431A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E63E7"/>
    <w:multiLevelType w:val="multilevel"/>
    <w:tmpl w:val="B3E88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EA4146"/>
    <w:multiLevelType w:val="multilevel"/>
    <w:tmpl w:val="A1B6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042C1"/>
    <w:multiLevelType w:val="multilevel"/>
    <w:tmpl w:val="2D52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A848B2"/>
    <w:multiLevelType w:val="multilevel"/>
    <w:tmpl w:val="4FC47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12677B"/>
    <w:multiLevelType w:val="multilevel"/>
    <w:tmpl w:val="3FAA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E06109"/>
    <w:multiLevelType w:val="multilevel"/>
    <w:tmpl w:val="BB32F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DA309C"/>
    <w:multiLevelType w:val="multilevel"/>
    <w:tmpl w:val="1A42A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7441E2"/>
    <w:multiLevelType w:val="multilevel"/>
    <w:tmpl w:val="56568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632797"/>
    <w:multiLevelType w:val="multilevel"/>
    <w:tmpl w:val="22965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244A6D"/>
    <w:multiLevelType w:val="multilevel"/>
    <w:tmpl w:val="D3A88F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BD2EC6"/>
    <w:multiLevelType w:val="multilevel"/>
    <w:tmpl w:val="6156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8B1B62"/>
    <w:multiLevelType w:val="multilevel"/>
    <w:tmpl w:val="530C5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2B2954"/>
    <w:multiLevelType w:val="multilevel"/>
    <w:tmpl w:val="67EA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085CEE"/>
    <w:multiLevelType w:val="multilevel"/>
    <w:tmpl w:val="9CAC1B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9446C5"/>
    <w:multiLevelType w:val="multilevel"/>
    <w:tmpl w:val="7B88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5543916">
    <w:abstractNumId w:val="7"/>
  </w:num>
  <w:num w:numId="2" w16cid:durableId="826938494">
    <w:abstractNumId w:val="26"/>
  </w:num>
  <w:num w:numId="3" w16cid:durableId="1964996872">
    <w:abstractNumId w:val="23"/>
  </w:num>
  <w:num w:numId="4" w16cid:durableId="1272934184">
    <w:abstractNumId w:val="29"/>
  </w:num>
  <w:num w:numId="5" w16cid:durableId="288173659">
    <w:abstractNumId w:val="1"/>
  </w:num>
  <w:num w:numId="6" w16cid:durableId="584458590">
    <w:abstractNumId w:val="10"/>
  </w:num>
  <w:num w:numId="7" w16cid:durableId="1877813766">
    <w:abstractNumId w:val="28"/>
  </w:num>
  <w:num w:numId="8" w16cid:durableId="1533154668">
    <w:abstractNumId w:val="11"/>
  </w:num>
  <w:num w:numId="9" w16cid:durableId="1805418322">
    <w:abstractNumId w:val="27"/>
  </w:num>
  <w:num w:numId="10" w16cid:durableId="767893395">
    <w:abstractNumId w:val="16"/>
  </w:num>
  <w:num w:numId="11" w16cid:durableId="1992053580">
    <w:abstractNumId w:val="0"/>
  </w:num>
  <w:num w:numId="12" w16cid:durableId="1197740840">
    <w:abstractNumId w:val="24"/>
  </w:num>
  <w:num w:numId="13" w16cid:durableId="170923292">
    <w:abstractNumId w:val="5"/>
  </w:num>
  <w:num w:numId="14" w16cid:durableId="324555456">
    <w:abstractNumId w:val="4"/>
  </w:num>
  <w:num w:numId="15" w16cid:durableId="1770588356">
    <w:abstractNumId w:val="15"/>
  </w:num>
  <w:num w:numId="16" w16cid:durableId="1391073921">
    <w:abstractNumId w:val="20"/>
  </w:num>
  <w:num w:numId="17" w16cid:durableId="655691958">
    <w:abstractNumId w:val="25"/>
  </w:num>
  <w:num w:numId="18" w16cid:durableId="590236614">
    <w:abstractNumId w:val="22"/>
  </w:num>
  <w:num w:numId="19" w16cid:durableId="1330062809">
    <w:abstractNumId w:val="8"/>
  </w:num>
  <w:num w:numId="20" w16cid:durableId="1292438019">
    <w:abstractNumId w:val="12"/>
  </w:num>
  <w:num w:numId="21" w16cid:durableId="629019947">
    <w:abstractNumId w:val="2"/>
  </w:num>
  <w:num w:numId="22" w16cid:durableId="1508791773">
    <w:abstractNumId w:val="19"/>
  </w:num>
  <w:num w:numId="23" w16cid:durableId="2012296053">
    <w:abstractNumId w:val="18"/>
  </w:num>
  <w:num w:numId="24" w16cid:durableId="1505364722">
    <w:abstractNumId w:val="21"/>
  </w:num>
  <w:num w:numId="25" w16cid:durableId="1183131638">
    <w:abstractNumId w:val="3"/>
  </w:num>
  <w:num w:numId="26" w16cid:durableId="803471538">
    <w:abstractNumId w:val="13"/>
  </w:num>
  <w:num w:numId="27" w16cid:durableId="1306281342">
    <w:abstractNumId w:val="14"/>
  </w:num>
  <w:num w:numId="28" w16cid:durableId="1993099213">
    <w:abstractNumId w:val="9"/>
  </w:num>
  <w:num w:numId="29" w16cid:durableId="1822498361">
    <w:abstractNumId w:val="17"/>
  </w:num>
  <w:num w:numId="30" w16cid:durableId="1083336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5B"/>
    <w:rsid w:val="001A5BF7"/>
    <w:rsid w:val="0047194E"/>
    <w:rsid w:val="006943CA"/>
    <w:rsid w:val="00B1385B"/>
    <w:rsid w:val="00DE727A"/>
    <w:rsid w:val="00E873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4023A"/>
  <w15:chartTrackingRefBased/>
  <w15:docId w15:val="{401A6165-5378-42F9-BDBD-1BEA64A4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138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138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1385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1385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1385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1385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1385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1385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1385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385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1385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1385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1385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1385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1385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1385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1385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1385B"/>
    <w:rPr>
      <w:rFonts w:eastAsiaTheme="majorEastAsia" w:cstheme="majorBidi"/>
      <w:color w:val="272727" w:themeColor="text1" w:themeTint="D8"/>
    </w:rPr>
  </w:style>
  <w:style w:type="paragraph" w:styleId="Titre">
    <w:name w:val="Title"/>
    <w:basedOn w:val="Normal"/>
    <w:next w:val="Normal"/>
    <w:link w:val="TitreCar"/>
    <w:uiPriority w:val="10"/>
    <w:qFormat/>
    <w:rsid w:val="00B13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1385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1385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1385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1385B"/>
    <w:pPr>
      <w:spacing w:before="160"/>
      <w:jc w:val="center"/>
    </w:pPr>
    <w:rPr>
      <w:i/>
      <w:iCs/>
      <w:color w:val="404040" w:themeColor="text1" w:themeTint="BF"/>
    </w:rPr>
  </w:style>
  <w:style w:type="character" w:customStyle="1" w:styleId="CitationCar">
    <w:name w:val="Citation Car"/>
    <w:basedOn w:val="Policepardfaut"/>
    <w:link w:val="Citation"/>
    <w:uiPriority w:val="29"/>
    <w:rsid w:val="00B1385B"/>
    <w:rPr>
      <w:i/>
      <w:iCs/>
      <w:color w:val="404040" w:themeColor="text1" w:themeTint="BF"/>
    </w:rPr>
  </w:style>
  <w:style w:type="paragraph" w:styleId="Paragraphedeliste">
    <w:name w:val="List Paragraph"/>
    <w:basedOn w:val="Normal"/>
    <w:uiPriority w:val="34"/>
    <w:qFormat/>
    <w:rsid w:val="00B1385B"/>
    <w:pPr>
      <w:ind w:left="720"/>
      <w:contextualSpacing/>
    </w:pPr>
  </w:style>
  <w:style w:type="character" w:styleId="Accentuationintense">
    <w:name w:val="Intense Emphasis"/>
    <w:basedOn w:val="Policepardfaut"/>
    <w:uiPriority w:val="21"/>
    <w:qFormat/>
    <w:rsid w:val="00B1385B"/>
    <w:rPr>
      <w:i/>
      <w:iCs/>
      <w:color w:val="2F5496" w:themeColor="accent1" w:themeShade="BF"/>
    </w:rPr>
  </w:style>
  <w:style w:type="paragraph" w:styleId="Citationintense">
    <w:name w:val="Intense Quote"/>
    <w:basedOn w:val="Normal"/>
    <w:next w:val="Normal"/>
    <w:link w:val="CitationintenseCar"/>
    <w:uiPriority w:val="30"/>
    <w:qFormat/>
    <w:rsid w:val="00B138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1385B"/>
    <w:rPr>
      <w:i/>
      <w:iCs/>
      <w:color w:val="2F5496" w:themeColor="accent1" w:themeShade="BF"/>
    </w:rPr>
  </w:style>
  <w:style w:type="character" w:styleId="Rfrenceintense">
    <w:name w:val="Intense Reference"/>
    <w:basedOn w:val="Policepardfaut"/>
    <w:uiPriority w:val="32"/>
    <w:qFormat/>
    <w:rsid w:val="00B138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5211">
      <w:bodyDiv w:val="1"/>
      <w:marLeft w:val="0"/>
      <w:marRight w:val="0"/>
      <w:marTop w:val="0"/>
      <w:marBottom w:val="0"/>
      <w:divBdr>
        <w:top w:val="none" w:sz="0" w:space="0" w:color="auto"/>
        <w:left w:val="none" w:sz="0" w:space="0" w:color="auto"/>
        <w:bottom w:val="none" w:sz="0" w:space="0" w:color="auto"/>
        <w:right w:val="none" w:sz="0" w:space="0" w:color="auto"/>
      </w:divBdr>
    </w:div>
    <w:div w:id="105538437">
      <w:bodyDiv w:val="1"/>
      <w:marLeft w:val="0"/>
      <w:marRight w:val="0"/>
      <w:marTop w:val="0"/>
      <w:marBottom w:val="0"/>
      <w:divBdr>
        <w:top w:val="none" w:sz="0" w:space="0" w:color="auto"/>
        <w:left w:val="none" w:sz="0" w:space="0" w:color="auto"/>
        <w:bottom w:val="none" w:sz="0" w:space="0" w:color="auto"/>
        <w:right w:val="none" w:sz="0" w:space="0" w:color="auto"/>
      </w:divBdr>
    </w:div>
    <w:div w:id="199824873">
      <w:bodyDiv w:val="1"/>
      <w:marLeft w:val="0"/>
      <w:marRight w:val="0"/>
      <w:marTop w:val="0"/>
      <w:marBottom w:val="0"/>
      <w:divBdr>
        <w:top w:val="none" w:sz="0" w:space="0" w:color="auto"/>
        <w:left w:val="none" w:sz="0" w:space="0" w:color="auto"/>
        <w:bottom w:val="none" w:sz="0" w:space="0" w:color="auto"/>
        <w:right w:val="none" w:sz="0" w:space="0" w:color="auto"/>
      </w:divBdr>
    </w:div>
    <w:div w:id="464350143">
      <w:bodyDiv w:val="1"/>
      <w:marLeft w:val="0"/>
      <w:marRight w:val="0"/>
      <w:marTop w:val="0"/>
      <w:marBottom w:val="0"/>
      <w:divBdr>
        <w:top w:val="none" w:sz="0" w:space="0" w:color="auto"/>
        <w:left w:val="none" w:sz="0" w:space="0" w:color="auto"/>
        <w:bottom w:val="none" w:sz="0" w:space="0" w:color="auto"/>
        <w:right w:val="none" w:sz="0" w:space="0" w:color="auto"/>
      </w:divBdr>
    </w:div>
    <w:div w:id="471213146">
      <w:bodyDiv w:val="1"/>
      <w:marLeft w:val="0"/>
      <w:marRight w:val="0"/>
      <w:marTop w:val="0"/>
      <w:marBottom w:val="0"/>
      <w:divBdr>
        <w:top w:val="none" w:sz="0" w:space="0" w:color="auto"/>
        <w:left w:val="none" w:sz="0" w:space="0" w:color="auto"/>
        <w:bottom w:val="none" w:sz="0" w:space="0" w:color="auto"/>
        <w:right w:val="none" w:sz="0" w:space="0" w:color="auto"/>
      </w:divBdr>
      <w:divsChild>
        <w:div w:id="556623089">
          <w:marLeft w:val="0"/>
          <w:marRight w:val="0"/>
          <w:marTop w:val="0"/>
          <w:marBottom w:val="0"/>
          <w:divBdr>
            <w:top w:val="none" w:sz="0" w:space="0" w:color="auto"/>
            <w:left w:val="none" w:sz="0" w:space="0" w:color="auto"/>
            <w:bottom w:val="none" w:sz="0" w:space="0" w:color="auto"/>
            <w:right w:val="none" w:sz="0" w:space="0" w:color="auto"/>
          </w:divBdr>
        </w:div>
        <w:div w:id="1410732020">
          <w:marLeft w:val="0"/>
          <w:marRight w:val="0"/>
          <w:marTop w:val="0"/>
          <w:marBottom w:val="0"/>
          <w:divBdr>
            <w:top w:val="none" w:sz="0" w:space="0" w:color="auto"/>
            <w:left w:val="none" w:sz="0" w:space="0" w:color="auto"/>
            <w:bottom w:val="none" w:sz="0" w:space="0" w:color="auto"/>
            <w:right w:val="none" w:sz="0" w:space="0" w:color="auto"/>
          </w:divBdr>
        </w:div>
        <w:div w:id="1461729668">
          <w:marLeft w:val="0"/>
          <w:marRight w:val="0"/>
          <w:marTop w:val="0"/>
          <w:marBottom w:val="0"/>
          <w:divBdr>
            <w:top w:val="none" w:sz="0" w:space="0" w:color="auto"/>
            <w:left w:val="none" w:sz="0" w:space="0" w:color="auto"/>
            <w:bottom w:val="none" w:sz="0" w:space="0" w:color="auto"/>
            <w:right w:val="none" w:sz="0" w:space="0" w:color="auto"/>
          </w:divBdr>
        </w:div>
      </w:divsChild>
    </w:div>
    <w:div w:id="691298284">
      <w:bodyDiv w:val="1"/>
      <w:marLeft w:val="0"/>
      <w:marRight w:val="0"/>
      <w:marTop w:val="0"/>
      <w:marBottom w:val="0"/>
      <w:divBdr>
        <w:top w:val="none" w:sz="0" w:space="0" w:color="auto"/>
        <w:left w:val="none" w:sz="0" w:space="0" w:color="auto"/>
        <w:bottom w:val="none" w:sz="0" w:space="0" w:color="auto"/>
        <w:right w:val="none" w:sz="0" w:space="0" w:color="auto"/>
      </w:divBdr>
    </w:div>
    <w:div w:id="851532140">
      <w:bodyDiv w:val="1"/>
      <w:marLeft w:val="0"/>
      <w:marRight w:val="0"/>
      <w:marTop w:val="0"/>
      <w:marBottom w:val="0"/>
      <w:divBdr>
        <w:top w:val="none" w:sz="0" w:space="0" w:color="auto"/>
        <w:left w:val="none" w:sz="0" w:space="0" w:color="auto"/>
        <w:bottom w:val="none" w:sz="0" w:space="0" w:color="auto"/>
        <w:right w:val="none" w:sz="0" w:space="0" w:color="auto"/>
      </w:divBdr>
    </w:div>
    <w:div w:id="1020086348">
      <w:bodyDiv w:val="1"/>
      <w:marLeft w:val="0"/>
      <w:marRight w:val="0"/>
      <w:marTop w:val="0"/>
      <w:marBottom w:val="0"/>
      <w:divBdr>
        <w:top w:val="none" w:sz="0" w:space="0" w:color="auto"/>
        <w:left w:val="none" w:sz="0" w:space="0" w:color="auto"/>
        <w:bottom w:val="none" w:sz="0" w:space="0" w:color="auto"/>
        <w:right w:val="none" w:sz="0" w:space="0" w:color="auto"/>
      </w:divBdr>
    </w:div>
    <w:div w:id="1035885042">
      <w:bodyDiv w:val="1"/>
      <w:marLeft w:val="0"/>
      <w:marRight w:val="0"/>
      <w:marTop w:val="0"/>
      <w:marBottom w:val="0"/>
      <w:divBdr>
        <w:top w:val="none" w:sz="0" w:space="0" w:color="auto"/>
        <w:left w:val="none" w:sz="0" w:space="0" w:color="auto"/>
        <w:bottom w:val="none" w:sz="0" w:space="0" w:color="auto"/>
        <w:right w:val="none" w:sz="0" w:space="0" w:color="auto"/>
      </w:divBdr>
    </w:div>
    <w:div w:id="1198154146">
      <w:bodyDiv w:val="1"/>
      <w:marLeft w:val="0"/>
      <w:marRight w:val="0"/>
      <w:marTop w:val="0"/>
      <w:marBottom w:val="0"/>
      <w:divBdr>
        <w:top w:val="none" w:sz="0" w:space="0" w:color="auto"/>
        <w:left w:val="none" w:sz="0" w:space="0" w:color="auto"/>
        <w:bottom w:val="none" w:sz="0" w:space="0" w:color="auto"/>
        <w:right w:val="none" w:sz="0" w:space="0" w:color="auto"/>
      </w:divBdr>
    </w:div>
    <w:div w:id="1421559215">
      <w:bodyDiv w:val="1"/>
      <w:marLeft w:val="0"/>
      <w:marRight w:val="0"/>
      <w:marTop w:val="0"/>
      <w:marBottom w:val="0"/>
      <w:divBdr>
        <w:top w:val="none" w:sz="0" w:space="0" w:color="auto"/>
        <w:left w:val="none" w:sz="0" w:space="0" w:color="auto"/>
        <w:bottom w:val="none" w:sz="0" w:space="0" w:color="auto"/>
        <w:right w:val="none" w:sz="0" w:space="0" w:color="auto"/>
      </w:divBdr>
      <w:divsChild>
        <w:div w:id="1840849003">
          <w:marLeft w:val="0"/>
          <w:marRight w:val="0"/>
          <w:marTop w:val="0"/>
          <w:marBottom w:val="0"/>
          <w:divBdr>
            <w:top w:val="none" w:sz="0" w:space="0" w:color="auto"/>
            <w:left w:val="none" w:sz="0" w:space="0" w:color="auto"/>
            <w:bottom w:val="none" w:sz="0" w:space="0" w:color="auto"/>
            <w:right w:val="none" w:sz="0" w:space="0" w:color="auto"/>
          </w:divBdr>
        </w:div>
        <w:div w:id="1639187359">
          <w:marLeft w:val="0"/>
          <w:marRight w:val="0"/>
          <w:marTop w:val="0"/>
          <w:marBottom w:val="0"/>
          <w:divBdr>
            <w:top w:val="none" w:sz="0" w:space="0" w:color="auto"/>
            <w:left w:val="none" w:sz="0" w:space="0" w:color="auto"/>
            <w:bottom w:val="none" w:sz="0" w:space="0" w:color="auto"/>
            <w:right w:val="none" w:sz="0" w:space="0" w:color="auto"/>
          </w:divBdr>
        </w:div>
        <w:div w:id="162208118">
          <w:marLeft w:val="0"/>
          <w:marRight w:val="0"/>
          <w:marTop w:val="0"/>
          <w:marBottom w:val="0"/>
          <w:divBdr>
            <w:top w:val="none" w:sz="0" w:space="0" w:color="auto"/>
            <w:left w:val="none" w:sz="0" w:space="0" w:color="auto"/>
            <w:bottom w:val="none" w:sz="0" w:space="0" w:color="auto"/>
            <w:right w:val="none" w:sz="0" w:space="0" w:color="auto"/>
          </w:divBdr>
        </w:div>
      </w:divsChild>
    </w:div>
    <w:div w:id="1674651696">
      <w:bodyDiv w:val="1"/>
      <w:marLeft w:val="0"/>
      <w:marRight w:val="0"/>
      <w:marTop w:val="0"/>
      <w:marBottom w:val="0"/>
      <w:divBdr>
        <w:top w:val="none" w:sz="0" w:space="0" w:color="auto"/>
        <w:left w:val="none" w:sz="0" w:space="0" w:color="auto"/>
        <w:bottom w:val="none" w:sz="0" w:space="0" w:color="auto"/>
        <w:right w:val="none" w:sz="0" w:space="0" w:color="auto"/>
      </w:divBdr>
    </w:div>
    <w:div w:id="1853757883">
      <w:bodyDiv w:val="1"/>
      <w:marLeft w:val="0"/>
      <w:marRight w:val="0"/>
      <w:marTop w:val="0"/>
      <w:marBottom w:val="0"/>
      <w:divBdr>
        <w:top w:val="none" w:sz="0" w:space="0" w:color="auto"/>
        <w:left w:val="none" w:sz="0" w:space="0" w:color="auto"/>
        <w:bottom w:val="none" w:sz="0" w:space="0" w:color="auto"/>
        <w:right w:val="none" w:sz="0" w:space="0" w:color="auto"/>
      </w:divBdr>
    </w:div>
    <w:div w:id="2006473545">
      <w:bodyDiv w:val="1"/>
      <w:marLeft w:val="0"/>
      <w:marRight w:val="0"/>
      <w:marTop w:val="0"/>
      <w:marBottom w:val="0"/>
      <w:divBdr>
        <w:top w:val="none" w:sz="0" w:space="0" w:color="auto"/>
        <w:left w:val="none" w:sz="0" w:space="0" w:color="auto"/>
        <w:bottom w:val="none" w:sz="0" w:space="0" w:color="auto"/>
        <w:right w:val="none" w:sz="0" w:space="0" w:color="auto"/>
      </w:divBdr>
    </w:div>
    <w:div w:id="2121029444">
      <w:bodyDiv w:val="1"/>
      <w:marLeft w:val="0"/>
      <w:marRight w:val="0"/>
      <w:marTop w:val="0"/>
      <w:marBottom w:val="0"/>
      <w:divBdr>
        <w:top w:val="none" w:sz="0" w:space="0" w:color="auto"/>
        <w:left w:val="none" w:sz="0" w:space="0" w:color="auto"/>
        <w:bottom w:val="none" w:sz="0" w:space="0" w:color="auto"/>
        <w:right w:val="none" w:sz="0" w:space="0" w:color="auto"/>
      </w:divBdr>
    </w:div>
    <w:div w:id="214257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2838</Words>
  <Characters>17028</Characters>
  <Application>Microsoft Office Word</Application>
  <DocSecurity>0</DocSecurity>
  <Lines>283</Lines>
  <Paragraphs>189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Luquiens</dc:creator>
  <cp:keywords/>
  <dc:description/>
  <cp:lastModifiedBy>Amandine Luquiens</cp:lastModifiedBy>
  <cp:revision>4</cp:revision>
  <dcterms:created xsi:type="dcterms:W3CDTF">2025-03-11T13:17:00Z</dcterms:created>
  <dcterms:modified xsi:type="dcterms:W3CDTF">2025-03-11T13:20:00Z</dcterms:modified>
</cp:coreProperties>
</file>