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51EE" w14:textId="3D928992" w:rsidR="00756552" w:rsidRPr="00001935" w:rsidRDefault="1F5944BA" w:rsidP="5724F68C">
      <w:pPr>
        <w:pStyle w:val="Tittel"/>
      </w:pPr>
      <w:r>
        <w:t>Tiltaksbeskrivelse - Distr</w:t>
      </w:r>
      <w:r w:rsidR="002463D0">
        <w:t>i</w:t>
      </w:r>
      <w:r>
        <w:t>busjonsnett</w:t>
      </w:r>
    </w:p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5724F68C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33055A" w:rsidRDefault="002E2884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5F382861" w:rsidR="005069CB" w:rsidRPr="0033055A" w:rsidRDefault="18897694" w:rsidP="5724F68C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5724F68C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Tekniske Anleggsløsninger: Vedlikehold</w:t>
            </w:r>
          </w:p>
        </w:tc>
      </w:tr>
      <w:tr w:rsidR="00642674" w:rsidRPr="00001935" w14:paraId="119C817B" w14:textId="77777777" w:rsidTr="5724F68C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33055A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1B2C18DE" w:rsidR="00642674" w:rsidRPr="0033055A" w:rsidRDefault="6691136D" w:rsidP="5724F68C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5724F68C">
              <w:rPr>
                <w:rFonts w:ascii="Helvetica" w:hAnsi="Helvetica" w:cs="Helvetica"/>
                <w:sz w:val="16"/>
                <w:szCs w:val="16"/>
              </w:rPr>
              <w:t>Leder faggruppe vedlikehold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33055A" w:rsidRDefault="3F255DA5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5724F68C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3D98F4E4" w:rsidR="00642674" w:rsidRPr="0033055A" w:rsidRDefault="0A4B0333" w:rsidP="5724F68C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5724F68C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5724F68C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33055A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05C2C628" w:rsidR="00494132" w:rsidRPr="0033055A" w:rsidRDefault="2C7F190E" w:rsidP="5724F68C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5724F68C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33055A" w:rsidRDefault="3F255DA5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5724F68C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2465A152" w:rsidR="00494132" w:rsidRPr="0033055A" w:rsidRDefault="0A4B0333" w:rsidP="5724F68C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5724F68C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</w:t>
            </w:r>
          </w:p>
        </w:tc>
      </w:tr>
      <w:tr w:rsidR="00887B0F" w:rsidRPr="00001935" w14:paraId="272ECF77" w14:textId="77777777" w:rsidTr="5724F68C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33055A" w:rsidRDefault="00887B0F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5724F68C">
        <w:trPr>
          <w:trHeight w:val="236"/>
        </w:trPr>
        <w:tc>
          <w:tcPr>
            <w:tcW w:w="709" w:type="dxa"/>
          </w:tcPr>
          <w:p w14:paraId="57CB0EE9" w14:textId="0C1CCDFD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33055A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4CE894B1" w:rsidR="00887B0F" w:rsidRPr="0033055A" w:rsidRDefault="4E4467A0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5724F68C">
              <w:rPr>
                <w:rFonts w:ascii="Helvetica" w:hAnsi="Helvetica" w:cs="Helvetica"/>
                <w:sz w:val="20"/>
                <w:szCs w:val="20"/>
              </w:rPr>
              <w:t>1.03.2025</w:t>
            </w:r>
          </w:p>
        </w:tc>
        <w:tc>
          <w:tcPr>
            <w:tcW w:w="2552" w:type="dxa"/>
          </w:tcPr>
          <w:p w14:paraId="5B3345C7" w14:textId="750B6799" w:rsidR="0050509B" w:rsidRPr="0033055A" w:rsidRDefault="4E4467A0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5724F68C">
              <w:rPr>
                <w:rFonts w:ascii="Helvetica" w:hAnsi="Helvetica" w:cs="Helvetica"/>
                <w:sz w:val="20"/>
                <w:szCs w:val="20"/>
              </w:rPr>
              <w:t>Leder faggruppe vedlikehold</w:t>
            </w:r>
          </w:p>
        </w:tc>
        <w:tc>
          <w:tcPr>
            <w:tcW w:w="4961" w:type="dxa"/>
            <w:gridSpan w:val="2"/>
          </w:tcPr>
          <w:p w14:paraId="5908DD46" w14:textId="263A5B68" w:rsidR="00414C7B" w:rsidRPr="0033055A" w:rsidRDefault="4E4467A0" w:rsidP="5724F68C">
            <w:pPr>
              <w:spacing w:before="20" w:after="20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3204E6">
              <w:rPr>
                <w:rFonts w:ascii="Helvetica" w:hAnsi="Helvetica" w:cs="Helvetica"/>
                <w:sz w:val="20"/>
                <w:szCs w:val="20"/>
              </w:rPr>
              <w:t>Første versjon</w:t>
            </w:r>
            <w:r w:rsidR="005069CB" w:rsidRPr="003204E6">
              <w:br/>
            </w:r>
            <w:r w:rsidR="4A785CAD" w:rsidRPr="003204E6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Erstatter ListitemID:1355, 2610, 1335</w:t>
            </w:r>
          </w:p>
        </w:tc>
      </w:tr>
      <w:tr w:rsidR="00887B0F" w:rsidRPr="00001935" w14:paraId="282E1F12" w14:textId="77777777" w:rsidTr="5724F68C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95101462" w:displacedByCustomXml="next"/>
    <w:sdt>
      <w:sdtPr>
        <w:rPr>
          <w:rFonts w:eastAsiaTheme="minorEastAsia" w:cstheme="minorBidi"/>
          <w:b w:val="0"/>
          <w:iCs/>
          <w:caps w:val="0"/>
          <w:sz w:val="20"/>
          <w:szCs w:val="20"/>
        </w:rPr>
        <w:id w:val="233255222"/>
        <w:docPartObj>
          <w:docPartGallery w:val="Table of Contents"/>
          <w:docPartUnique/>
        </w:docPartObj>
      </w:sdtPr>
      <w:sdtEndPr/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>
            <w:t>Innholdsfortegnelse</w:t>
          </w:r>
          <w:bookmarkEnd w:id="1"/>
        </w:p>
        <w:p w14:paraId="331BEAA1" w14:textId="587E159C" w:rsidR="007B388C" w:rsidRDefault="0060470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0A05BDA">
            <w:instrText>TOC \o "1-3" \z \u \h</w:instrText>
          </w:r>
          <w:r>
            <w:fldChar w:fldCharType="separate"/>
          </w:r>
          <w:hyperlink w:anchor="_Toc195101462" w:history="1">
            <w:r w:rsidR="007B388C" w:rsidRPr="0049205D">
              <w:rPr>
                <w:rStyle w:val="Hyperkobling"/>
              </w:rPr>
              <w:t>Innholdsfortegnelse</w:t>
            </w:r>
            <w:r w:rsidR="007B388C">
              <w:rPr>
                <w:noProof/>
                <w:webHidden/>
              </w:rPr>
              <w:tab/>
            </w:r>
            <w:r w:rsidR="007B388C">
              <w:rPr>
                <w:noProof/>
                <w:webHidden/>
              </w:rPr>
              <w:fldChar w:fldCharType="begin"/>
            </w:r>
            <w:r w:rsidR="007B388C">
              <w:rPr>
                <w:noProof/>
                <w:webHidden/>
              </w:rPr>
              <w:instrText xml:space="preserve"> PAGEREF _Toc195101462 \h </w:instrText>
            </w:r>
            <w:r w:rsidR="007B388C">
              <w:rPr>
                <w:noProof/>
                <w:webHidden/>
              </w:rPr>
            </w:r>
            <w:r w:rsidR="007B388C">
              <w:rPr>
                <w:noProof/>
                <w:webHidden/>
              </w:rPr>
              <w:fldChar w:fldCharType="separate"/>
            </w:r>
            <w:r w:rsidR="007B388C">
              <w:rPr>
                <w:noProof/>
                <w:webHidden/>
              </w:rPr>
              <w:t>1</w:t>
            </w:r>
            <w:r w:rsidR="007B388C">
              <w:rPr>
                <w:noProof/>
                <w:webHidden/>
              </w:rPr>
              <w:fldChar w:fldCharType="end"/>
            </w:r>
          </w:hyperlink>
        </w:p>
        <w:p w14:paraId="5104E027" w14:textId="59A5CE86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3" w:history="1">
            <w:r w:rsidRPr="0049205D">
              <w:rPr>
                <w:rStyle w:val="Hyperkobling"/>
                <w:rFonts w:eastAsia="Helvetica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LS - Befaring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824D0" w14:textId="2FE88928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4" w:history="1">
            <w:r w:rsidRPr="0049205D">
              <w:rPr>
                <w:rStyle w:val="Hyperkobling"/>
                <w:rFonts w:eastAsia="Helvetica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NS - Befaring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927F1" w14:textId="239E64B7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5" w:history="1">
            <w:r w:rsidRPr="0049205D">
              <w:rPr>
                <w:rStyle w:val="Hyperkobling"/>
                <w:rFonts w:eastAsia="Helvetica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NS – Inspeksjon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DFD00" w14:textId="2B1EDE72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6" w:history="1">
            <w:r w:rsidRPr="0049205D">
              <w:rPr>
                <w:rStyle w:val="Hyperkobling"/>
                <w:rFonts w:eastAsia="Helvetica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NS – Termografering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FC889" w14:textId="7980A2A7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7" w:history="1">
            <w:r w:rsidRPr="0049205D">
              <w:rPr>
                <w:rStyle w:val="Hyperkobling"/>
                <w:rFonts w:eastAsia="Helvetica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NS – Fjernstyrte effektbrytere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CF9F4" w14:textId="1362F5AB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8" w:history="1">
            <w:r w:rsidRPr="0049205D">
              <w:rPr>
                <w:rStyle w:val="Hyperkobling"/>
                <w:rFonts w:eastAsia="Helvetica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MV – Befaring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DB25F" w14:textId="1930AA7B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69" w:history="1">
            <w:r w:rsidRPr="0049205D">
              <w:rPr>
                <w:rStyle w:val="Hyperkobling"/>
                <w:rFonts w:eastAsia="Helvetica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MV – Inspeksjon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0D135" w14:textId="0DACBF71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70" w:history="1">
            <w:r w:rsidRPr="0049205D">
              <w:rPr>
                <w:rStyle w:val="Hyperkobling"/>
                <w:rFonts w:eastAsia="Helvetica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MV – Toppbefaring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6D145" w14:textId="757CD823" w:rsidR="007B388C" w:rsidRDefault="007B388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5101471" w:history="1">
            <w:r w:rsidRPr="0049205D">
              <w:rPr>
                <w:rStyle w:val="Hyperkobling"/>
                <w:rFonts w:eastAsia="Helvetica"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9205D">
              <w:rPr>
                <w:rStyle w:val="Hyperkobling"/>
                <w:rFonts w:eastAsia="Helvetica"/>
              </w:rPr>
              <w:t>Tiltaksbeskrivelse MV – Termografering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1BC70" w14:textId="532716F0" w:rsidR="00604701" w:rsidRDefault="00604701" w:rsidP="5724F68C">
          <w:pPr>
            <w:pStyle w:val="INNH2"/>
            <w:tabs>
              <w:tab w:val="clear" w:pos="9346"/>
              <w:tab w:val="left" w:pos="600"/>
              <w:tab w:val="right" w:leader="dot" w:pos="9345"/>
            </w:tabs>
            <w:rPr>
              <w:rStyle w:val="Hyperkobling"/>
              <w:kern w:val="2"/>
              <w:lang w:eastAsia="nb-NO"/>
              <w14:ligatures w14:val="standardContextual"/>
            </w:rPr>
          </w:pPr>
          <w:r>
            <w:fldChar w:fldCharType="end"/>
          </w:r>
        </w:p>
      </w:sdtContent>
    </w:sdt>
    <w:p w14:paraId="2B466E96" w14:textId="790703C5" w:rsidR="00480AC1" w:rsidRPr="00001935" w:rsidRDefault="00480AC1" w:rsidP="00880972"/>
    <w:p w14:paraId="64E8C880" w14:textId="5ED210FD" w:rsidR="5724F68C" w:rsidRDefault="5724F68C"/>
    <w:p w14:paraId="6BD50B2C" w14:textId="3144C8E9" w:rsidR="5724F68C" w:rsidRDefault="5724F68C"/>
    <w:p w14:paraId="003FFD53" w14:textId="3E708FEE" w:rsidR="5724F68C" w:rsidRDefault="5724F68C"/>
    <w:p w14:paraId="43354960" w14:textId="0B6F00D1" w:rsidR="5724F68C" w:rsidRDefault="5724F68C"/>
    <w:p w14:paraId="599372B1" w14:textId="57807E0C" w:rsidR="007F7B1E" w:rsidRDefault="007B09F9" w:rsidP="000023FB">
      <w:pPr>
        <w:spacing w:before="0" w:after="0"/>
        <w:rPr>
          <w:b/>
          <w:bCs/>
          <w:i/>
          <w:iCs/>
          <w:color w:val="C45911" w:themeColor="accent2" w:themeShade="BF"/>
        </w:rPr>
      </w:pPr>
      <w:r>
        <w:rPr>
          <w:b/>
          <w:bCs/>
          <w:i/>
          <w:iCs/>
          <w:color w:val="C45911" w:themeColor="accent2" w:themeShade="BF"/>
        </w:rPr>
        <w:br w:type="page"/>
      </w:r>
    </w:p>
    <w:p w14:paraId="08BD4A2C" w14:textId="0AAD0E8A" w:rsidR="00FC4851" w:rsidRDefault="2BA8F862" w:rsidP="000023FB">
      <w:pPr>
        <w:pStyle w:val="OVERSKRIFT"/>
        <w:rPr>
          <w:rFonts w:eastAsia="Helvetica"/>
        </w:rPr>
      </w:pPr>
      <w:bookmarkStart w:id="2" w:name="_Toc195101463"/>
      <w:r w:rsidRPr="5724F68C">
        <w:rPr>
          <w:rFonts w:eastAsia="Helvetica"/>
        </w:rPr>
        <w:lastRenderedPageBreak/>
        <w:t>Tiltaksbeskrivelse LS - Befaring</w:t>
      </w:r>
      <w:bookmarkEnd w:id="2"/>
    </w:p>
    <w:p w14:paraId="2EAFD46D" w14:textId="70AAC24A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4CF9BA04" w14:textId="51560DC6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fylt ut. </w:t>
      </w:r>
    </w:p>
    <w:p w14:paraId="2EE51877" w14:textId="780F2E79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Befaring skal utføres på barmark. </w:t>
      </w:r>
    </w:p>
    <w:p w14:paraId="451E2EAD" w14:textId="7DB79B1D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REN-blad 2022 (Råte og hakkespettskader), 2024 (linjerydding) og 5004 (Avstandskrav) er kjent på forhånd og fulgt under oppdraget. </w:t>
      </w:r>
    </w:p>
    <w:p w14:paraId="701E0419" w14:textId="5CB270F0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instrukser må være kjent på forhånd og fulgt under oppdrag: </w:t>
      </w:r>
    </w:p>
    <w:p w14:paraId="3024500E" w14:textId="4BDAEF75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12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ListitemID:1497 - Krav til merking av anlegg i distribusjonsnettet Glitre Nett AS</w:t>
        </w:r>
      </w:hyperlink>
      <w:r w:rsidRPr="5724F68C">
        <w:rPr>
          <w:rFonts w:eastAsia="Helvetica" w:cs="Helvetica"/>
          <w:color w:val="0563C1"/>
          <w:sz w:val="24"/>
          <w:u w:val="single"/>
        </w:rPr>
        <w:t xml:space="preserve"> </w:t>
      </w:r>
      <w:r w:rsidRPr="5724F68C">
        <w:rPr>
          <w:rFonts w:eastAsia="Helvetica" w:cs="Helvetica"/>
          <w:color w:val="000000" w:themeColor="text1"/>
          <w:sz w:val="24"/>
        </w:rPr>
        <w:t xml:space="preserve"> (Gjelder kun Glitre Nett Sør)</w:t>
      </w:r>
    </w:p>
    <w:p w14:paraId="0D1D5FE3" w14:textId="4CCBD95D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Legge inn dokument for Øst, merke</w:t>
      </w:r>
    </w:p>
    <w:p w14:paraId="24360B37" w14:textId="7A93CB71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13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1A92BD20" w14:textId="5A70B593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14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3EADBCE6" w14:textId="39571320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verktøy må følge med: Kikkert, øks, spade, fastnøkkel/skiftenøkkel, låsespray og termograferingsutstyr. </w:t>
      </w:r>
    </w:p>
    <w:p w14:paraId="7ED1D1B4" w14:textId="3A859756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materiell er tatt med: Forbudsskilt mot klatring i stolpe, skilt om redusert tilstand og bardunmarkør. </w:t>
      </w:r>
    </w:p>
    <w:p w14:paraId="7CDE87AC" w14:textId="240F3241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Ved avvik som krever umiddelbar utbedring, som ikke kan utbedres på stedet under befaring må kontaktperson i Glitre Nett informeres.</w:t>
      </w:r>
    </w:p>
    <w:p w14:paraId="4117AA74" w14:textId="1A0384B7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Field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Inspector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77180C5E" w14:textId="74702F29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Forståelse og bruk av kontrollpunkt er en del av opplæring som er nødvendig for å utføre oppdraget.</w:t>
      </w:r>
    </w:p>
    <w:p w14:paraId="577BDA66" w14:textId="3CA31EA8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Alle avvik skal dokumenteres med bilde. I tillegg skal det tas et oversiktsbilde av skap/mast. </w:t>
      </w:r>
    </w:p>
    <w:p w14:paraId="61C904F6" w14:textId="0D6743D0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Sjekke at byggeår på masten er oppdatert.</w:t>
      </w:r>
    </w:p>
    <w:p w14:paraId="5AE79F7D" w14:textId="75B32B21" w:rsidR="00FC4851" w:rsidRDefault="2BA8F862" w:rsidP="5724F68C">
      <w:pPr>
        <w:ind w:left="1429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Master som ikke finnes i felt, legges inn som avvik. </w:t>
      </w:r>
    </w:p>
    <w:p w14:paraId="28686945" w14:textId="3FA57588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Datafangst: Høyde, Bonitet, JBD og oversiktsbilde av mastepunkt. </w:t>
      </w:r>
    </w:p>
    <w:p w14:paraId="4B0960AC" w14:textId="56F0589A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Enkel stramming av bardun, festing av løse kramper/skruer, montering av bardunmarkør, forbudsskilt mot klatring i stolpe og smøring av skaplåser utføres på befaring. </w:t>
      </w:r>
    </w:p>
    <w:p w14:paraId="55B51393" w14:textId="5311E330" w:rsidR="00FC4851" w:rsidRDefault="2BA8F862" w:rsidP="007D5DD5">
      <w:pPr>
        <w:pStyle w:val="Listeavsnitt"/>
        <w:numPr>
          <w:ilvl w:val="0"/>
          <w:numId w:val="12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3396230C" w14:textId="096EDE60" w:rsidR="00FC4851" w:rsidRDefault="007B09F9" w:rsidP="000023FB">
      <w:pPr>
        <w:spacing w:before="0" w:after="0"/>
        <w:rPr>
          <w:rFonts w:eastAsia="Helvetica" w:cs="Helvetica"/>
          <w:color w:val="000000" w:themeColor="text1"/>
          <w:sz w:val="24"/>
        </w:rPr>
      </w:pPr>
      <w:r>
        <w:rPr>
          <w:rFonts w:eastAsia="Helvetica" w:cs="Helvetica"/>
          <w:color w:val="000000" w:themeColor="text1"/>
          <w:sz w:val="24"/>
        </w:rPr>
        <w:br w:type="page"/>
      </w:r>
    </w:p>
    <w:p w14:paraId="01D4C50E" w14:textId="28941994" w:rsidR="00FC4851" w:rsidRDefault="2BA8F862" w:rsidP="000023FB">
      <w:pPr>
        <w:pStyle w:val="OVERSKRIFT"/>
        <w:rPr>
          <w:rFonts w:eastAsia="Helvetica"/>
        </w:rPr>
      </w:pPr>
      <w:bookmarkStart w:id="3" w:name="_Toc195101464"/>
      <w:r w:rsidRPr="5724F68C">
        <w:rPr>
          <w:rFonts w:eastAsia="Helvetica"/>
        </w:rPr>
        <w:lastRenderedPageBreak/>
        <w:t>Tiltaksbeskrivelse NS - Befaring</w:t>
      </w:r>
      <w:bookmarkEnd w:id="3"/>
    </w:p>
    <w:p w14:paraId="63C5CEDB" w14:textId="61DECFD8" w:rsidR="00FC4851" w:rsidRDefault="2BA8F862" w:rsidP="5724F68C">
      <w:pPr>
        <w:ind w:left="70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Ved befaring av nettstasjoner skal det utføres en grundig tilstandskontroll. Utførelse skal gjøres som følgende: </w:t>
      </w:r>
    </w:p>
    <w:p w14:paraId="343723AE" w14:textId="044DB665" w:rsidR="00FC4851" w:rsidRPr="00431BF7" w:rsidRDefault="2BA8F862" w:rsidP="00431BF7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Hvis anlegget skal undersøkes ved klatring i mast, er det nødvendig å følge </w:t>
      </w:r>
      <w:hyperlink r:id="rId15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ListitemID:3111 - Instruks for bruk av minst to personer</w:t>
        </w:r>
      </w:hyperlink>
    </w:p>
    <w:p w14:paraId="492F0A9C" w14:textId="6288BBDE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57BF7CCB" w14:textId="1B7A6FC8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6C7B0E85" w14:textId="377DADDD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REN-blad 2008 (Avstandskrav), 6000 (Prosjektering av nettstasjoner), 6034 (Vedlikehold av fordelingstranformator), 8017 (Betongoverflater) og 8018 (Metallflater) er kjent på forhånd og fulgt under oppdrag. </w:t>
      </w:r>
    </w:p>
    <w:p w14:paraId="1626DA25" w14:textId="472621D0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instrukser må være kjent på forhånd og fulgt under oppdraget:</w:t>
      </w:r>
    </w:p>
    <w:p w14:paraId="2924F9C2" w14:textId="0F5836E4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16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ListitemID:1497 - Krav til merking av anlegg i distribusjonsnettet Glitre Nett AS</w:t>
        </w:r>
      </w:hyperlink>
      <w:r w:rsidRPr="5724F68C">
        <w:rPr>
          <w:rFonts w:eastAsia="Helvetica" w:cs="Helvetica"/>
          <w:color w:val="0563C1"/>
          <w:sz w:val="24"/>
          <w:u w:val="single"/>
        </w:rPr>
        <w:t xml:space="preserve"> </w:t>
      </w:r>
      <w:r w:rsidRPr="5724F68C">
        <w:rPr>
          <w:rFonts w:eastAsia="Helvetica" w:cs="Helvetica"/>
          <w:color w:val="000000" w:themeColor="text1"/>
          <w:sz w:val="24"/>
        </w:rPr>
        <w:t xml:space="preserve"> (Gjelder kun Glitre Nett Sør)</w:t>
      </w:r>
    </w:p>
    <w:p w14:paraId="1CF1D6FA" w14:textId="5CD35D5E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Legge inn dokument for Øst, merking </w:t>
      </w:r>
    </w:p>
    <w:p w14:paraId="56164429" w14:textId="64A883C9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17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3F70239D" w14:textId="01E2EA72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18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ListitemID:3111 - Instruks for bruk av minst to personer</w:t>
        </w:r>
      </w:hyperlink>
    </w:p>
    <w:p w14:paraId="790C432E" w14:textId="295CBFCA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verktøy er tatt med: kikkert, øks, spade,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grensaks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, fastnøkkel/skiftenøkkel, skrutrekker, spotmeter og tangampermeter. </w:t>
      </w:r>
    </w:p>
    <w:p w14:paraId="1738FA9D" w14:textId="073D3470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materiell er tatt med: Høyspentskilt, låseolje, fettpresse, hengelås, lyspære, lysstoffrør, patronsikring 10 A. </w:t>
      </w:r>
    </w:p>
    <w:p w14:paraId="7C7BFF5E" w14:textId="26634D4B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Nødvendige nøkler/adgangskort er fremskaffet. </w:t>
      </w:r>
    </w:p>
    <w:p w14:paraId="7ED7A395" w14:textId="2022E086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Netteier er kontaktet hvis det er avvik som krever umiddelbar utbedring, som ikke kan utbedres under inspeksjon. </w:t>
      </w:r>
    </w:p>
    <w:p w14:paraId="274635E9" w14:textId="57E30037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Field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Inspector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5F1F863B" w14:textId="1ED9B486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Det skal vedlegges bilder av alle avvik. </w:t>
      </w:r>
    </w:p>
    <w:p w14:paraId="19CC6BC9" w14:textId="0DAE0AAC" w:rsidR="00FC4851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Eventuelle feil og mangler som kan utføres på stedet, er utført. Ved tvil, kontakt driftsingeniør. </w:t>
      </w:r>
    </w:p>
    <w:p w14:paraId="608600A2" w14:textId="08DBDBF1" w:rsidR="007B09F9" w:rsidRDefault="2BA8F862" w:rsidP="007D5DD5">
      <w:pPr>
        <w:pStyle w:val="Listeavsnitt"/>
        <w:numPr>
          <w:ilvl w:val="0"/>
          <w:numId w:val="10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133C3C24" w14:textId="43DF66A5" w:rsidR="00FC4851" w:rsidRPr="000023FB" w:rsidRDefault="007B09F9" w:rsidP="000023FB">
      <w:pPr>
        <w:spacing w:before="0" w:after="0"/>
        <w:rPr>
          <w:rFonts w:eastAsia="Helvetica" w:cs="Helvetica"/>
          <w:color w:val="000000" w:themeColor="text1"/>
          <w:sz w:val="24"/>
        </w:rPr>
      </w:pPr>
      <w:r>
        <w:rPr>
          <w:rFonts w:eastAsia="Helvetica" w:cs="Helvetica"/>
          <w:color w:val="000000" w:themeColor="text1"/>
          <w:sz w:val="24"/>
        </w:rPr>
        <w:br w:type="page"/>
      </w:r>
    </w:p>
    <w:p w14:paraId="5EED32F8" w14:textId="63B10721" w:rsidR="00FC4851" w:rsidRDefault="2BA8F862" w:rsidP="000023FB">
      <w:pPr>
        <w:pStyle w:val="OVERSKRIFT"/>
        <w:rPr>
          <w:rFonts w:eastAsia="Helvetica"/>
        </w:rPr>
      </w:pPr>
      <w:bookmarkStart w:id="4" w:name="_Toc195101465"/>
      <w:r w:rsidRPr="5724F68C">
        <w:rPr>
          <w:rFonts w:eastAsia="Helvetica"/>
        </w:rPr>
        <w:lastRenderedPageBreak/>
        <w:t>Tiltaksbeskrivelse NS – Inspeksjon</w:t>
      </w:r>
      <w:bookmarkEnd w:id="4"/>
    </w:p>
    <w:p w14:paraId="276CB067" w14:textId="6C24E92E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Inspeksjon er utføres på bakken. </w:t>
      </w:r>
    </w:p>
    <w:p w14:paraId="6A820AD1" w14:textId="2186CE1A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05B6A517" w14:textId="26038A8C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1C54C45E" w14:textId="0F8C51E2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REN-blad 2008 (Avstandskrav) og 6000 (Prosjektering av nettstasjoner) er kjent på forhånd og fulgt under oppdraget. </w:t>
      </w:r>
    </w:p>
    <w:p w14:paraId="2F3CC84F" w14:textId="151EF762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instrukser må være kjent på forhånd og fulgt under oppdraget: </w:t>
      </w:r>
    </w:p>
    <w:p w14:paraId="4F26B926" w14:textId="7EA44CA2" w:rsidR="00FC4851" w:rsidRDefault="2BA8F862" w:rsidP="0013769B">
      <w:pPr>
        <w:pStyle w:val="Listeavsnitt"/>
        <w:numPr>
          <w:ilvl w:val="0"/>
          <w:numId w:val="11"/>
        </w:numPr>
        <w:ind w:left="1789" w:hanging="357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19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24755B28" w14:textId="52881BC6" w:rsidR="00FC4851" w:rsidRDefault="2BA8F862" w:rsidP="0013769B">
      <w:pPr>
        <w:pStyle w:val="Listeavsnitt"/>
        <w:numPr>
          <w:ilvl w:val="0"/>
          <w:numId w:val="11"/>
        </w:numPr>
        <w:ind w:left="1789" w:hanging="357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20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ListitemID:3111 - Instruks for bruk av minst to personer</w:t>
        </w:r>
      </w:hyperlink>
    </w:p>
    <w:p w14:paraId="77EFA1E4" w14:textId="79EB07EC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verktøy er tatt med: kikkert, tangampermeter, øks og spotmeter. </w:t>
      </w:r>
    </w:p>
    <w:p w14:paraId="5DAD52E4" w14:textId="583FB991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materiell er tatt med: høyspentskilt. </w:t>
      </w:r>
    </w:p>
    <w:p w14:paraId="072F3A2C" w14:textId="7B9A1DF2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Nødvendige nøkler/adgangskort er framskaffet. </w:t>
      </w:r>
    </w:p>
    <w:p w14:paraId="5B010F1D" w14:textId="3AC16D0E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Netteier er kontaktet hvis det er avvik som krever umiddelbar utbedring, som ikke kan utbedres under inspeksjon. </w:t>
      </w:r>
    </w:p>
    <w:p w14:paraId="7223DB13" w14:textId="708E2B04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Field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Inspector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6FF7D3FB" w14:textId="424CED61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Det skal vedlegges bilder av alle avvik. </w:t>
      </w:r>
    </w:p>
    <w:p w14:paraId="5DA55E90" w14:textId="3A76F662" w:rsidR="00FC4851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Eventuelle feil og mangler som kan utføres på stedet, er utført. Ved tvil, kontakt driftsingeniør. </w:t>
      </w:r>
    </w:p>
    <w:p w14:paraId="482A63E0" w14:textId="73D7E58C" w:rsidR="00FC4851" w:rsidRPr="000023FB" w:rsidRDefault="2BA8F862" w:rsidP="0013769B">
      <w:pPr>
        <w:pStyle w:val="Listeavsnitt"/>
        <w:numPr>
          <w:ilvl w:val="0"/>
          <w:numId w:val="9"/>
        </w:numPr>
        <w:ind w:left="1429" w:hanging="357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RUH blir skrevet ved forbedringsforslag, farlige tilstander og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evt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 uønskede hendelser som har inntruffet i forbindelse med oppdraget.</w:t>
      </w:r>
    </w:p>
    <w:p w14:paraId="59DFF48D" w14:textId="1EBE5552" w:rsidR="00FC4851" w:rsidRDefault="2BA8F862" w:rsidP="000023FB">
      <w:pPr>
        <w:pStyle w:val="OVERSKRIFT"/>
        <w:rPr>
          <w:rFonts w:eastAsia="Helvetica"/>
        </w:rPr>
      </w:pPr>
      <w:bookmarkStart w:id="5" w:name="_Toc195101466"/>
      <w:r w:rsidRPr="5724F68C">
        <w:rPr>
          <w:rFonts w:eastAsia="Helvetica"/>
        </w:rPr>
        <w:t>Tiltaksbeskrivelse NS – Termografering</w:t>
      </w:r>
      <w:bookmarkEnd w:id="5"/>
      <w:r w:rsidRPr="5724F68C">
        <w:rPr>
          <w:rFonts w:eastAsia="Helvetica"/>
        </w:rPr>
        <w:t xml:space="preserve"> </w:t>
      </w:r>
    </w:p>
    <w:p w14:paraId="7C015147" w14:textId="61B9B7C1" w:rsidR="00FC4851" w:rsidRDefault="2BA8F862" w:rsidP="5724F68C">
      <w:pPr>
        <w:ind w:left="709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Termografering brukes for å avdekke unormale temperaturavvik på komponenter og tilkoblingspunkter i nettstasjoner. Det skal utføres som følgende: </w:t>
      </w:r>
    </w:p>
    <w:p w14:paraId="65553F11" w14:textId="21342D4C" w:rsidR="00FC4851" w:rsidRDefault="2BA8F862" w:rsidP="007D5DD5">
      <w:pPr>
        <w:pStyle w:val="Listeavsnitt"/>
        <w:numPr>
          <w:ilvl w:val="0"/>
          <w:numId w:val="8"/>
        </w:numPr>
        <w:ind w:left="1429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med erfaring innen termografering, eller innleid NEMKO-sertifisert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termografør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 </w:t>
      </w:r>
    </w:p>
    <w:p w14:paraId="0E66C430" w14:textId="752DD44F" w:rsidR="00FC4851" w:rsidRDefault="2BA8F862" w:rsidP="5724F68C">
      <w:pPr>
        <w:ind w:left="1069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2)  Sikker jobbanalyse (SJA) er utfylt. Ved innleid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termografør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>, skal REN-blad 6031 (Utførelse av termografering) følges.</w:t>
      </w:r>
    </w:p>
    <w:p w14:paraId="3C59CD0B" w14:textId="47A84E7D" w:rsidR="00FC4851" w:rsidRDefault="2BA8F862" w:rsidP="007D5DD5">
      <w:pPr>
        <w:pStyle w:val="Listeavsnitt"/>
        <w:numPr>
          <w:ilvl w:val="0"/>
          <w:numId w:val="8"/>
        </w:numPr>
        <w:ind w:left="1429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Ved innleid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termografør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, skal utfører ledsaget av person med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ledsaingstillatelse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77B52BB4" w14:textId="4CCEABAF" w:rsidR="00FC4851" w:rsidRDefault="2BA8F862" w:rsidP="007D5DD5">
      <w:pPr>
        <w:pStyle w:val="Listeavsnitt"/>
        <w:numPr>
          <w:ilvl w:val="0"/>
          <w:numId w:val="8"/>
        </w:numPr>
        <w:ind w:left="1429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instrukser må være kjent på forhånd og fulgt under oppdraget:</w:t>
      </w:r>
    </w:p>
    <w:p w14:paraId="1F287511" w14:textId="6B027867" w:rsidR="00FC4851" w:rsidRDefault="2BA8F862" w:rsidP="007D5DD5">
      <w:pPr>
        <w:pStyle w:val="Listeavsnitt"/>
        <w:numPr>
          <w:ilvl w:val="0"/>
          <w:numId w:val="7"/>
        </w:numPr>
        <w:contextualSpacing w:val="0"/>
        <w:rPr>
          <w:rFonts w:eastAsia="Helvetica" w:cs="Helvetica"/>
          <w:color w:val="000000" w:themeColor="text1"/>
          <w:sz w:val="24"/>
        </w:rPr>
      </w:pPr>
      <w:hyperlink r:id="rId21">
        <w:r w:rsidRPr="5724F68C">
          <w:rPr>
            <w:rStyle w:val="Hyperkobling"/>
            <w:rFonts w:eastAsia="Helvetica"/>
            <w:noProof w:val="0"/>
            <w:sz w:val="24"/>
          </w:rPr>
          <w:t>ListitemID:1412 – Generell instruks for arbeid i og drift av høyspenningsanlegg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 </w:t>
      </w:r>
    </w:p>
    <w:p w14:paraId="32F1505C" w14:textId="59DADA9E" w:rsidR="00FC4851" w:rsidRDefault="2BA8F862" w:rsidP="007D5DD5">
      <w:pPr>
        <w:pStyle w:val="Listeavsnitt"/>
        <w:numPr>
          <w:ilvl w:val="0"/>
          <w:numId w:val="6"/>
        </w:numPr>
        <w:contextualSpacing w:val="0"/>
        <w:rPr>
          <w:rFonts w:eastAsia="Helvetica" w:cs="Helvetica"/>
          <w:color w:val="000000" w:themeColor="text1"/>
          <w:sz w:val="24"/>
        </w:rPr>
      </w:pPr>
      <w:hyperlink r:id="rId22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54EC2D1D" w14:textId="264FCDC4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23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>.</w:t>
      </w:r>
    </w:p>
    <w:p w14:paraId="5DEDCFD1" w14:textId="7F14F890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24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ListitemID:3110 - Instruks for bruk av snøscooter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5600E25D" w14:textId="604602DC" w:rsidR="00FC4851" w:rsidRPr="0013769B" w:rsidRDefault="2BA8F862" w:rsidP="0013769B">
      <w:pPr>
        <w:pStyle w:val="Listeavsnitt"/>
        <w:numPr>
          <w:ilvl w:val="0"/>
          <w:numId w:val="8"/>
        </w:numPr>
        <w:ind w:left="142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4E2D0918" w14:textId="17580E55" w:rsidR="00FC4851" w:rsidRDefault="2BA8F862" w:rsidP="000023FB">
      <w:pPr>
        <w:pStyle w:val="OVERSKRIFT"/>
        <w:rPr>
          <w:rFonts w:eastAsia="Helvetica"/>
        </w:rPr>
      </w:pPr>
      <w:bookmarkStart w:id="6" w:name="_Toc195101467"/>
      <w:r w:rsidRPr="5724F68C">
        <w:rPr>
          <w:rFonts w:eastAsia="Helvetica"/>
        </w:rPr>
        <w:t>Tiltaksbeskrivelse NS – Fjernstyrte effektbrytere</w:t>
      </w:r>
      <w:bookmarkEnd w:id="6"/>
    </w:p>
    <w:p w14:paraId="14DEDF33" w14:textId="1412F0B5" w:rsidR="00FC4851" w:rsidRDefault="2BA8F862" w:rsidP="5724F68C">
      <w:pPr>
        <w:ind w:left="70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Grundig vedlikehold av fjernstyrte effektbrytere, hvor krav til utførelse er som følgende: </w:t>
      </w:r>
    </w:p>
    <w:p w14:paraId="7C0A7B38" w14:textId="3A36399C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16B9DB53" w14:textId="50D8CA58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Utfører har kryss for LFK i sikkerhetskort.</w:t>
      </w:r>
    </w:p>
    <w:p w14:paraId="37AC22D3" w14:textId="3EDCA5C0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fylt ut. </w:t>
      </w:r>
    </w:p>
    <w:p w14:paraId="40B38ACC" w14:textId="577FD95D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instrukser må være kjent på forhånd og fulgt under oppdraget:</w:t>
      </w:r>
    </w:p>
    <w:p w14:paraId="12117874" w14:textId="52067382" w:rsidR="00FC4851" w:rsidRDefault="2BA8F862" w:rsidP="007D5DD5">
      <w:pPr>
        <w:pStyle w:val="Listeavsnitt"/>
        <w:numPr>
          <w:ilvl w:val="0"/>
          <w:numId w:val="11"/>
        </w:numPr>
        <w:ind w:left="2137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25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66876A45" w14:textId="5BB95CF7" w:rsidR="00FC4851" w:rsidRDefault="2BA8F862" w:rsidP="007D5DD5">
      <w:pPr>
        <w:pStyle w:val="Listeavsnitt"/>
        <w:numPr>
          <w:ilvl w:val="0"/>
          <w:numId w:val="11"/>
        </w:numPr>
        <w:ind w:left="2137"/>
        <w:contextualSpacing w:val="0"/>
        <w:rPr>
          <w:rFonts w:eastAsia="Helvetica" w:cs="Helvetica"/>
          <w:color w:val="000000" w:themeColor="text1"/>
          <w:sz w:val="24"/>
        </w:rPr>
      </w:pPr>
      <w:hyperlink r:id="rId26">
        <w:r w:rsidRPr="5724F68C">
          <w:rPr>
            <w:rStyle w:val="Hyperkobling"/>
            <w:rFonts w:eastAsia="Helvetica"/>
            <w:noProof w:val="0"/>
            <w:sz w:val="24"/>
          </w:rPr>
          <w:t xml:space="preserve">ListitemID:1412 - Generell instruks for arbeid i og drift av høyspenningsanlegg tilhørende Glitre Nett </w:t>
        </w:r>
        <w:r w:rsidRPr="0013769B">
          <w:rPr>
            <w:rStyle w:val="Hyperkobling"/>
            <w:rFonts w:eastAsia="Helvetica"/>
            <w:noProof w:val="0"/>
            <w:color w:val="0563C1"/>
            <w:sz w:val="24"/>
          </w:rPr>
          <w:t>(gjelder Sør)</w:t>
        </w:r>
      </w:hyperlink>
    </w:p>
    <w:p w14:paraId="3F10ED3B" w14:textId="2D67BA4B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utstyr er tatt med: kikkert, låsespray, lighter, lommelykt, standard verktøy, multimeter, tangampermeter, VHF-radio, antennetester,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grensaks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 og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snøskuffe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 om vinteren.</w:t>
      </w:r>
    </w:p>
    <w:p w14:paraId="5F86FF37" w14:textId="5754EE07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materiell er tatt med: høyspentskilt, hengelås, reservebatteri (RTU), antennemateriell.</w:t>
      </w:r>
    </w:p>
    <w:p w14:paraId="43F9C77A" w14:textId="1A6F8132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som er gjennomgått og utfylt. </w:t>
      </w:r>
    </w:p>
    <w:p w14:paraId="58B43A65" w14:textId="79FFAA91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Bilder av avvik skal være vedlagt, der dette ses på som nyttig. </w:t>
      </w:r>
    </w:p>
    <w:p w14:paraId="3B9148FB" w14:textId="4CD98762" w:rsidR="00FC4851" w:rsidRDefault="2BA8F862" w:rsidP="007D5DD5">
      <w:pPr>
        <w:pStyle w:val="Listeavsnitt"/>
        <w:numPr>
          <w:ilvl w:val="0"/>
          <w:numId w:val="5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Eventuelle feil og mangler som kan utføres på stedet, er utført. Ved tvil, kontakt driftsingeniør.</w:t>
      </w:r>
    </w:p>
    <w:p w14:paraId="4CE618C1" w14:textId="2EEE21F4" w:rsidR="00FC4851" w:rsidRPr="008D0E99" w:rsidRDefault="2BA8F862" w:rsidP="008D0E99">
      <w:pPr>
        <w:pStyle w:val="Listeavsnitt"/>
        <w:numPr>
          <w:ilvl w:val="0"/>
          <w:numId w:val="5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6210714E" w14:textId="3EE1E474" w:rsidR="00FC4851" w:rsidRDefault="2BA8F862" w:rsidP="000023FB">
      <w:pPr>
        <w:pStyle w:val="OVERSKRIFT"/>
        <w:rPr>
          <w:rFonts w:eastAsia="Helvetica"/>
        </w:rPr>
      </w:pPr>
      <w:bookmarkStart w:id="7" w:name="_Toc195101468"/>
      <w:r w:rsidRPr="5724F68C">
        <w:rPr>
          <w:rFonts w:eastAsia="Helvetica"/>
        </w:rPr>
        <w:t>Tiltaksbeskrivelse MV – Befaring</w:t>
      </w:r>
      <w:bookmarkEnd w:id="7"/>
    </w:p>
    <w:p w14:paraId="2F989A60" w14:textId="79F996DF" w:rsidR="00FC4851" w:rsidRDefault="2BA8F862" w:rsidP="5724F68C">
      <w:pPr>
        <w:ind w:left="708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Ved befaring skal det gjennomføres en grundig tilstandskontroll fra bakken, dette inkluderer systematisk råtekontroll av alle stolper, kontroll av jordingssystem og kontroll av brytere i friluft. Følgende krav gjelder: </w:t>
      </w:r>
    </w:p>
    <w:p w14:paraId="6293628D" w14:textId="3B1F157A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54571834" w14:textId="738A83EA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576D0939" w14:textId="43455BCC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Befaring utføres på barmark og på frosne stolper kan det ikke utføres råtekontroll. </w:t>
      </w:r>
    </w:p>
    <w:p w14:paraId="20115BE3" w14:textId="2807D961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lastRenderedPageBreak/>
        <w:t xml:space="preserve">REN-blad 2008 (Avstandskrav), 2022 (Råte og hakkespettskader), 2024 (Linjerydding), 8017 (Metallflater) er kjent på forhånd og fulgt under oppdraget. </w:t>
      </w:r>
    </w:p>
    <w:p w14:paraId="20A37211" w14:textId="4CB85A48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instrukser må være kjent på forhånd og fulgt under oppdraget:</w:t>
      </w:r>
    </w:p>
    <w:p w14:paraId="29A82D19" w14:textId="1E0E223C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27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ListitemID:1497 - Krav til merking av anlegg i distribusjonsnettet Glitre Nett AS</w:t>
        </w:r>
      </w:hyperlink>
      <w:r w:rsidRPr="5724F68C">
        <w:rPr>
          <w:rFonts w:eastAsia="Helvetica" w:cs="Helvetica"/>
          <w:color w:val="0563C1"/>
          <w:sz w:val="24"/>
          <w:u w:val="single"/>
        </w:rPr>
        <w:t xml:space="preserve"> </w:t>
      </w:r>
      <w:r w:rsidRPr="5724F68C">
        <w:rPr>
          <w:rFonts w:eastAsia="Helvetica" w:cs="Helvetica"/>
          <w:color w:val="000000" w:themeColor="text1"/>
          <w:sz w:val="24"/>
        </w:rPr>
        <w:t xml:space="preserve"> (Gjelder kun Glitre Nett Sør)</w:t>
      </w:r>
    </w:p>
    <w:p w14:paraId="658E0AC5" w14:textId="7A775052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28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3DF990EE" w14:textId="593F4D87" w:rsidR="00FC4851" w:rsidRDefault="2BA8F862" w:rsidP="007D5DD5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29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7B2CA183" w14:textId="6BD75697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verktøy er tatt med: Kikkert, øks, spade, fastnøkkel/skiftenøkkel og låsespray.</w:t>
      </w:r>
    </w:p>
    <w:p w14:paraId="71B65F76" w14:textId="051757A2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materiell er tatt med: Forbudsskilt mot klatring i stolpe, høyspentskilt og maste nr. </w:t>
      </w:r>
    </w:p>
    <w:p w14:paraId="7AA0E1D4" w14:textId="1FABE633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Netteier er kontaktet hvis det er avvik som krever umiddelbar utbedring, som ikke kan utbedres under inspeksjon. </w:t>
      </w:r>
    </w:p>
    <w:p w14:paraId="052F06F6" w14:textId="4ED92206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som er gjennomgått og utfylt. </w:t>
      </w:r>
    </w:p>
    <w:p w14:paraId="5DDA1D5D" w14:textId="0464F415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Forståelse og bruk av kontrollpunkt er en del av opplærlingen som er nødvendig for å utføre oppdraget. Spørsmål rettes til Glitre Nett sin kontaktperson. </w:t>
      </w:r>
    </w:p>
    <w:p w14:paraId="2058A7D1" w14:textId="7B834E05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Alle avvik skal dokumenteres med bilde. I tillegg skal det tas et oversiktsbilde av hver mast. </w:t>
      </w:r>
    </w:p>
    <w:p w14:paraId="63CDED85" w14:textId="0A56E443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Mastenummer og byggeår på mast skal være utfylt eller oppdatert. </w:t>
      </w:r>
    </w:p>
    <w:p w14:paraId="33674823" w14:textId="5C28F6B0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Master som ikke finnes i felt, legges inn som avvik.</w:t>
      </w:r>
    </w:p>
    <w:p w14:paraId="763EEF49" w14:textId="7E94CECA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Enkel stramming av bardun, festing av løse kramper/skruer, forbudsskilt mot klatring i stolpe, montering av høyspentskilt, maste nr. og smøring av hengelåser utføres på befaring. </w:t>
      </w:r>
    </w:p>
    <w:p w14:paraId="5D007E27" w14:textId="4048BB3D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RUH blir skrevet ved forbedringsforslag, farlige tilstander og evt. uønskede hendelser som har inntruffet i forbindelse med oppdraget.</w:t>
      </w:r>
    </w:p>
    <w:p w14:paraId="0196EE7C" w14:textId="431A1C26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Glitre Nett representant er kontaktet hvis ryddebeltet anbefales utvidet for hele eller deler av linjeavgangen.</w:t>
      </w:r>
    </w:p>
    <w:p w14:paraId="23B35914" w14:textId="18C1D15F" w:rsidR="00FC4851" w:rsidRDefault="2BA8F862" w:rsidP="007D5DD5">
      <w:pPr>
        <w:pStyle w:val="Listeavsnitt"/>
        <w:numPr>
          <w:ilvl w:val="0"/>
          <w:numId w:val="4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Glitre Nett representant er kontaktet hvis deler av linjen er i generelt dårlig tilstand.</w:t>
      </w:r>
    </w:p>
    <w:p w14:paraId="43E8454D" w14:textId="6454A9AD" w:rsidR="00FC4851" w:rsidRDefault="2BA8F862" w:rsidP="007B388C">
      <w:pPr>
        <w:pStyle w:val="OVERSKRIFT"/>
        <w:rPr>
          <w:rFonts w:eastAsia="Helvetica"/>
        </w:rPr>
      </w:pPr>
      <w:bookmarkStart w:id="8" w:name="_Toc195101469"/>
      <w:r w:rsidRPr="5724F68C">
        <w:rPr>
          <w:rFonts w:eastAsia="Helvetica"/>
        </w:rPr>
        <w:t>Tiltaksbeskrivelse MV – Inspeksjon</w:t>
      </w:r>
      <w:bookmarkEnd w:id="8"/>
    </w:p>
    <w:p w14:paraId="470860A0" w14:textId="73203F13" w:rsidR="00FC4851" w:rsidRDefault="2BA8F862" w:rsidP="0013769B">
      <w:pPr>
        <w:ind w:left="70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Ved inspeksjon skal det gjøres en enkel tilstandskontroll av mellomspennings luftlinjer fra bakken eller fra helikopter/drone, hvor kravene er som følger: </w:t>
      </w:r>
    </w:p>
    <w:p w14:paraId="0BC036D7" w14:textId="3D52209E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191A508A" w14:textId="720CCE30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25C8F5EE" w14:textId="0D943018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lastRenderedPageBreak/>
        <w:t xml:space="preserve">REN-blad 2008 (Avstandskrav), 2024 (Linjerydding) og 2022 (Råte og hakkespettskader) er kjent på forhånd og fulgt under oppdraget. </w:t>
      </w:r>
    </w:p>
    <w:p w14:paraId="0EE08F3C" w14:textId="25A22607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instrukser må være kjent på forhånd og fulgt under oppdraget: </w:t>
      </w:r>
    </w:p>
    <w:p w14:paraId="4DE6B51C" w14:textId="3410030E" w:rsidR="00FC4851" w:rsidRDefault="2BA8F862" w:rsidP="0013769B">
      <w:pPr>
        <w:pStyle w:val="Listeavsnitt"/>
        <w:numPr>
          <w:ilvl w:val="0"/>
          <w:numId w:val="11"/>
        </w:numPr>
        <w:ind w:left="1789"/>
        <w:contextualSpacing w:val="0"/>
        <w:jc w:val="both"/>
        <w:rPr>
          <w:rFonts w:eastAsia="Helvetica" w:cs="Helvetica"/>
          <w:color w:val="000000" w:themeColor="text1"/>
          <w:sz w:val="24"/>
        </w:rPr>
      </w:pPr>
      <w:hyperlink r:id="rId30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20D22A37" w14:textId="004F029F" w:rsidR="00FC4851" w:rsidRDefault="2BA8F862" w:rsidP="0013769B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31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>.</w:t>
      </w:r>
    </w:p>
    <w:p w14:paraId="0EEACF25" w14:textId="481DAEC2" w:rsidR="00FC4851" w:rsidRDefault="2BA8F862" w:rsidP="0013769B">
      <w:pPr>
        <w:pStyle w:val="Listeavsnitt"/>
        <w:numPr>
          <w:ilvl w:val="0"/>
          <w:numId w:val="11"/>
        </w:numPr>
        <w:ind w:left="1789"/>
        <w:contextualSpacing w:val="0"/>
        <w:rPr>
          <w:rFonts w:eastAsia="Helvetica" w:cs="Helvetica"/>
          <w:color w:val="000000" w:themeColor="text1"/>
          <w:sz w:val="24"/>
        </w:rPr>
      </w:pPr>
      <w:hyperlink r:id="rId32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ListitemID:3110 - Instruks for bruk av snøscooter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3441D307" w14:textId="48DC169F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verktøy er tatt med: Kikkert og øks. </w:t>
      </w:r>
    </w:p>
    <w:p w14:paraId="0C709E65" w14:textId="0F426AB7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materiell er tatt med: Forbudsskilt mot klatring i stolpe og høyspentskilt. </w:t>
      </w:r>
    </w:p>
    <w:p w14:paraId="25F78BA3" w14:textId="2B6A95E8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Netteier er kontaktet hvis det er avvik som krever umiddelbar utbedring, som ikke kan utbedres under inspeksjon. </w:t>
      </w:r>
    </w:p>
    <w:p w14:paraId="4A9FEBEA" w14:textId="4346CB8A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er det vedlagt et kontrollskjema med veiledning, som er gjennomgått og utfylt. </w:t>
      </w:r>
    </w:p>
    <w:p w14:paraId="501DC4BE" w14:textId="2E81C1CB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Bilder av avvik skal være vedlagt av alle avvik. </w:t>
      </w:r>
    </w:p>
    <w:p w14:paraId="07569B3C" w14:textId="7BF6DB5F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Master som ikke finnes i felt, legges inn som avvik. </w:t>
      </w:r>
    </w:p>
    <w:p w14:paraId="3738C645" w14:textId="20F24F3A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Eventuelle feil og mangler som kan utføres på stedet, er utført. Ved tvil, kontakt driftsingeniør.</w:t>
      </w:r>
    </w:p>
    <w:p w14:paraId="360DAECC" w14:textId="0B59D813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RUH blir skrevet ved forbedringsforslag, farlige tilstander og evt. uønskede hendelser som har inntruffet i forbindelse med oppdraget.</w:t>
      </w:r>
    </w:p>
    <w:p w14:paraId="7AD95DBB" w14:textId="036E39A2" w:rsidR="00FC4851" w:rsidRDefault="2BA8F862" w:rsidP="0013769B">
      <w:pPr>
        <w:pStyle w:val="Listeavsnitt"/>
        <w:numPr>
          <w:ilvl w:val="0"/>
          <w:numId w:val="3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Glitre Nett representant er kontaktet hvis ryddebeltet anbefales utvidet for hele eller deler av linjeavgangen. </w:t>
      </w:r>
    </w:p>
    <w:p w14:paraId="57D9CA55" w14:textId="24BFC9D7" w:rsidR="00FC4851" w:rsidRPr="008D0E99" w:rsidRDefault="2BA8F862" w:rsidP="008D0E99">
      <w:pPr>
        <w:pStyle w:val="Listeavsnitt"/>
        <w:numPr>
          <w:ilvl w:val="0"/>
          <w:numId w:val="3"/>
        </w:numPr>
        <w:ind w:left="1428"/>
        <w:contextualSpacing w:val="0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Glitre Nett representant er kontaktet hvis deler av linjen er i generelt dårlig tilstand. </w:t>
      </w:r>
    </w:p>
    <w:p w14:paraId="1F85973D" w14:textId="7FBEABC9" w:rsidR="00FC4851" w:rsidRDefault="2BA8F862" w:rsidP="007B388C">
      <w:pPr>
        <w:pStyle w:val="OVERSKRIFT"/>
        <w:rPr>
          <w:rFonts w:eastAsia="Helvetica"/>
        </w:rPr>
      </w:pPr>
      <w:bookmarkStart w:id="9" w:name="_Toc195101470"/>
      <w:r w:rsidRPr="5724F68C">
        <w:rPr>
          <w:rFonts w:eastAsia="Helvetica"/>
        </w:rPr>
        <w:t>Tiltaksbeskrivelse MV – Toppbefaring</w:t>
      </w:r>
      <w:bookmarkEnd w:id="9"/>
    </w:p>
    <w:p w14:paraId="12F68470" w14:textId="221FEEA8" w:rsidR="00FC4851" w:rsidRDefault="2BA8F862" w:rsidP="5724F68C">
      <w:pPr>
        <w:ind w:left="70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Ved toppbefaring skal det utføres en grundig tilstandskontroll av mastetoppen, hvor kravene er som følger: </w:t>
      </w:r>
    </w:p>
    <w:p w14:paraId="64DB7690" w14:textId="7B5DC014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eller en montør/inspektør/ kontrollør som har erfaring innen tilstands- og risikovurdering. </w:t>
      </w:r>
    </w:p>
    <w:p w14:paraId="0363836D" w14:textId="44DFF8C8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257847E8" w14:textId="00D82F66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REN-blad 2022 (Råte og hakkespettskader), 8017 (Betongoverflater) og 8018 (Metallflater) er kjent på forhånd og fulgt under oppdraget. </w:t>
      </w:r>
    </w:p>
    <w:p w14:paraId="3DBA3329" w14:textId="075017BD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Følgende instrukser må være kjent på forhånd og fulgt under oppdraget:</w:t>
      </w:r>
    </w:p>
    <w:p w14:paraId="7B31C097" w14:textId="7068CC39" w:rsidR="00FC4851" w:rsidRDefault="2BA8F862" w:rsidP="007D5DD5">
      <w:pPr>
        <w:pStyle w:val="Listeavsnitt"/>
        <w:numPr>
          <w:ilvl w:val="0"/>
          <w:numId w:val="11"/>
        </w:numPr>
        <w:ind w:left="1789"/>
        <w:jc w:val="both"/>
        <w:rPr>
          <w:rFonts w:eastAsia="Helvetica" w:cs="Helvetica"/>
          <w:color w:val="000000" w:themeColor="text1"/>
          <w:sz w:val="24"/>
        </w:rPr>
      </w:pPr>
      <w:hyperlink r:id="rId33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00A7FE4D" w14:textId="104AD276" w:rsidR="00FC4851" w:rsidRDefault="2BA8F862" w:rsidP="007D5DD5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34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>.</w:t>
      </w:r>
    </w:p>
    <w:p w14:paraId="00B32E9F" w14:textId="4FB946B8" w:rsidR="00FC4851" w:rsidRDefault="2BA8F862" w:rsidP="007D5DD5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35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ListitemID:3110 - Instruks for bruk av snøscooter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027815F7" w14:textId="602B370A" w:rsidR="00FC4851" w:rsidRDefault="2BA8F862" w:rsidP="007D5DD5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36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ListitemID:3111 - Instruks for bruk av minst to personer</w:t>
        </w:r>
      </w:hyperlink>
    </w:p>
    <w:p w14:paraId="75F1619B" w14:textId="53AE7D7B" w:rsidR="00FC4851" w:rsidRDefault="2BA8F862" w:rsidP="007D5DD5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37">
        <w:r w:rsidRPr="5724F68C">
          <w:rPr>
            <w:rStyle w:val="Hyperkobling"/>
            <w:rFonts w:eastAsia="Helvetica"/>
            <w:noProof w:val="0"/>
            <w:sz w:val="24"/>
          </w:rPr>
          <w:t>ListitemID:3122 - Prosedyre AUS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01E1CEFC" w14:textId="405273A3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verktøy er tatt med: Øks, kniv,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kjernebor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 og fastnøkkel/skiftenøkkel.</w:t>
      </w:r>
    </w:p>
    <w:p w14:paraId="41A63A03" w14:textId="4AFDF7CE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lastRenderedPageBreak/>
        <w:t xml:space="preserve">Følgende materiell er tatt med: Topphatt. </w:t>
      </w:r>
    </w:p>
    <w:p w14:paraId="45C71FC3" w14:textId="2308F317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For hvert objekt i arbeidsoppdraget er det vedlagt et kontrollskjema med veiledning. </w:t>
      </w:r>
    </w:p>
    <w:p w14:paraId="61C0A5B0" w14:textId="2479A67F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Forståelse og bruk av kontrollpunkt er en del av opplærlingen som er nødvendig for å utføre oppdraget. Spørsmål rettes til Glitre Nett sin kontaktperson.</w:t>
      </w:r>
    </w:p>
    <w:p w14:paraId="0DE0785C" w14:textId="492F71FB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Kun spesifisert master i arbeidsoppdraget skal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toppbefares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</w:t>
      </w:r>
    </w:p>
    <w:p w14:paraId="176A0F61" w14:textId="07B19D8C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Hvis det ved skulle oppstå flere feil enn forventet ved toppbefaringen, skal Glitre Nett informeres.</w:t>
      </w:r>
    </w:p>
    <w:p w14:paraId="738C5860" w14:textId="12CF1BB8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 Alle master som det er utføre toppbefaring på, skal det være svart på kontrollpunktet «Er masten toppbefart?». </w:t>
      </w:r>
    </w:p>
    <w:p w14:paraId="08950C0D" w14:textId="13E3D623" w:rsidR="00FC4851" w:rsidRDefault="2BA8F862" w:rsidP="007D5DD5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Eventuelle feil og mangler skal kan utbedres på stedet, skal utføres.</w:t>
      </w:r>
    </w:p>
    <w:p w14:paraId="24060DD1" w14:textId="5616F5EA" w:rsidR="00FC4851" w:rsidRPr="008D0E99" w:rsidRDefault="2BA8F862" w:rsidP="008D0E99">
      <w:pPr>
        <w:pStyle w:val="Listeavsnitt"/>
        <w:numPr>
          <w:ilvl w:val="0"/>
          <w:numId w:val="2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2AAADB70" w14:textId="66B4A72D" w:rsidR="00FC4851" w:rsidRDefault="2BA8F862" w:rsidP="007B388C">
      <w:pPr>
        <w:pStyle w:val="OVERSKRIFT"/>
        <w:rPr>
          <w:rFonts w:eastAsia="Helvetica"/>
        </w:rPr>
      </w:pPr>
      <w:bookmarkStart w:id="10" w:name="_Toc195101471"/>
      <w:r w:rsidRPr="5724F68C">
        <w:rPr>
          <w:rFonts w:eastAsia="Helvetica"/>
        </w:rPr>
        <w:t>Tiltaksbeskrivelse MV – Termografering</w:t>
      </w:r>
      <w:bookmarkEnd w:id="10"/>
    </w:p>
    <w:p w14:paraId="4431CA58" w14:textId="0E55EFB6" w:rsidR="00FC4851" w:rsidRDefault="2BA8F862" w:rsidP="5724F68C">
      <w:pPr>
        <w:ind w:left="70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Termografering brukes for å avdekke unormale temperaturavvik på komponenter og i tilkoblingspunkter, hvor kravene er som følger: </w:t>
      </w:r>
    </w:p>
    <w:p w14:paraId="6AED3D1D" w14:textId="2F83B280" w:rsidR="00FC4851" w:rsidRDefault="2BA8F862" w:rsidP="007D5DD5">
      <w:pPr>
        <w:pStyle w:val="Listeavsnitt"/>
        <w:numPr>
          <w:ilvl w:val="0"/>
          <w:numId w:val="1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Utfører er en medarbeider i Glitre Nett med erfaring innen termografering, eller innleid NEMKO-sertifisert </w:t>
      </w:r>
      <w:proofErr w:type="spellStart"/>
      <w:r w:rsidRPr="5724F68C">
        <w:rPr>
          <w:rFonts w:eastAsia="Helvetica" w:cs="Helvetica"/>
          <w:color w:val="000000" w:themeColor="text1"/>
          <w:sz w:val="24"/>
        </w:rPr>
        <w:t>termografør</w:t>
      </w:r>
      <w:proofErr w:type="spellEnd"/>
      <w:r w:rsidRPr="5724F68C">
        <w:rPr>
          <w:rFonts w:eastAsia="Helvetica" w:cs="Helvetica"/>
          <w:color w:val="000000" w:themeColor="text1"/>
          <w:sz w:val="24"/>
        </w:rPr>
        <w:t xml:space="preserve">.  </w:t>
      </w:r>
    </w:p>
    <w:p w14:paraId="301C0FD8" w14:textId="36ECCE36" w:rsidR="00FC4851" w:rsidRDefault="2BA8F862" w:rsidP="007D5DD5">
      <w:pPr>
        <w:pStyle w:val="Listeavsnitt"/>
        <w:numPr>
          <w:ilvl w:val="0"/>
          <w:numId w:val="1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Sikker jobbanalyse (SJA) er utfylt. </w:t>
      </w:r>
    </w:p>
    <w:p w14:paraId="25C88E3A" w14:textId="312CF70C" w:rsidR="00FC4851" w:rsidRDefault="2BA8F862" w:rsidP="007D5DD5">
      <w:pPr>
        <w:pStyle w:val="Listeavsnitt"/>
        <w:numPr>
          <w:ilvl w:val="0"/>
          <w:numId w:val="1"/>
        </w:numPr>
        <w:ind w:left="1428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 xml:space="preserve">Følgende instrukser må være kjent på forhånd og fulgt under oppdraget: </w:t>
      </w:r>
    </w:p>
    <w:p w14:paraId="2CE90704" w14:textId="1D1EDBC7" w:rsidR="00FC4851" w:rsidRDefault="2BA8F862" w:rsidP="007D5DD5">
      <w:pPr>
        <w:pStyle w:val="Listeavsnitt"/>
        <w:numPr>
          <w:ilvl w:val="0"/>
          <w:numId w:val="11"/>
        </w:numPr>
        <w:ind w:left="1789"/>
        <w:jc w:val="both"/>
        <w:rPr>
          <w:rFonts w:eastAsia="Helvetica" w:cs="Helvetica"/>
          <w:color w:val="000000" w:themeColor="text1"/>
          <w:sz w:val="24"/>
        </w:rPr>
      </w:pPr>
      <w:hyperlink r:id="rId38">
        <w:r w:rsidRPr="5724F68C">
          <w:rPr>
            <w:rStyle w:val="Hyperkobling"/>
            <w:rFonts w:eastAsia="Helvetica"/>
            <w:noProof w:val="0"/>
            <w:sz w:val="24"/>
          </w:rPr>
          <w:t>ListitemID:3114 - Instruks for verneutstyr og SJA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288E5289" w14:textId="220ED432" w:rsidR="00FC4851" w:rsidRDefault="2BA8F862" w:rsidP="007D5DD5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39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ListitemID:3113 - Prosedyre for bruk av terrengkjøretøy</w:t>
        </w:r>
      </w:hyperlink>
      <w:r w:rsidRPr="5724F68C">
        <w:rPr>
          <w:rFonts w:eastAsia="Helvetica" w:cs="Helvetica"/>
          <w:color w:val="000000" w:themeColor="text1"/>
          <w:sz w:val="24"/>
        </w:rPr>
        <w:t>.</w:t>
      </w:r>
    </w:p>
    <w:p w14:paraId="105DB4F5" w14:textId="289595DC" w:rsidR="00FC4851" w:rsidRPr="007B388C" w:rsidRDefault="2BA8F862" w:rsidP="007B388C">
      <w:pPr>
        <w:pStyle w:val="Listeavsnitt"/>
        <w:numPr>
          <w:ilvl w:val="0"/>
          <w:numId w:val="11"/>
        </w:numPr>
        <w:ind w:left="1789"/>
        <w:rPr>
          <w:rFonts w:eastAsia="Helvetica" w:cs="Helvetica"/>
          <w:color w:val="000000" w:themeColor="text1"/>
          <w:sz w:val="24"/>
        </w:rPr>
      </w:pPr>
      <w:hyperlink r:id="rId40">
        <w:r w:rsidRPr="5724F68C">
          <w:rPr>
            <w:rStyle w:val="Hyperkobling"/>
            <w:rFonts w:eastAsia="Helvetica"/>
            <w:noProof w:val="0"/>
            <w:color w:val="0563C1"/>
            <w:sz w:val="24"/>
          </w:rPr>
          <w:t>ListitemID:3110 - Instruks for bruk av snøscooter</w:t>
        </w:r>
      </w:hyperlink>
      <w:r w:rsidRPr="5724F68C">
        <w:rPr>
          <w:rFonts w:eastAsia="Helvetica" w:cs="Helvetica"/>
          <w:color w:val="000000" w:themeColor="text1"/>
          <w:sz w:val="24"/>
        </w:rPr>
        <w:t xml:space="preserve"> </w:t>
      </w:r>
    </w:p>
    <w:p w14:paraId="36DE13A9" w14:textId="3CB2CEE2" w:rsidR="00FC4851" w:rsidRDefault="2BA8F862" w:rsidP="007D5DD5">
      <w:pPr>
        <w:pStyle w:val="Listeavsnitt"/>
        <w:numPr>
          <w:ilvl w:val="0"/>
          <w:numId w:val="1"/>
        </w:numPr>
        <w:ind w:left="1417"/>
        <w:jc w:val="both"/>
        <w:rPr>
          <w:rFonts w:eastAsia="Helvetica" w:cs="Helvetica"/>
          <w:color w:val="000000" w:themeColor="text1"/>
          <w:sz w:val="24"/>
        </w:rPr>
      </w:pPr>
      <w:r w:rsidRPr="5724F68C">
        <w:rPr>
          <w:rFonts w:eastAsia="Helvetica" w:cs="Helvetica"/>
          <w:color w:val="000000" w:themeColor="text1"/>
          <w:sz w:val="24"/>
        </w:rPr>
        <w:t>RUH blir skrevet ved forbedringsforslag, farlige tilstander og evt. uønskede hendelser som har inntruffet i forbindelse med oppdraget.</w:t>
      </w:r>
    </w:p>
    <w:p w14:paraId="5115DE44" w14:textId="77777777" w:rsidR="00FC4851" w:rsidRPr="00010CA1" w:rsidRDefault="00FC4851" w:rsidP="00604701">
      <w:pPr>
        <w:spacing w:before="0" w:after="0"/>
        <w:jc w:val="both"/>
        <w:rPr>
          <w:i/>
          <w:iCs/>
          <w:color w:val="C45911" w:themeColor="accent2" w:themeShade="BF"/>
          <w:szCs w:val="22"/>
        </w:rPr>
      </w:pPr>
    </w:p>
    <w:p w14:paraId="781C6532" w14:textId="25B88851" w:rsidR="0086332C" w:rsidRDefault="0086332C" w:rsidP="000B4B0C">
      <w:pPr>
        <w:pStyle w:val="Tekst"/>
      </w:pPr>
      <w:bookmarkStart w:id="11" w:name="_Hlk146026147"/>
      <w:bookmarkStart w:id="12" w:name="_Hlk146026417"/>
      <w:bookmarkEnd w:id="11"/>
      <w:bookmarkEnd w:id="12"/>
    </w:p>
    <w:p w14:paraId="3C176810" w14:textId="25BFE278" w:rsidR="003E6A4C" w:rsidRPr="004770A9" w:rsidRDefault="003E6A4C" w:rsidP="000B4B0C">
      <w:pPr>
        <w:pStyle w:val="Tekst"/>
      </w:pPr>
    </w:p>
    <w:sectPr w:rsidR="003E6A4C" w:rsidRPr="004770A9" w:rsidSect="00BF76E7">
      <w:headerReference w:type="default" r:id="rId41"/>
      <w:footerReference w:type="even" r:id="rId42"/>
      <w:footerReference w:type="default" r:id="rId43"/>
      <w:footerReference w:type="first" r:id="rId44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0EDF" w14:textId="77777777" w:rsidR="00031404" w:rsidRPr="00001935" w:rsidRDefault="00031404" w:rsidP="003B17EE">
      <w:r w:rsidRPr="00001935">
        <w:separator/>
      </w:r>
    </w:p>
  </w:endnote>
  <w:endnote w:type="continuationSeparator" w:id="0">
    <w:p w14:paraId="091286D0" w14:textId="77777777" w:rsidR="00031404" w:rsidRPr="00001935" w:rsidRDefault="00031404" w:rsidP="003B17EE">
      <w:r w:rsidRPr="00001935">
        <w:continuationSeparator/>
      </w:r>
    </w:p>
  </w:endnote>
  <w:endnote w:type="continuationNotice" w:id="1">
    <w:p w14:paraId="457E8420" w14:textId="77777777" w:rsidR="00031404" w:rsidRPr="00001935" w:rsidRDefault="000314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76EA" w14:textId="77777777" w:rsidR="00031404" w:rsidRPr="00001935" w:rsidRDefault="00031404" w:rsidP="003B17EE">
      <w:r w:rsidRPr="00001935">
        <w:separator/>
      </w:r>
    </w:p>
  </w:footnote>
  <w:footnote w:type="continuationSeparator" w:id="0">
    <w:p w14:paraId="44F6FF6D" w14:textId="77777777" w:rsidR="00031404" w:rsidRPr="00001935" w:rsidRDefault="00031404" w:rsidP="003B17EE">
      <w:r w:rsidRPr="00001935">
        <w:continuationSeparator/>
      </w:r>
    </w:p>
  </w:footnote>
  <w:footnote w:type="continuationNotice" w:id="1">
    <w:p w14:paraId="0A646A0E" w14:textId="77777777" w:rsidR="00031404" w:rsidRPr="00001935" w:rsidRDefault="0003140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2991BE2C">
      <w:trPr>
        <w:trHeight w:val="567"/>
      </w:trPr>
      <w:tc>
        <w:tcPr>
          <w:tcW w:w="9776" w:type="dxa"/>
          <w:gridSpan w:val="6"/>
          <w:vAlign w:val="center"/>
        </w:tcPr>
        <w:p w14:paraId="74B28353" w14:textId="6BF0ABE7" w:rsidR="00954A57" w:rsidRPr="00183FDB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  <w:r w:rsidRPr="00183FDB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183FDB">
            <w:rPr>
              <w:rFonts w:ascii="Helvetica" w:hAnsi="Helvetica" w:cs="Helvetica"/>
              <w:b/>
              <w:bCs/>
            </w:rPr>
            <w:t>PROSEDYRE</w:t>
          </w:r>
        </w:p>
      </w:tc>
    </w:tr>
    <w:tr w:rsidR="00954A57" w:rsidRPr="00001935" w14:paraId="01C419AA" w14:textId="77777777" w:rsidTr="2991BE2C">
      <w:tc>
        <w:tcPr>
          <w:tcW w:w="1555" w:type="dxa"/>
          <w:shd w:val="clear" w:color="auto" w:fill="FFFAF0"/>
        </w:tcPr>
        <w:p w14:paraId="632570CD" w14:textId="77777777" w:rsidR="00954A57" w:rsidRPr="00183FD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6BE0F7B1" w:rsidR="00954A57" w:rsidRPr="00183FDB" w:rsidRDefault="2991BE2C" w:rsidP="5724F68C">
          <w:pPr>
            <w:spacing w:before="20" w:after="20"/>
            <w:rPr>
              <w:rFonts w:ascii="Helvetica" w:eastAsia="Times New Roman" w:hAnsi="Helvetica" w:cs="Helvetica"/>
              <w:sz w:val="20"/>
              <w:szCs w:val="20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Tiltaksbeskrivelse - Distribusjonsnett</w:t>
          </w:r>
        </w:p>
      </w:tc>
    </w:tr>
    <w:tr w:rsidR="00954A57" w:rsidRPr="00001935" w14:paraId="670E9DE8" w14:textId="77777777" w:rsidTr="2991BE2C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183FD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183FDB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183FD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28F9F7EB" w:rsidR="00954A57" w:rsidRPr="00183FDB" w:rsidRDefault="2991BE2C" w:rsidP="5724F68C">
          <w:pPr>
            <w:spacing w:before="20" w:after="20"/>
            <w:rPr>
              <w:rFonts w:ascii="Helvetica" w:eastAsia="Times New Roman" w:hAnsi="Helvetica" w:cs="Helvetica"/>
              <w:sz w:val="20"/>
              <w:szCs w:val="20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01.04.2025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183FD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183FD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183FD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5F75C41B" w:rsidR="00954A57" w:rsidRPr="00183FDB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83F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183FDB" w:rsidRPr="00183F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3269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C15F"/>
    <w:multiLevelType w:val="hybridMultilevel"/>
    <w:tmpl w:val="FFFFFFFF"/>
    <w:lvl w:ilvl="0" w:tplc="5C2422D0">
      <w:start w:val="4"/>
      <w:numFmt w:val="decimal"/>
      <w:lvlText w:val="%1)"/>
      <w:lvlJc w:val="left"/>
      <w:pPr>
        <w:ind w:left="720" w:hanging="360"/>
      </w:pPr>
    </w:lvl>
    <w:lvl w:ilvl="1" w:tplc="0BF2C2C4">
      <w:start w:val="1"/>
      <w:numFmt w:val="lowerLetter"/>
      <w:lvlText w:val="%2."/>
      <w:lvlJc w:val="left"/>
      <w:pPr>
        <w:ind w:left="1440" w:hanging="360"/>
      </w:pPr>
    </w:lvl>
    <w:lvl w:ilvl="2" w:tplc="6F44F7D0">
      <w:start w:val="1"/>
      <w:numFmt w:val="lowerRoman"/>
      <w:lvlText w:val="%3."/>
      <w:lvlJc w:val="right"/>
      <w:pPr>
        <w:ind w:left="2160" w:hanging="180"/>
      </w:pPr>
    </w:lvl>
    <w:lvl w:ilvl="3" w:tplc="782472DE">
      <w:start w:val="1"/>
      <w:numFmt w:val="decimal"/>
      <w:lvlText w:val="%4."/>
      <w:lvlJc w:val="left"/>
      <w:pPr>
        <w:ind w:left="2880" w:hanging="360"/>
      </w:pPr>
    </w:lvl>
    <w:lvl w:ilvl="4" w:tplc="14D20316">
      <w:start w:val="1"/>
      <w:numFmt w:val="lowerLetter"/>
      <w:lvlText w:val="%5."/>
      <w:lvlJc w:val="left"/>
      <w:pPr>
        <w:ind w:left="3600" w:hanging="360"/>
      </w:pPr>
    </w:lvl>
    <w:lvl w:ilvl="5" w:tplc="D77673A4">
      <w:start w:val="1"/>
      <w:numFmt w:val="lowerRoman"/>
      <w:lvlText w:val="%6."/>
      <w:lvlJc w:val="right"/>
      <w:pPr>
        <w:ind w:left="4320" w:hanging="180"/>
      </w:pPr>
    </w:lvl>
    <w:lvl w:ilvl="6" w:tplc="CB5E919A">
      <w:start w:val="1"/>
      <w:numFmt w:val="decimal"/>
      <w:lvlText w:val="%7."/>
      <w:lvlJc w:val="left"/>
      <w:pPr>
        <w:ind w:left="5040" w:hanging="360"/>
      </w:pPr>
    </w:lvl>
    <w:lvl w:ilvl="7" w:tplc="29F63D98">
      <w:start w:val="1"/>
      <w:numFmt w:val="lowerLetter"/>
      <w:lvlText w:val="%8."/>
      <w:lvlJc w:val="left"/>
      <w:pPr>
        <w:ind w:left="5760" w:hanging="360"/>
      </w:pPr>
    </w:lvl>
    <w:lvl w:ilvl="8" w:tplc="393885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81FC"/>
    <w:multiLevelType w:val="hybridMultilevel"/>
    <w:tmpl w:val="FFFFFFFF"/>
    <w:lvl w:ilvl="0" w:tplc="FDB8063C">
      <w:start w:val="6"/>
      <w:numFmt w:val="decimal"/>
      <w:lvlText w:val="%1)"/>
      <w:lvlJc w:val="left"/>
      <w:pPr>
        <w:ind w:left="720" w:hanging="360"/>
      </w:pPr>
    </w:lvl>
    <w:lvl w:ilvl="1" w:tplc="91F02876">
      <w:start w:val="1"/>
      <w:numFmt w:val="lowerLetter"/>
      <w:lvlText w:val="%2."/>
      <w:lvlJc w:val="left"/>
      <w:pPr>
        <w:ind w:left="1440" w:hanging="360"/>
      </w:pPr>
    </w:lvl>
    <w:lvl w:ilvl="2" w:tplc="90300270">
      <w:start w:val="1"/>
      <w:numFmt w:val="lowerRoman"/>
      <w:lvlText w:val="%3."/>
      <w:lvlJc w:val="right"/>
      <w:pPr>
        <w:ind w:left="2160" w:hanging="180"/>
      </w:pPr>
    </w:lvl>
    <w:lvl w:ilvl="3" w:tplc="CD328FF8">
      <w:start w:val="1"/>
      <w:numFmt w:val="decimal"/>
      <w:lvlText w:val="%4."/>
      <w:lvlJc w:val="left"/>
      <w:pPr>
        <w:ind w:left="2880" w:hanging="360"/>
      </w:pPr>
    </w:lvl>
    <w:lvl w:ilvl="4" w:tplc="9D6EF594">
      <w:start w:val="1"/>
      <w:numFmt w:val="lowerLetter"/>
      <w:lvlText w:val="%5."/>
      <w:lvlJc w:val="left"/>
      <w:pPr>
        <w:ind w:left="3600" w:hanging="360"/>
      </w:pPr>
    </w:lvl>
    <w:lvl w:ilvl="5" w:tplc="CF6AC91E">
      <w:start w:val="1"/>
      <w:numFmt w:val="lowerRoman"/>
      <w:lvlText w:val="%6."/>
      <w:lvlJc w:val="right"/>
      <w:pPr>
        <w:ind w:left="4320" w:hanging="180"/>
      </w:pPr>
    </w:lvl>
    <w:lvl w:ilvl="6" w:tplc="003EB3DC">
      <w:start w:val="1"/>
      <w:numFmt w:val="decimal"/>
      <w:lvlText w:val="%7."/>
      <w:lvlJc w:val="left"/>
      <w:pPr>
        <w:ind w:left="5040" w:hanging="360"/>
      </w:pPr>
    </w:lvl>
    <w:lvl w:ilvl="7" w:tplc="A14A44BA">
      <w:start w:val="1"/>
      <w:numFmt w:val="lowerLetter"/>
      <w:lvlText w:val="%8."/>
      <w:lvlJc w:val="left"/>
      <w:pPr>
        <w:ind w:left="5760" w:hanging="360"/>
      </w:pPr>
    </w:lvl>
    <w:lvl w:ilvl="8" w:tplc="24F2C3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60F7"/>
    <w:multiLevelType w:val="hybridMultilevel"/>
    <w:tmpl w:val="090676D4"/>
    <w:lvl w:ilvl="0" w:tplc="0CCEACC6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9DD6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0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ED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8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69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2F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E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A9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23C6FE"/>
    <w:multiLevelType w:val="hybridMultilevel"/>
    <w:tmpl w:val="FFFFFFFF"/>
    <w:lvl w:ilvl="0" w:tplc="8292A6D2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732C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08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82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09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4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8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F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2F61"/>
    <w:multiLevelType w:val="hybridMultilevel"/>
    <w:tmpl w:val="FFFFFFFF"/>
    <w:lvl w:ilvl="0" w:tplc="368CE59A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E016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2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80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D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6D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8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42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2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D3ED"/>
    <w:multiLevelType w:val="hybridMultilevel"/>
    <w:tmpl w:val="FFFFFFFF"/>
    <w:lvl w:ilvl="0" w:tplc="4C92F7E2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6074B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A3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E5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A2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48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03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F0D0F"/>
    <w:multiLevelType w:val="hybridMultilevel"/>
    <w:tmpl w:val="2E2CAE28"/>
    <w:lvl w:ilvl="0" w:tplc="DB9EFF5E">
      <w:start w:val="1"/>
      <w:numFmt w:val="decimal"/>
      <w:lvlText w:val="%1)"/>
      <w:lvlJc w:val="left"/>
      <w:pPr>
        <w:ind w:left="720" w:hanging="360"/>
      </w:pPr>
    </w:lvl>
    <w:lvl w:ilvl="1" w:tplc="86BC4C88">
      <w:start w:val="1"/>
      <w:numFmt w:val="lowerLetter"/>
      <w:lvlText w:val="%2."/>
      <w:lvlJc w:val="left"/>
      <w:pPr>
        <w:ind w:left="1440" w:hanging="360"/>
      </w:pPr>
    </w:lvl>
    <w:lvl w:ilvl="2" w:tplc="6A108948">
      <w:start w:val="1"/>
      <w:numFmt w:val="lowerRoman"/>
      <w:lvlText w:val="%3."/>
      <w:lvlJc w:val="right"/>
      <w:pPr>
        <w:ind w:left="2160" w:hanging="180"/>
      </w:pPr>
    </w:lvl>
    <w:lvl w:ilvl="3" w:tplc="211A60E6">
      <w:start w:val="1"/>
      <w:numFmt w:val="decimal"/>
      <w:lvlText w:val="%4."/>
      <w:lvlJc w:val="left"/>
      <w:pPr>
        <w:ind w:left="2880" w:hanging="360"/>
      </w:pPr>
    </w:lvl>
    <w:lvl w:ilvl="4" w:tplc="B88ED87E">
      <w:start w:val="1"/>
      <w:numFmt w:val="lowerLetter"/>
      <w:lvlText w:val="%5."/>
      <w:lvlJc w:val="left"/>
      <w:pPr>
        <w:ind w:left="3600" w:hanging="360"/>
      </w:pPr>
    </w:lvl>
    <w:lvl w:ilvl="5" w:tplc="F7D2C44A">
      <w:start w:val="1"/>
      <w:numFmt w:val="lowerRoman"/>
      <w:lvlText w:val="%6."/>
      <w:lvlJc w:val="right"/>
      <w:pPr>
        <w:ind w:left="4320" w:hanging="180"/>
      </w:pPr>
    </w:lvl>
    <w:lvl w:ilvl="6" w:tplc="D37862F0">
      <w:start w:val="1"/>
      <w:numFmt w:val="decimal"/>
      <w:lvlText w:val="%7."/>
      <w:lvlJc w:val="left"/>
      <w:pPr>
        <w:ind w:left="5040" w:hanging="360"/>
      </w:pPr>
    </w:lvl>
    <w:lvl w:ilvl="7" w:tplc="0FBE51C0">
      <w:start w:val="1"/>
      <w:numFmt w:val="lowerLetter"/>
      <w:lvlText w:val="%8."/>
      <w:lvlJc w:val="left"/>
      <w:pPr>
        <w:ind w:left="5760" w:hanging="360"/>
      </w:pPr>
    </w:lvl>
    <w:lvl w:ilvl="8" w:tplc="AEBAAB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A0634"/>
    <w:multiLevelType w:val="hybridMultilevel"/>
    <w:tmpl w:val="0D780120"/>
    <w:lvl w:ilvl="0" w:tplc="76E8240C">
      <w:start w:val="1"/>
      <w:numFmt w:val="decimal"/>
      <w:lvlText w:val="%1)"/>
      <w:lvlJc w:val="left"/>
      <w:pPr>
        <w:ind w:left="720" w:hanging="360"/>
      </w:pPr>
    </w:lvl>
    <w:lvl w:ilvl="1" w:tplc="56266F92">
      <w:start w:val="1"/>
      <w:numFmt w:val="lowerLetter"/>
      <w:lvlText w:val="%2."/>
      <w:lvlJc w:val="left"/>
      <w:pPr>
        <w:ind w:left="1440" w:hanging="360"/>
      </w:pPr>
    </w:lvl>
    <w:lvl w:ilvl="2" w:tplc="C1BCE788">
      <w:start w:val="1"/>
      <w:numFmt w:val="lowerRoman"/>
      <w:lvlText w:val="%3."/>
      <w:lvlJc w:val="right"/>
      <w:pPr>
        <w:ind w:left="2160" w:hanging="180"/>
      </w:pPr>
    </w:lvl>
    <w:lvl w:ilvl="3" w:tplc="01EAE3CA">
      <w:start w:val="1"/>
      <w:numFmt w:val="decimal"/>
      <w:lvlText w:val="%4."/>
      <w:lvlJc w:val="left"/>
      <w:pPr>
        <w:ind w:left="2880" w:hanging="360"/>
      </w:pPr>
    </w:lvl>
    <w:lvl w:ilvl="4" w:tplc="70FCDDC2">
      <w:start w:val="1"/>
      <w:numFmt w:val="lowerLetter"/>
      <w:lvlText w:val="%5."/>
      <w:lvlJc w:val="left"/>
      <w:pPr>
        <w:ind w:left="3600" w:hanging="360"/>
      </w:pPr>
    </w:lvl>
    <w:lvl w:ilvl="5" w:tplc="F4E2042A">
      <w:start w:val="1"/>
      <w:numFmt w:val="lowerRoman"/>
      <w:lvlText w:val="%6."/>
      <w:lvlJc w:val="right"/>
      <w:pPr>
        <w:ind w:left="4320" w:hanging="180"/>
      </w:pPr>
    </w:lvl>
    <w:lvl w:ilvl="6" w:tplc="144ABC50">
      <w:start w:val="1"/>
      <w:numFmt w:val="decimal"/>
      <w:lvlText w:val="%7."/>
      <w:lvlJc w:val="left"/>
      <w:pPr>
        <w:ind w:left="5040" w:hanging="360"/>
      </w:pPr>
    </w:lvl>
    <w:lvl w:ilvl="7" w:tplc="EC4CC8FA">
      <w:start w:val="1"/>
      <w:numFmt w:val="lowerLetter"/>
      <w:lvlText w:val="%8."/>
      <w:lvlJc w:val="left"/>
      <w:pPr>
        <w:ind w:left="5760" w:hanging="360"/>
      </w:pPr>
    </w:lvl>
    <w:lvl w:ilvl="8" w:tplc="D02E1E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36FD"/>
    <w:multiLevelType w:val="hybridMultilevel"/>
    <w:tmpl w:val="87A2F1EE"/>
    <w:lvl w:ilvl="0" w:tplc="E42CEA70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5AE6A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C5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4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6B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63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E8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B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8360"/>
    <w:multiLevelType w:val="hybridMultilevel"/>
    <w:tmpl w:val="AFBEA4D0"/>
    <w:lvl w:ilvl="0" w:tplc="34CA7FB2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769EE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CB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2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EC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65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2D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2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E1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34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6C7E"/>
    <w:multiLevelType w:val="hybridMultilevel"/>
    <w:tmpl w:val="F854785E"/>
    <w:lvl w:ilvl="0" w:tplc="1A86D912">
      <w:start w:val="1"/>
      <w:numFmt w:val="decimal"/>
      <w:lvlText w:val="%1)"/>
      <w:lvlJc w:val="left"/>
      <w:pPr>
        <w:ind w:left="720" w:hanging="360"/>
      </w:pPr>
    </w:lvl>
    <w:lvl w:ilvl="1" w:tplc="095C5448">
      <w:start w:val="1"/>
      <w:numFmt w:val="lowerLetter"/>
      <w:lvlText w:val="%2."/>
      <w:lvlJc w:val="left"/>
      <w:pPr>
        <w:ind w:left="1440" w:hanging="360"/>
      </w:pPr>
    </w:lvl>
    <w:lvl w:ilvl="2" w:tplc="DD6616CA">
      <w:start w:val="1"/>
      <w:numFmt w:val="lowerRoman"/>
      <w:lvlText w:val="%3."/>
      <w:lvlJc w:val="right"/>
      <w:pPr>
        <w:ind w:left="2160" w:hanging="180"/>
      </w:pPr>
    </w:lvl>
    <w:lvl w:ilvl="3" w:tplc="A876330C">
      <w:start w:val="1"/>
      <w:numFmt w:val="decimal"/>
      <w:lvlText w:val="%4."/>
      <w:lvlJc w:val="left"/>
      <w:pPr>
        <w:ind w:left="2880" w:hanging="360"/>
      </w:pPr>
    </w:lvl>
    <w:lvl w:ilvl="4" w:tplc="B986CADA">
      <w:start w:val="1"/>
      <w:numFmt w:val="lowerLetter"/>
      <w:lvlText w:val="%5."/>
      <w:lvlJc w:val="left"/>
      <w:pPr>
        <w:ind w:left="3600" w:hanging="360"/>
      </w:pPr>
    </w:lvl>
    <w:lvl w:ilvl="5" w:tplc="AAECCE1A">
      <w:start w:val="1"/>
      <w:numFmt w:val="lowerRoman"/>
      <w:lvlText w:val="%6."/>
      <w:lvlJc w:val="right"/>
      <w:pPr>
        <w:ind w:left="4320" w:hanging="180"/>
      </w:pPr>
    </w:lvl>
    <w:lvl w:ilvl="6" w:tplc="2F5895E6">
      <w:start w:val="1"/>
      <w:numFmt w:val="decimal"/>
      <w:lvlText w:val="%7."/>
      <w:lvlJc w:val="left"/>
      <w:pPr>
        <w:ind w:left="5040" w:hanging="360"/>
      </w:pPr>
    </w:lvl>
    <w:lvl w:ilvl="7" w:tplc="FC04D20C">
      <w:start w:val="1"/>
      <w:numFmt w:val="lowerLetter"/>
      <w:lvlText w:val="%8."/>
      <w:lvlJc w:val="left"/>
      <w:pPr>
        <w:ind w:left="5760" w:hanging="360"/>
      </w:pPr>
    </w:lvl>
    <w:lvl w:ilvl="8" w:tplc="D7F675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AEB5"/>
    <w:multiLevelType w:val="hybridMultilevel"/>
    <w:tmpl w:val="FFFFFFFF"/>
    <w:lvl w:ilvl="0" w:tplc="146232AE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A55C2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E1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8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9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45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03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E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AC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01F3"/>
    <w:multiLevelType w:val="hybridMultilevel"/>
    <w:tmpl w:val="FFFFFFFF"/>
    <w:lvl w:ilvl="0" w:tplc="97729946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90D6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2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D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B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F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29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01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2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9BF6B"/>
    <w:multiLevelType w:val="hybridMultilevel"/>
    <w:tmpl w:val="FFFFFFFF"/>
    <w:lvl w:ilvl="0" w:tplc="BD1C5228">
      <w:start w:val="5"/>
      <w:numFmt w:val="decimal"/>
      <w:lvlText w:val="%1)"/>
      <w:lvlJc w:val="left"/>
      <w:pPr>
        <w:ind w:left="720" w:hanging="360"/>
      </w:pPr>
    </w:lvl>
    <w:lvl w:ilvl="1" w:tplc="1AF0F284">
      <w:start w:val="1"/>
      <w:numFmt w:val="lowerLetter"/>
      <w:lvlText w:val="%2."/>
      <w:lvlJc w:val="left"/>
      <w:pPr>
        <w:ind w:left="1440" w:hanging="360"/>
      </w:pPr>
    </w:lvl>
    <w:lvl w:ilvl="2" w:tplc="619C282E">
      <w:start w:val="1"/>
      <w:numFmt w:val="lowerRoman"/>
      <w:lvlText w:val="%3."/>
      <w:lvlJc w:val="right"/>
      <w:pPr>
        <w:ind w:left="2160" w:hanging="180"/>
      </w:pPr>
    </w:lvl>
    <w:lvl w:ilvl="3" w:tplc="E2520F52">
      <w:start w:val="1"/>
      <w:numFmt w:val="decimal"/>
      <w:lvlText w:val="%4."/>
      <w:lvlJc w:val="left"/>
      <w:pPr>
        <w:ind w:left="2880" w:hanging="360"/>
      </w:pPr>
    </w:lvl>
    <w:lvl w:ilvl="4" w:tplc="3E1666E8">
      <w:start w:val="1"/>
      <w:numFmt w:val="lowerLetter"/>
      <w:lvlText w:val="%5."/>
      <w:lvlJc w:val="left"/>
      <w:pPr>
        <w:ind w:left="3600" w:hanging="360"/>
      </w:pPr>
    </w:lvl>
    <w:lvl w:ilvl="5" w:tplc="5704BA50">
      <w:start w:val="1"/>
      <w:numFmt w:val="lowerRoman"/>
      <w:lvlText w:val="%6."/>
      <w:lvlJc w:val="right"/>
      <w:pPr>
        <w:ind w:left="4320" w:hanging="180"/>
      </w:pPr>
    </w:lvl>
    <w:lvl w:ilvl="6" w:tplc="45B80C8E">
      <w:start w:val="1"/>
      <w:numFmt w:val="decimal"/>
      <w:lvlText w:val="%7."/>
      <w:lvlJc w:val="left"/>
      <w:pPr>
        <w:ind w:left="5040" w:hanging="360"/>
      </w:pPr>
    </w:lvl>
    <w:lvl w:ilvl="7" w:tplc="243679C8">
      <w:start w:val="1"/>
      <w:numFmt w:val="lowerLetter"/>
      <w:lvlText w:val="%8."/>
      <w:lvlJc w:val="left"/>
      <w:pPr>
        <w:ind w:left="5760" w:hanging="360"/>
      </w:pPr>
    </w:lvl>
    <w:lvl w:ilvl="8" w:tplc="87A68E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6CF44"/>
    <w:multiLevelType w:val="hybridMultilevel"/>
    <w:tmpl w:val="FFFFFFFF"/>
    <w:lvl w:ilvl="0" w:tplc="FE84A354">
      <w:start w:val="6"/>
      <w:numFmt w:val="decimal"/>
      <w:lvlText w:val="%1)"/>
      <w:lvlJc w:val="left"/>
      <w:pPr>
        <w:ind w:left="1069" w:hanging="360"/>
      </w:pPr>
    </w:lvl>
    <w:lvl w:ilvl="1" w:tplc="5216828A">
      <w:start w:val="1"/>
      <w:numFmt w:val="lowerLetter"/>
      <w:lvlText w:val="%2."/>
      <w:lvlJc w:val="left"/>
      <w:pPr>
        <w:ind w:left="1440" w:hanging="360"/>
      </w:pPr>
    </w:lvl>
    <w:lvl w:ilvl="2" w:tplc="6A44143C">
      <w:start w:val="1"/>
      <w:numFmt w:val="lowerRoman"/>
      <w:lvlText w:val="%3."/>
      <w:lvlJc w:val="right"/>
      <w:pPr>
        <w:ind w:left="2160" w:hanging="180"/>
      </w:pPr>
    </w:lvl>
    <w:lvl w:ilvl="3" w:tplc="9E36F276">
      <w:start w:val="1"/>
      <w:numFmt w:val="decimal"/>
      <w:lvlText w:val="%4."/>
      <w:lvlJc w:val="left"/>
      <w:pPr>
        <w:ind w:left="2880" w:hanging="360"/>
      </w:pPr>
    </w:lvl>
    <w:lvl w:ilvl="4" w:tplc="624A09EC">
      <w:start w:val="1"/>
      <w:numFmt w:val="lowerLetter"/>
      <w:lvlText w:val="%5."/>
      <w:lvlJc w:val="left"/>
      <w:pPr>
        <w:ind w:left="3600" w:hanging="360"/>
      </w:pPr>
    </w:lvl>
    <w:lvl w:ilvl="5" w:tplc="FDECE680">
      <w:start w:val="1"/>
      <w:numFmt w:val="lowerRoman"/>
      <w:lvlText w:val="%6."/>
      <w:lvlJc w:val="right"/>
      <w:pPr>
        <w:ind w:left="4320" w:hanging="180"/>
      </w:pPr>
    </w:lvl>
    <w:lvl w:ilvl="6" w:tplc="7D886BFE">
      <w:start w:val="1"/>
      <w:numFmt w:val="decimal"/>
      <w:lvlText w:val="%7."/>
      <w:lvlJc w:val="left"/>
      <w:pPr>
        <w:ind w:left="5040" w:hanging="360"/>
      </w:pPr>
    </w:lvl>
    <w:lvl w:ilvl="7" w:tplc="8AAC723E">
      <w:start w:val="1"/>
      <w:numFmt w:val="lowerLetter"/>
      <w:lvlText w:val="%8."/>
      <w:lvlJc w:val="left"/>
      <w:pPr>
        <w:ind w:left="5760" w:hanging="360"/>
      </w:pPr>
    </w:lvl>
    <w:lvl w:ilvl="8" w:tplc="3F10A5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0FC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23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7BA41"/>
    <w:multiLevelType w:val="hybridMultilevel"/>
    <w:tmpl w:val="7B7EED8E"/>
    <w:lvl w:ilvl="0" w:tplc="F9189040">
      <w:start w:val="1"/>
      <w:numFmt w:val="decimal"/>
      <w:lvlText w:val="%1)"/>
      <w:lvlJc w:val="left"/>
      <w:pPr>
        <w:ind w:left="720" w:hanging="360"/>
      </w:pPr>
    </w:lvl>
    <w:lvl w:ilvl="1" w:tplc="610466FC">
      <w:start w:val="1"/>
      <w:numFmt w:val="lowerLetter"/>
      <w:lvlText w:val="%2."/>
      <w:lvlJc w:val="left"/>
      <w:pPr>
        <w:ind w:left="1440" w:hanging="360"/>
      </w:pPr>
    </w:lvl>
    <w:lvl w:ilvl="2" w:tplc="3FE4702E">
      <w:start w:val="1"/>
      <w:numFmt w:val="lowerRoman"/>
      <w:lvlText w:val="%3."/>
      <w:lvlJc w:val="right"/>
      <w:pPr>
        <w:ind w:left="2160" w:hanging="180"/>
      </w:pPr>
    </w:lvl>
    <w:lvl w:ilvl="3" w:tplc="11F0752A">
      <w:start w:val="1"/>
      <w:numFmt w:val="decimal"/>
      <w:lvlText w:val="%4."/>
      <w:lvlJc w:val="left"/>
      <w:pPr>
        <w:ind w:left="2880" w:hanging="360"/>
      </w:pPr>
    </w:lvl>
    <w:lvl w:ilvl="4" w:tplc="52ACED7E">
      <w:start w:val="1"/>
      <w:numFmt w:val="lowerLetter"/>
      <w:lvlText w:val="%5."/>
      <w:lvlJc w:val="left"/>
      <w:pPr>
        <w:ind w:left="3600" w:hanging="360"/>
      </w:pPr>
    </w:lvl>
    <w:lvl w:ilvl="5" w:tplc="B790923A">
      <w:start w:val="1"/>
      <w:numFmt w:val="lowerRoman"/>
      <w:lvlText w:val="%6."/>
      <w:lvlJc w:val="right"/>
      <w:pPr>
        <w:ind w:left="4320" w:hanging="180"/>
      </w:pPr>
    </w:lvl>
    <w:lvl w:ilvl="6" w:tplc="28DCF914">
      <w:start w:val="1"/>
      <w:numFmt w:val="decimal"/>
      <w:lvlText w:val="%7."/>
      <w:lvlJc w:val="left"/>
      <w:pPr>
        <w:ind w:left="5040" w:hanging="360"/>
      </w:pPr>
    </w:lvl>
    <w:lvl w:ilvl="7" w:tplc="10C47F80">
      <w:start w:val="1"/>
      <w:numFmt w:val="lowerLetter"/>
      <w:lvlText w:val="%8."/>
      <w:lvlJc w:val="left"/>
      <w:pPr>
        <w:ind w:left="5760" w:hanging="360"/>
      </w:pPr>
    </w:lvl>
    <w:lvl w:ilvl="8" w:tplc="E9A279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74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8B283"/>
    <w:multiLevelType w:val="hybridMultilevel"/>
    <w:tmpl w:val="FFFFFFFF"/>
    <w:lvl w:ilvl="0" w:tplc="74AE9F00">
      <w:start w:val="5"/>
      <w:numFmt w:val="decimal"/>
      <w:lvlText w:val="%1)"/>
      <w:lvlJc w:val="left"/>
      <w:pPr>
        <w:ind w:left="720" w:hanging="360"/>
      </w:pPr>
    </w:lvl>
    <w:lvl w:ilvl="1" w:tplc="4332212E">
      <w:start w:val="1"/>
      <w:numFmt w:val="lowerLetter"/>
      <w:lvlText w:val="%2."/>
      <w:lvlJc w:val="left"/>
      <w:pPr>
        <w:ind w:left="1440" w:hanging="360"/>
      </w:pPr>
    </w:lvl>
    <w:lvl w:ilvl="2" w:tplc="36E8AB4A">
      <w:start w:val="1"/>
      <w:numFmt w:val="lowerRoman"/>
      <w:lvlText w:val="%3."/>
      <w:lvlJc w:val="right"/>
      <w:pPr>
        <w:ind w:left="2160" w:hanging="180"/>
      </w:pPr>
    </w:lvl>
    <w:lvl w:ilvl="3" w:tplc="C074BC46">
      <w:start w:val="1"/>
      <w:numFmt w:val="decimal"/>
      <w:lvlText w:val="%4."/>
      <w:lvlJc w:val="left"/>
      <w:pPr>
        <w:ind w:left="2880" w:hanging="360"/>
      </w:pPr>
    </w:lvl>
    <w:lvl w:ilvl="4" w:tplc="4E42926E">
      <w:start w:val="1"/>
      <w:numFmt w:val="lowerLetter"/>
      <w:lvlText w:val="%5."/>
      <w:lvlJc w:val="left"/>
      <w:pPr>
        <w:ind w:left="3600" w:hanging="360"/>
      </w:pPr>
    </w:lvl>
    <w:lvl w:ilvl="5" w:tplc="FE0CDC4A">
      <w:start w:val="1"/>
      <w:numFmt w:val="lowerRoman"/>
      <w:lvlText w:val="%6."/>
      <w:lvlJc w:val="right"/>
      <w:pPr>
        <w:ind w:left="4320" w:hanging="180"/>
      </w:pPr>
    </w:lvl>
    <w:lvl w:ilvl="6" w:tplc="91A8635E">
      <w:start w:val="1"/>
      <w:numFmt w:val="decimal"/>
      <w:lvlText w:val="%7."/>
      <w:lvlJc w:val="left"/>
      <w:pPr>
        <w:ind w:left="5040" w:hanging="360"/>
      </w:pPr>
    </w:lvl>
    <w:lvl w:ilvl="7" w:tplc="8BA82D4E">
      <w:start w:val="1"/>
      <w:numFmt w:val="lowerLetter"/>
      <w:lvlText w:val="%8."/>
      <w:lvlJc w:val="left"/>
      <w:pPr>
        <w:ind w:left="5760" w:hanging="360"/>
      </w:pPr>
    </w:lvl>
    <w:lvl w:ilvl="8" w:tplc="7AACA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824E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38D7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44361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B26F8"/>
    <w:multiLevelType w:val="hybridMultilevel"/>
    <w:tmpl w:val="FFFFFFFF"/>
    <w:lvl w:ilvl="0" w:tplc="2F2E658E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8804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C3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E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CF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3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A9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6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055CD"/>
    <w:multiLevelType w:val="hybridMultilevel"/>
    <w:tmpl w:val="FFFFFFFF"/>
    <w:lvl w:ilvl="0" w:tplc="5DBEC6BC">
      <w:start w:val="6"/>
      <w:numFmt w:val="decimal"/>
      <w:lvlText w:val="%1)"/>
      <w:lvlJc w:val="left"/>
      <w:pPr>
        <w:ind w:left="720" w:hanging="360"/>
      </w:pPr>
    </w:lvl>
    <w:lvl w:ilvl="1" w:tplc="D30ADFD8">
      <w:start w:val="1"/>
      <w:numFmt w:val="lowerLetter"/>
      <w:lvlText w:val="%2."/>
      <w:lvlJc w:val="left"/>
      <w:pPr>
        <w:ind w:left="1440" w:hanging="360"/>
      </w:pPr>
    </w:lvl>
    <w:lvl w:ilvl="2" w:tplc="F3385FDA">
      <w:start w:val="1"/>
      <w:numFmt w:val="lowerRoman"/>
      <w:lvlText w:val="%3."/>
      <w:lvlJc w:val="right"/>
      <w:pPr>
        <w:ind w:left="2160" w:hanging="180"/>
      </w:pPr>
    </w:lvl>
    <w:lvl w:ilvl="3" w:tplc="8A22A2E8">
      <w:start w:val="1"/>
      <w:numFmt w:val="decimal"/>
      <w:lvlText w:val="%4."/>
      <w:lvlJc w:val="left"/>
      <w:pPr>
        <w:ind w:left="2880" w:hanging="360"/>
      </w:pPr>
    </w:lvl>
    <w:lvl w:ilvl="4" w:tplc="461C3276">
      <w:start w:val="1"/>
      <w:numFmt w:val="lowerLetter"/>
      <w:lvlText w:val="%5."/>
      <w:lvlJc w:val="left"/>
      <w:pPr>
        <w:ind w:left="3600" w:hanging="360"/>
      </w:pPr>
    </w:lvl>
    <w:lvl w:ilvl="5" w:tplc="59C8AEBA">
      <w:start w:val="1"/>
      <w:numFmt w:val="lowerRoman"/>
      <w:lvlText w:val="%6."/>
      <w:lvlJc w:val="right"/>
      <w:pPr>
        <w:ind w:left="4320" w:hanging="180"/>
      </w:pPr>
    </w:lvl>
    <w:lvl w:ilvl="6" w:tplc="998AC6DC">
      <w:start w:val="1"/>
      <w:numFmt w:val="decimal"/>
      <w:lvlText w:val="%7."/>
      <w:lvlJc w:val="left"/>
      <w:pPr>
        <w:ind w:left="5040" w:hanging="360"/>
      </w:pPr>
    </w:lvl>
    <w:lvl w:ilvl="7" w:tplc="720A7150">
      <w:start w:val="1"/>
      <w:numFmt w:val="lowerLetter"/>
      <w:lvlText w:val="%8."/>
      <w:lvlJc w:val="left"/>
      <w:pPr>
        <w:ind w:left="5760" w:hanging="360"/>
      </w:pPr>
    </w:lvl>
    <w:lvl w:ilvl="8" w:tplc="6BD446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2AE7C"/>
    <w:multiLevelType w:val="hybridMultilevel"/>
    <w:tmpl w:val="FFFFFFFF"/>
    <w:lvl w:ilvl="0" w:tplc="B53A297A">
      <w:start w:val="6"/>
      <w:numFmt w:val="decimal"/>
      <w:lvlText w:val="%1)"/>
      <w:lvlJc w:val="left"/>
      <w:pPr>
        <w:ind w:left="720" w:hanging="360"/>
      </w:pPr>
    </w:lvl>
    <w:lvl w:ilvl="1" w:tplc="78D88E2C">
      <w:start w:val="1"/>
      <w:numFmt w:val="lowerLetter"/>
      <w:lvlText w:val="%2."/>
      <w:lvlJc w:val="left"/>
      <w:pPr>
        <w:ind w:left="1440" w:hanging="360"/>
      </w:pPr>
    </w:lvl>
    <w:lvl w:ilvl="2" w:tplc="AFE2EE06">
      <w:start w:val="1"/>
      <w:numFmt w:val="lowerRoman"/>
      <w:lvlText w:val="%3."/>
      <w:lvlJc w:val="right"/>
      <w:pPr>
        <w:ind w:left="2160" w:hanging="180"/>
      </w:pPr>
    </w:lvl>
    <w:lvl w:ilvl="3" w:tplc="FEAE0E08">
      <w:start w:val="1"/>
      <w:numFmt w:val="decimal"/>
      <w:lvlText w:val="%4."/>
      <w:lvlJc w:val="left"/>
      <w:pPr>
        <w:ind w:left="2880" w:hanging="360"/>
      </w:pPr>
    </w:lvl>
    <w:lvl w:ilvl="4" w:tplc="9822B89C">
      <w:start w:val="1"/>
      <w:numFmt w:val="lowerLetter"/>
      <w:lvlText w:val="%5."/>
      <w:lvlJc w:val="left"/>
      <w:pPr>
        <w:ind w:left="3600" w:hanging="360"/>
      </w:pPr>
    </w:lvl>
    <w:lvl w:ilvl="5" w:tplc="DCBE17B8">
      <w:start w:val="1"/>
      <w:numFmt w:val="lowerRoman"/>
      <w:lvlText w:val="%6."/>
      <w:lvlJc w:val="right"/>
      <w:pPr>
        <w:ind w:left="4320" w:hanging="180"/>
      </w:pPr>
    </w:lvl>
    <w:lvl w:ilvl="6" w:tplc="334AE4DA">
      <w:start w:val="1"/>
      <w:numFmt w:val="decimal"/>
      <w:lvlText w:val="%7."/>
      <w:lvlJc w:val="left"/>
      <w:pPr>
        <w:ind w:left="5040" w:hanging="360"/>
      </w:pPr>
    </w:lvl>
    <w:lvl w:ilvl="7" w:tplc="1F0EB38C">
      <w:start w:val="1"/>
      <w:numFmt w:val="lowerLetter"/>
      <w:lvlText w:val="%8."/>
      <w:lvlJc w:val="left"/>
      <w:pPr>
        <w:ind w:left="5760" w:hanging="360"/>
      </w:pPr>
    </w:lvl>
    <w:lvl w:ilvl="8" w:tplc="766819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1948"/>
    <w:multiLevelType w:val="hybridMultilevel"/>
    <w:tmpl w:val="843C50D8"/>
    <w:lvl w:ilvl="0" w:tplc="CDB42E70">
      <w:start w:val="1"/>
      <w:numFmt w:val="decimal"/>
      <w:lvlText w:val="%1)"/>
      <w:lvlJc w:val="left"/>
      <w:pPr>
        <w:ind w:left="1069" w:hanging="360"/>
      </w:pPr>
    </w:lvl>
    <w:lvl w:ilvl="1" w:tplc="F6B40F2A">
      <w:start w:val="1"/>
      <w:numFmt w:val="lowerLetter"/>
      <w:lvlText w:val="%2."/>
      <w:lvlJc w:val="left"/>
      <w:pPr>
        <w:ind w:left="1440" w:hanging="360"/>
      </w:pPr>
    </w:lvl>
    <w:lvl w:ilvl="2" w:tplc="35706C32">
      <w:start w:val="1"/>
      <w:numFmt w:val="lowerRoman"/>
      <w:lvlText w:val="%3."/>
      <w:lvlJc w:val="right"/>
      <w:pPr>
        <w:ind w:left="2160" w:hanging="180"/>
      </w:pPr>
    </w:lvl>
    <w:lvl w:ilvl="3" w:tplc="429250BC">
      <w:start w:val="1"/>
      <w:numFmt w:val="decimal"/>
      <w:lvlText w:val="%4."/>
      <w:lvlJc w:val="left"/>
      <w:pPr>
        <w:ind w:left="2880" w:hanging="360"/>
      </w:pPr>
    </w:lvl>
    <w:lvl w:ilvl="4" w:tplc="9E3E5200">
      <w:start w:val="1"/>
      <w:numFmt w:val="lowerLetter"/>
      <w:lvlText w:val="%5."/>
      <w:lvlJc w:val="left"/>
      <w:pPr>
        <w:ind w:left="3600" w:hanging="360"/>
      </w:pPr>
    </w:lvl>
    <w:lvl w:ilvl="5" w:tplc="1FAED504">
      <w:start w:val="1"/>
      <w:numFmt w:val="lowerRoman"/>
      <w:lvlText w:val="%6."/>
      <w:lvlJc w:val="right"/>
      <w:pPr>
        <w:ind w:left="4320" w:hanging="180"/>
      </w:pPr>
    </w:lvl>
    <w:lvl w:ilvl="6" w:tplc="B720E426">
      <w:start w:val="1"/>
      <w:numFmt w:val="decimal"/>
      <w:lvlText w:val="%7."/>
      <w:lvlJc w:val="left"/>
      <w:pPr>
        <w:ind w:left="5040" w:hanging="360"/>
      </w:pPr>
    </w:lvl>
    <w:lvl w:ilvl="7" w:tplc="09EC12E6">
      <w:start w:val="1"/>
      <w:numFmt w:val="lowerLetter"/>
      <w:lvlText w:val="%8."/>
      <w:lvlJc w:val="left"/>
      <w:pPr>
        <w:ind w:left="5760" w:hanging="360"/>
      </w:pPr>
    </w:lvl>
    <w:lvl w:ilvl="8" w:tplc="4C328DE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E7BAE6"/>
    <w:multiLevelType w:val="hybridMultilevel"/>
    <w:tmpl w:val="FFFFFFFF"/>
    <w:lvl w:ilvl="0" w:tplc="11D0BF32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7E586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2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E4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6A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40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2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05AC"/>
    <w:multiLevelType w:val="hybridMultilevel"/>
    <w:tmpl w:val="19BA5AF6"/>
    <w:lvl w:ilvl="0" w:tplc="F2D2F5A2">
      <w:start w:val="1"/>
      <w:numFmt w:val="decimal"/>
      <w:lvlText w:val="%1)"/>
      <w:lvlJc w:val="left"/>
      <w:pPr>
        <w:ind w:left="720" w:hanging="360"/>
      </w:pPr>
    </w:lvl>
    <w:lvl w:ilvl="1" w:tplc="033EC676">
      <w:start w:val="1"/>
      <w:numFmt w:val="lowerLetter"/>
      <w:lvlText w:val="%2."/>
      <w:lvlJc w:val="left"/>
      <w:pPr>
        <w:ind w:left="1440" w:hanging="360"/>
      </w:pPr>
    </w:lvl>
    <w:lvl w:ilvl="2" w:tplc="4DF8B964">
      <w:start w:val="1"/>
      <w:numFmt w:val="lowerRoman"/>
      <w:lvlText w:val="%3."/>
      <w:lvlJc w:val="right"/>
      <w:pPr>
        <w:ind w:left="2160" w:hanging="180"/>
      </w:pPr>
    </w:lvl>
    <w:lvl w:ilvl="3" w:tplc="A4ACFE44">
      <w:start w:val="1"/>
      <w:numFmt w:val="decimal"/>
      <w:lvlText w:val="%4."/>
      <w:lvlJc w:val="left"/>
      <w:pPr>
        <w:ind w:left="2880" w:hanging="360"/>
      </w:pPr>
    </w:lvl>
    <w:lvl w:ilvl="4" w:tplc="251C155C">
      <w:start w:val="1"/>
      <w:numFmt w:val="lowerLetter"/>
      <w:lvlText w:val="%5."/>
      <w:lvlJc w:val="left"/>
      <w:pPr>
        <w:ind w:left="3600" w:hanging="360"/>
      </w:pPr>
    </w:lvl>
    <w:lvl w:ilvl="5" w:tplc="E64C80F2">
      <w:start w:val="1"/>
      <w:numFmt w:val="lowerRoman"/>
      <w:lvlText w:val="%6."/>
      <w:lvlJc w:val="right"/>
      <w:pPr>
        <w:ind w:left="4320" w:hanging="180"/>
      </w:pPr>
    </w:lvl>
    <w:lvl w:ilvl="6" w:tplc="4FA60C04">
      <w:start w:val="1"/>
      <w:numFmt w:val="decimal"/>
      <w:lvlText w:val="%7."/>
      <w:lvlJc w:val="left"/>
      <w:pPr>
        <w:ind w:left="5040" w:hanging="360"/>
      </w:pPr>
    </w:lvl>
    <w:lvl w:ilvl="7" w:tplc="505C3B8A">
      <w:start w:val="1"/>
      <w:numFmt w:val="lowerLetter"/>
      <w:lvlText w:val="%8."/>
      <w:lvlJc w:val="left"/>
      <w:pPr>
        <w:ind w:left="5760" w:hanging="360"/>
      </w:pPr>
    </w:lvl>
    <w:lvl w:ilvl="8" w:tplc="AFF4D7E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EF6840D"/>
    <w:multiLevelType w:val="hybridMultilevel"/>
    <w:tmpl w:val="FFFFFFFF"/>
    <w:lvl w:ilvl="0" w:tplc="AAAAAA72">
      <w:start w:val="1"/>
      <w:numFmt w:val="bullet"/>
      <w:lvlText w:val="-"/>
      <w:lvlJc w:val="left"/>
      <w:pPr>
        <w:ind w:left="1429" w:hanging="360"/>
      </w:pPr>
      <w:rPr>
        <w:rFonts w:ascii="Helvetica" w:hAnsi="Helvetica" w:hint="default"/>
      </w:rPr>
    </w:lvl>
    <w:lvl w:ilvl="1" w:tplc="7B0AA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0E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A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CB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07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4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08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A3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39070"/>
    <w:multiLevelType w:val="hybridMultilevel"/>
    <w:tmpl w:val="FFFFFFFF"/>
    <w:lvl w:ilvl="0" w:tplc="9CA88A18">
      <w:start w:val="5"/>
      <w:numFmt w:val="decimal"/>
      <w:lvlText w:val="%1)"/>
      <w:lvlJc w:val="left"/>
      <w:pPr>
        <w:ind w:left="720" w:hanging="360"/>
      </w:pPr>
    </w:lvl>
    <w:lvl w:ilvl="1" w:tplc="45AC64F2">
      <w:start w:val="1"/>
      <w:numFmt w:val="lowerLetter"/>
      <w:lvlText w:val="%2."/>
      <w:lvlJc w:val="left"/>
      <w:pPr>
        <w:ind w:left="1440" w:hanging="360"/>
      </w:pPr>
    </w:lvl>
    <w:lvl w:ilvl="2" w:tplc="FD007394">
      <w:start w:val="1"/>
      <w:numFmt w:val="lowerRoman"/>
      <w:lvlText w:val="%3."/>
      <w:lvlJc w:val="right"/>
      <w:pPr>
        <w:ind w:left="2160" w:hanging="180"/>
      </w:pPr>
    </w:lvl>
    <w:lvl w:ilvl="3" w:tplc="90A240E2">
      <w:start w:val="1"/>
      <w:numFmt w:val="decimal"/>
      <w:lvlText w:val="%4."/>
      <w:lvlJc w:val="left"/>
      <w:pPr>
        <w:ind w:left="2880" w:hanging="360"/>
      </w:pPr>
    </w:lvl>
    <w:lvl w:ilvl="4" w:tplc="89203A04">
      <w:start w:val="1"/>
      <w:numFmt w:val="lowerLetter"/>
      <w:lvlText w:val="%5."/>
      <w:lvlJc w:val="left"/>
      <w:pPr>
        <w:ind w:left="3600" w:hanging="360"/>
      </w:pPr>
    </w:lvl>
    <w:lvl w:ilvl="5" w:tplc="FE7A2A04">
      <w:start w:val="1"/>
      <w:numFmt w:val="lowerRoman"/>
      <w:lvlText w:val="%6."/>
      <w:lvlJc w:val="right"/>
      <w:pPr>
        <w:ind w:left="4320" w:hanging="180"/>
      </w:pPr>
    </w:lvl>
    <w:lvl w:ilvl="6" w:tplc="46B2ACD0">
      <w:start w:val="1"/>
      <w:numFmt w:val="decimal"/>
      <w:lvlText w:val="%7."/>
      <w:lvlJc w:val="left"/>
      <w:pPr>
        <w:ind w:left="5040" w:hanging="360"/>
      </w:pPr>
    </w:lvl>
    <w:lvl w:ilvl="7" w:tplc="1CBA72F4">
      <w:start w:val="1"/>
      <w:numFmt w:val="lowerLetter"/>
      <w:lvlText w:val="%8."/>
      <w:lvlJc w:val="left"/>
      <w:pPr>
        <w:ind w:left="5760" w:hanging="360"/>
      </w:pPr>
    </w:lvl>
    <w:lvl w:ilvl="8" w:tplc="58A2C29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25A94"/>
    <w:multiLevelType w:val="hybridMultilevel"/>
    <w:tmpl w:val="1326FC74"/>
    <w:lvl w:ilvl="0" w:tplc="8CA07C60">
      <w:start w:val="1"/>
      <w:numFmt w:val="decimal"/>
      <w:lvlText w:val="%1)"/>
      <w:lvlJc w:val="left"/>
      <w:pPr>
        <w:ind w:left="720" w:hanging="360"/>
      </w:pPr>
    </w:lvl>
    <w:lvl w:ilvl="1" w:tplc="1390FB3C">
      <w:start w:val="1"/>
      <w:numFmt w:val="lowerLetter"/>
      <w:lvlText w:val="%2."/>
      <w:lvlJc w:val="left"/>
      <w:pPr>
        <w:ind w:left="1440" w:hanging="360"/>
      </w:pPr>
    </w:lvl>
    <w:lvl w:ilvl="2" w:tplc="DEACFAB4">
      <w:start w:val="1"/>
      <w:numFmt w:val="lowerRoman"/>
      <w:lvlText w:val="%3."/>
      <w:lvlJc w:val="right"/>
      <w:pPr>
        <w:ind w:left="2160" w:hanging="180"/>
      </w:pPr>
    </w:lvl>
    <w:lvl w:ilvl="3" w:tplc="794CFB66">
      <w:start w:val="1"/>
      <w:numFmt w:val="decimal"/>
      <w:lvlText w:val="%4."/>
      <w:lvlJc w:val="left"/>
      <w:pPr>
        <w:ind w:left="2880" w:hanging="360"/>
      </w:pPr>
    </w:lvl>
    <w:lvl w:ilvl="4" w:tplc="238648CC">
      <w:start w:val="1"/>
      <w:numFmt w:val="lowerLetter"/>
      <w:lvlText w:val="%5."/>
      <w:lvlJc w:val="left"/>
      <w:pPr>
        <w:ind w:left="3600" w:hanging="360"/>
      </w:pPr>
    </w:lvl>
    <w:lvl w:ilvl="5" w:tplc="3DF0A822">
      <w:start w:val="1"/>
      <w:numFmt w:val="lowerRoman"/>
      <w:lvlText w:val="%6."/>
      <w:lvlJc w:val="right"/>
      <w:pPr>
        <w:ind w:left="4320" w:hanging="180"/>
      </w:pPr>
    </w:lvl>
    <w:lvl w:ilvl="6" w:tplc="A0D0B488">
      <w:start w:val="1"/>
      <w:numFmt w:val="decimal"/>
      <w:lvlText w:val="%7."/>
      <w:lvlJc w:val="left"/>
      <w:pPr>
        <w:ind w:left="5040" w:hanging="360"/>
      </w:pPr>
    </w:lvl>
    <w:lvl w:ilvl="7" w:tplc="60C82BD8">
      <w:start w:val="1"/>
      <w:numFmt w:val="lowerLetter"/>
      <w:lvlText w:val="%8."/>
      <w:lvlJc w:val="left"/>
      <w:pPr>
        <w:ind w:left="5760" w:hanging="360"/>
      </w:pPr>
    </w:lvl>
    <w:lvl w:ilvl="8" w:tplc="5A68AC9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B7E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F1556"/>
    <w:multiLevelType w:val="hybridMultilevel"/>
    <w:tmpl w:val="9B34C9F0"/>
    <w:lvl w:ilvl="0" w:tplc="9F38952C">
      <w:start w:val="1"/>
      <w:numFmt w:val="decimal"/>
      <w:lvlText w:val="%1)"/>
      <w:lvlJc w:val="left"/>
      <w:pPr>
        <w:ind w:left="720" w:hanging="360"/>
      </w:pPr>
    </w:lvl>
    <w:lvl w:ilvl="1" w:tplc="667E617E">
      <w:start w:val="1"/>
      <w:numFmt w:val="lowerLetter"/>
      <w:lvlText w:val="%2."/>
      <w:lvlJc w:val="left"/>
      <w:pPr>
        <w:ind w:left="1440" w:hanging="360"/>
      </w:pPr>
    </w:lvl>
    <w:lvl w:ilvl="2" w:tplc="8774CBE2">
      <w:start w:val="1"/>
      <w:numFmt w:val="lowerRoman"/>
      <w:lvlText w:val="%3."/>
      <w:lvlJc w:val="right"/>
      <w:pPr>
        <w:ind w:left="2160" w:hanging="180"/>
      </w:pPr>
    </w:lvl>
    <w:lvl w:ilvl="3" w:tplc="14CADD00">
      <w:start w:val="1"/>
      <w:numFmt w:val="decimal"/>
      <w:lvlText w:val="%4."/>
      <w:lvlJc w:val="left"/>
      <w:pPr>
        <w:ind w:left="2880" w:hanging="360"/>
      </w:pPr>
    </w:lvl>
    <w:lvl w:ilvl="4" w:tplc="DC8C82A2">
      <w:start w:val="1"/>
      <w:numFmt w:val="lowerLetter"/>
      <w:lvlText w:val="%5."/>
      <w:lvlJc w:val="left"/>
      <w:pPr>
        <w:ind w:left="3600" w:hanging="360"/>
      </w:pPr>
    </w:lvl>
    <w:lvl w:ilvl="5" w:tplc="25E29980">
      <w:start w:val="1"/>
      <w:numFmt w:val="lowerRoman"/>
      <w:lvlText w:val="%6."/>
      <w:lvlJc w:val="right"/>
      <w:pPr>
        <w:ind w:left="4320" w:hanging="180"/>
      </w:pPr>
    </w:lvl>
    <w:lvl w:ilvl="6" w:tplc="6C92B43C">
      <w:start w:val="1"/>
      <w:numFmt w:val="decimal"/>
      <w:lvlText w:val="%7."/>
      <w:lvlJc w:val="left"/>
      <w:pPr>
        <w:ind w:left="5040" w:hanging="360"/>
      </w:pPr>
    </w:lvl>
    <w:lvl w:ilvl="7" w:tplc="F28A1D2C">
      <w:start w:val="1"/>
      <w:numFmt w:val="lowerLetter"/>
      <w:lvlText w:val="%8."/>
      <w:lvlJc w:val="left"/>
      <w:pPr>
        <w:ind w:left="5760" w:hanging="360"/>
      </w:pPr>
    </w:lvl>
    <w:lvl w:ilvl="8" w:tplc="AAA87D7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399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C483B"/>
    <w:multiLevelType w:val="multilevel"/>
    <w:tmpl w:val="681EE796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DE9B7D2"/>
    <w:multiLevelType w:val="hybridMultilevel"/>
    <w:tmpl w:val="FFFFFFFF"/>
    <w:lvl w:ilvl="0" w:tplc="9FD06566">
      <w:start w:val="4"/>
      <w:numFmt w:val="decimal"/>
      <w:lvlText w:val="%1)"/>
      <w:lvlJc w:val="left"/>
      <w:pPr>
        <w:ind w:left="720" w:hanging="360"/>
      </w:pPr>
    </w:lvl>
    <w:lvl w:ilvl="1" w:tplc="7CD20A40">
      <w:start w:val="1"/>
      <w:numFmt w:val="lowerLetter"/>
      <w:lvlText w:val="%2."/>
      <w:lvlJc w:val="left"/>
      <w:pPr>
        <w:ind w:left="1440" w:hanging="360"/>
      </w:pPr>
    </w:lvl>
    <w:lvl w:ilvl="2" w:tplc="BC022FD0">
      <w:start w:val="1"/>
      <w:numFmt w:val="lowerRoman"/>
      <w:lvlText w:val="%3."/>
      <w:lvlJc w:val="right"/>
      <w:pPr>
        <w:ind w:left="2160" w:hanging="180"/>
      </w:pPr>
    </w:lvl>
    <w:lvl w:ilvl="3" w:tplc="C848197C">
      <w:start w:val="1"/>
      <w:numFmt w:val="decimal"/>
      <w:lvlText w:val="%4."/>
      <w:lvlJc w:val="left"/>
      <w:pPr>
        <w:ind w:left="2880" w:hanging="360"/>
      </w:pPr>
    </w:lvl>
    <w:lvl w:ilvl="4" w:tplc="0F2A2A72">
      <w:start w:val="1"/>
      <w:numFmt w:val="lowerLetter"/>
      <w:lvlText w:val="%5."/>
      <w:lvlJc w:val="left"/>
      <w:pPr>
        <w:ind w:left="3600" w:hanging="360"/>
      </w:pPr>
    </w:lvl>
    <w:lvl w:ilvl="5" w:tplc="D8CA6E86">
      <w:start w:val="1"/>
      <w:numFmt w:val="lowerRoman"/>
      <w:lvlText w:val="%6."/>
      <w:lvlJc w:val="right"/>
      <w:pPr>
        <w:ind w:left="4320" w:hanging="180"/>
      </w:pPr>
    </w:lvl>
    <w:lvl w:ilvl="6" w:tplc="A1107892">
      <w:start w:val="1"/>
      <w:numFmt w:val="decimal"/>
      <w:lvlText w:val="%7."/>
      <w:lvlJc w:val="left"/>
      <w:pPr>
        <w:ind w:left="5040" w:hanging="360"/>
      </w:pPr>
    </w:lvl>
    <w:lvl w:ilvl="7" w:tplc="1276B54E">
      <w:start w:val="1"/>
      <w:numFmt w:val="lowerLetter"/>
      <w:lvlText w:val="%8."/>
      <w:lvlJc w:val="left"/>
      <w:pPr>
        <w:ind w:left="5760" w:hanging="360"/>
      </w:pPr>
    </w:lvl>
    <w:lvl w:ilvl="8" w:tplc="03A8B5C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7F53AD83"/>
    <w:multiLevelType w:val="hybridMultilevel"/>
    <w:tmpl w:val="D440193A"/>
    <w:lvl w:ilvl="0" w:tplc="48E4B758">
      <w:start w:val="1"/>
      <w:numFmt w:val="decimal"/>
      <w:lvlText w:val="%1)"/>
      <w:lvlJc w:val="left"/>
      <w:pPr>
        <w:ind w:left="720" w:hanging="360"/>
      </w:pPr>
    </w:lvl>
    <w:lvl w:ilvl="1" w:tplc="446428D2">
      <w:start w:val="1"/>
      <w:numFmt w:val="lowerLetter"/>
      <w:lvlText w:val="%2."/>
      <w:lvlJc w:val="left"/>
      <w:pPr>
        <w:ind w:left="1440" w:hanging="360"/>
      </w:pPr>
    </w:lvl>
    <w:lvl w:ilvl="2" w:tplc="4CB4167E">
      <w:start w:val="1"/>
      <w:numFmt w:val="lowerRoman"/>
      <w:lvlText w:val="%3."/>
      <w:lvlJc w:val="right"/>
      <w:pPr>
        <w:ind w:left="2160" w:hanging="180"/>
      </w:pPr>
    </w:lvl>
    <w:lvl w:ilvl="3" w:tplc="614AAF4A">
      <w:start w:val="1"/>
      <w:numFmt w:val="decimal"/>
      <w:lvlText w:val="%4."/>
      <w:lvlJc w:val="left"/>
      <w:pPr>
        <w:ind w:left="2880" w:hanging="360"/>
      </w:pPr>
    </w:lvl>
    <w:lvl w:ilvl="4" w:tplc="2BFE3DA0">
      <w:start w:val="1"/>
      <w:numFmt w:val="lowerLetter"/>
      <w:lvlText w:val="%5."/>
      <w:lvlJc w:val="left"/>
      <w:pPr>
        <w:ind w:left="3600" w:hanging="360"/>
      </w:pPr>
    </w:lvl>
    <w:lvl w:ilvl="5" w:tplc="79620E34">
      <w:start w:val="1"/>
      <w:numFmt w:val="lowerRoman"/>
      <w:lvlText w:val="%6."/>
      <w:lvlJc w:val="right"/>
      <w:pPr>
        <w:ind w:left="4320" w:hanging="180"/>
      </w:pPr>
    </w:lvl>
    <w:lvl w:ilvl="6" w:tplc="644AC668">
      <w:start w:val="1"/>
      <w:numFmt w:val="decimal"/>
      <w:lvlText w:val="%7."/>
      <w:lvlJc w:val="left"/>
      <w:pPr>
        <w:ind w:left="5040" w:hanging="360"/>
      </w:pPr>
    </w:lvl>
    <w:lvl w:ilvl="7" w:tplc="1B90E7E2">
      <w:start w:val="1"/>
      <w:numFmt w:val="lowerLetter"/>
      <w:lvlText w:val="%8."/>
      <w:lvlJc w:val="left"/>
      <w:pPr>
        <w:ind w:left="5760" w:hanging="360"/>
      </w:pPr>
    </w:lvl>
    <w:lvl w:ilvl="8" w:tplc="4A3EA7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15867">
    <w:abstractNumId w:val="37"/>
  </w:num>
  <w:num w:numId="2" w16cid:durableId="567770264">
    <w:abstractNumId w:val="19"/>
  </w:num>
  <w:num w:numId="3" w16cid:durableId="40324082">
    <w:abstractNumId w:val="7"/>
  </w:num>
  <w:num w:numId="4" w16cid:durableId="657150048">
    <w:abstractNumId w:val="43"/>
  </w:num>
  <w:num w:numId="5" w16cid:durableId="1609577019">
    <w:abstractNumId w:val="41"/>
  </w:num>
  <w:num w:numId="6" w16cid:durableId="114447242">
    <w:abstractNumId w:val="9"/>
  </w:num>
  <w:num w:numId="7" w16cid:durableId="1232158696">
    <w:abstractNumId w:val="2"/>
  </w:num>
  <w:num w:numId="8" w16cid:durableId="1157720001">
    <w:abstractNumId w:val="12"/>
  </w:num>
  <w:num w:numId="9" w16cid:durableId="2129272687">
    <w:abstractNumId w:val="8"/>
  </w:num>
  <w:num w:numId="10" w16cid:durableId="1676030366">
    <w:abstractNumId w:val="48"/>
  </w:num>
  <w:num w:numId="11" w16cid:durableId="128477941">
    <w:abstractNumId w:val="10"/>
  </w:num>
  <w:num w:numId="12" w16cid:durableId="499665087">
    <w:abstractNumId w:val="33"/>
  </w:num>
  <w:num w:numId="13" w16cid:durableId="1818380248">
    <w:abstractNumId w:val="45"/>
  </w:num>
  <w:num w:numId="14" w16cid:durableId="878519022">
    <w:abstractNumId w:val="0"/>
  </w:num>
  <w:num w:numId="15" w16cid:durableId="1934387791">
    <w:abstractNumId w:val="5"/>
  </w:num>
  <w:num w:numId="16" w16cid:durableId="1877887099">
    <w:abstractNumId w:val="18"/>
  </w:num>
  <w:num w:numId="17" w16cid:durableId="189269661">
    <w:abstractNumId w:val="21"/>
  </w:num>
  <w:num w:numId="18" w16cid:durableId="29038310">
    <w:abstractNumId w:val="4"/>
  </w:num>
  <w:num w:numId="19" w16cid:durableId="1551108365">
    <w:abstractNumId w:val="42"/>
  </w:num>
  <w:num w:numId="20" w16cid:durableId="1475873149">
    <w:abstractNumId w:val="40"/>
  </w:num>
  <w:num w:numId="21" w16cid:durableId="1147434872">
    <w:abstractNumId w:val="39"/>
  </w:num>
  <w:num w:numId="22" w16cid:durableId="685642671">
    <w:abstractNumId w:val="11"/>
  </w:num>
  <w:num w:numId="23" w16cid:durableId="135923643">
    <w:abstractNumId w:val="1"/>
  </w:num>
  <w:num w:numId="24" w16cid:durableId="524365415">
    <w:abstractNumId w:val="6"/>
  </w:num>
  <w:num w:numId="25" w16cid:durableId="744885338">
    <w:abstractNumId w:val="44"/>
  </w:num>
  <w:num w:numId="26" w16cid:durableId="1588537145">
    <w:abstractNumId w:val="15"/>
  </w:num>
  <w:num w:numId="27" w16cid:durableId="1614898275">
    <w:abstractNumId w:val="36"/>
  </w:num>
  <w:num w:numId="28" w16cid:durableId="1949505961">
    <w:abstractNumId w:val="25"/>
  </w:num>
  <w:num w:numId="29" w16cid:durableId="974482043">
    <w:abstractNumId w:val="46"/>
  </w:num>
  <w:num w:numId="30" w16cid:durableId="614681228">
    <w:abstractNumId w:val="28"/>
  </w:num>
  <w:num w:numId="31" w16cid:durableId="1165516765">
    <w:abstractNumId w:val="27"/>
  </w:num>
  <w:num w:numId="32" w16cid:durableId="48506532">
    <w:abstractNumId w:val="29"/>
  </w:num>
  <w:num w:numId="33" w16cid:durableId="948853388">
    <w:abstractNumId w:val="14"/>
  </w:num>
  <w:num w:numId="34" w16cid:durableId="648248563">
    <w:abstractNumId w:val="17"/>
  </w:num>
  <w:num w:numId="35" w16cid:durableId="1824006317">
    <w:abstractNumId w:val="32"/>
  </w:num>
  <w:num w:numId="36" w16cid:durableId="1400395589">
    <w:abstractNumId w:val="13"/>
  </w:num>
  <w:num w:numId="37" w16cid:durableId="1655641652">
    <w:abstractNumId w:val="24"/>
  </w:num>
  <w:num w:numId="38" w16cid:durableId="1190728832">
    <w:abstractNumId w:val="16"/>
  </w:num>
  <w:num w:numId="39" w16cid:durableId="514921632">
    <w:abstractNumId w:val="20"/>
  </w:num>
  <w:num w:numId="40" w16cid:durableId="696929307">
    <w:abstractNumId w:val="31"/>
  </w:num>
  <w:num w:numId="41" w16cid:durableId="1627009251">
    <w:abstractNumId w:val="3"/>
  </w:num>
  <w:num w:numId="42" w16cid:durableId="562645856">
    <w:abstractNumId w:val="38"/>
  </w:num>
  <w:num w:numId="43" w16cid:durableId="97258938">
    <w:abstractNumId w:val="22"/>
  </w:num>
  <w:num w:numId="44" w16cid:durableId="1805587532">
    <w:abstractNumId w:val="30"/>
  </w:num>
  <w:num w:numId="45" w16cid:durableId="340670596">
    <w:abstractNumId w:val="26"/>
  </w:num>
  <w:num w:numId="46" w16cid:durableId="67653249">
    <w:abstractNumId w:val="47"/>
  </w:num>
  <w:num w:numId="47" w16cid:durableId="39519554">
    <w:abstractNumId w:val="35"/>
  </w:num>
  <w:num w:numId="48" w16cid:durableId="146088028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66726616">
    <w:abstractNumId w:val="34"/>
  </w:num>
  <w:num w:numId="50" w16cid:durableId="195304890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23FB"/>
    <w:rsid w:val="00010795"/>
    <w:rsid w:val="00010CA1"/>
    <w:rsid w:val="00011669"/>
    <w:rsid w:val="0001314E"/>
    <w:rsid w:val="000140F2"/>
    <w:rsid w:val="00031404"/>
    <w:rsid w:val="00040247"/>
    <w:rsid w:val="00041FF5"/>
    <w:rsid w:val="0004289B"/>
    <w:rsid w:val="000523B6"/>
    <w:rsid w:val="00053D08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52CB"/>
    <w:rsid w:val="00096A41"/>
    <w:rsid w:val="000976DA"/>
    <w:rsid w:val="000A116C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3769B"/>
    <w:rsid w:val="001408EE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82097"/>
    <w:rsid w:val="00182D35"/>
    <w:rsid w:val="00183FDB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5AB7"/>
    <w:rsid w:val="001E61A2"/>
    <w:rsid w:val="001F4442"/>
    <w:rsid w:val="00217D2E"/>
    <w:rsid w:val="00230C21"/>
    <w:rsid w:val="0023490B"/>
    <w:rsid w:val="002371FC"/>
    <w:rsid w:val="0024142A"/>
    <w:rsid w:val="002463D0"/>
    <w:rsid w:val="00252744"/>
    <w:rsid w:val="00252DEF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F8F"/>
    <w:rsid w:val="002E7089"/>
    <w:rsid w:val="003065FB"/>
    <w:rsid w:val="00307ECC"/>
    <w:rsid w:val="003204E6"/>
    <w:rsid w:val="003207C1"/>
    <w:rsid w:val="00323681"/>
    <w:rsid w:val="003272A9"/>
    <w:rsid w:val="0033055A"/>
    <w:rsid w:val="00332DC0"/>
    <w:rsid w:val="00333B56"/>
    <w:rsid w:val="00335B72"/>
    <w:rsid w:val="00336D1D"/>
    <w:rsid w:val="00351A58"/>
    <w:rsid w:val="003521D7"/>
    <w:rsid w:val="00357195"/>
    <w:rsid w:val="003611DE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1BF7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1BB2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25A0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204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387A"/>
    <w:rsid w:val="00796163"/>
    <w:rsid w:val="00796711"/>
    <w:rsid w:val="007A4E56"/>
    <w:rsid w:val="007A7D8E"/>
    <w:rsid w:val="007A7E99"/>
    <w:rsid w:val="007B09F9"/>
    <w:rsid w:val="007B388C"/>
    <w:rsid w:val="007B3E45"/>
    <w:rsid w:val="007C16B6"/>
    <w:rsid w:val="007C2A93"/>
    <w:rsid w:val="007C7A9F"/>
    <w:rsid w:val="007D5ADF"/>
    <w:rsid w:val="007D5DD5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EC9"/>
    <w:rsid w:val="00851501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0E99"/>
    <w:rsid w:val="008D29A9"/>
    <w:rsid w:val="008D3339"/>
    <w:rsid w:val="008F06E0"/>
    <w:rsid w:val="008F0DC4"/>
    <w:rsid w:val="008F1E5C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852"/>
    <w:rsid w:val="00944E3E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ACC"/>
    <w:rsid w:val="00A15D4B"/>
    <w:rsid w:val="00A26105"/>
    <w:rsid w:val="00A26628"/>
    <w:rsid w:val="00A27F01"/>
    <w:rsid w:val="00A352C1"/>
    <w:rsid w:val="00A371FC"/>
    <w:rsid w:val="00A37BC8"/>
    <w:rsid w:val="00A406BA"/>
    <w:rsid w:val="00A428CC"/>
    <w:rsid w:val="00A524E5"/>
    <w:rsid w:val="00A5457E"/>
    <w:rsid w:val="00A56269"/>
    <w:rsid w:val="00A61A93"/>
    <w:rsid w:val="00A65F78"/>
    <w:rsid w:val="00A71F9F"/>
    <w:rsid w:val="00A72B62"/>
    <w:rsid w:val="00A74147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CB4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2063"/>
    <w:rsid w:val="00B32349"/>
    <w:rsid w:val="00B368C5"/>
    <w:rsid w:val="00B45C54"/>
    <w:rsid w:val="00B54385"/>
    <w:rsid w:val="00B62991"/>
    <w:rsid w:val="00B72142"/>
    <w:rsid w:val="00B75B46"/>
    <w:rsid w:val="00B81E74"/>
    <w:rsid w:val="00B8355F"/>
    <w:rsid w:val="00B846FB"/>
    <w:rsid w:val="00B93CB3"/>
    <w:rsid w:val="00BA4D71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71BC"/>
    <w:rsid w:val="00C17A6B"/>
    <w:rsid w:val="00C20234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19F4"/>
    <w:rsid w:val="00D62F50"/>
    <w:rsid w:val="00D66F7F"/>
    <w:rsid w:val="00D673B2"/>
    <w:rsid w:val="00D6794B"/>
    <w:rsid w:val="00D755E3"/>
    <w:rsid w:val="00D862E3"/>
    <w:rsid w:val="00D92CA7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53AA"/>
    <w:rsid w:val="00EE7775"/>
    <w:rsid w:val="00EF26BF"/>
    <w:rsid w:val="00EF6B5F"/>
    <w:rsid w:val="00F007E2"/>
    <w:rsid w:val="00F00825"/>
    <w:rsid w:val="00F02F8A"/>
    <w:rsid w:val="00F110ED"/>
    <w:rsid w:val="00F2271A"/>
    <w:rsid w:val="00F27122"/>
    <w:rsid w:val="00F35E76"/>
    <w:rsid w:val="00F4414A"/>
    <w:rsid w:val="00F509BB"/>
    <w:rsid w:val="00F56E04"/>
    <w:rsid w:val="00F6779B"/>
    <w:rsid w:val="00F70D99"/>
    <w:rsid w:val="00F760ED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C4851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  <w:rsid w:val="0499F177"/>
    <w:rsid w:val="0675CC69"/>
    <w:rsid w:val="0714F04B"/>
    <w:rsid w:val="0A4B0333"/>
    <w:rsid w:val="18897694"/>
    <w:rsid w:val="1DF50E11"/>
    <w:rsid w:val="1F5944BA"/>
    <w:rsid w:val="2991BE2C"/>
    <w:rsid w:val="2BA8F862"/>
    <w:rsid w:val="2C7F190E"/>
    <w:rsid w:val="2EB1013C"/>
    <w:rsid w:val="388AE59A"/>
    <w:rsid w:val="3F255DA5"/>
    <w:rsid w:val="4353C5BA"/>
    <w:rsid w:val="454D7C37"/>
    <w:rsid w:val="4A785CAD"/>
    <w:rsid w:val="4E4467A0"/>
    <w:rsid w:val="5724F68C"/>
    <w:rsid w:val="639B1107"/>
    <w:rsid w:val="6691136D"/>
    <w:rsid w:val="66A32F61"/>
    <w:rsid w:val="6791706F"/>
    <w:rsid w:val="731DA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7ABD84FE-46BB-400C-A49B-2224070A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13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74147"/>
    <w:pPr>
      <w:keepNext/>
      <w:keepLines/>
      <w:numPr>
        <w:ilvl w:val="1"/>
        <w:numId w:val="13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3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A74147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aftsenter.sharepoint.com/sites/SPORGlitreNettAS/_layouts/15/DocIdRedir.aspx?ID=SPOR-102567809-3114" TargetMode="External"/><Relationship Id="rId18" Type="http://schemas.openxmlformats.org/officeDocument/2006/relationships/hyperlink" Target="https://kraftsenter.sharepoint.com/sites/SPORGlitreNettAS/_layouts/15/DocIdRedir.aspx?ID=SPOR-102567809-3111" TargetMode="External"/><Relationship Id="rId26" Type="http://schemas.openxmlformats.org/officeDocument/2006/relationships/hyperlink" Target="https://kraftsenter.sharepoint.com/sites/SPORGlitreNettAS/_layouts/15/DocIdRedir.aspx?ID=SPOR-1928203874-1412" TargetMode="External"/><Relationship Id="rId39" Type="http://schemas.openxmlformats.org/officeDocument/2006/relationships/hyperlink" Target="https://kraftsenter.sharepoint.com/sites/SPORGlitreNettAS/_layouts/15/DocIdRedir.aspx?ID=SPOR-102567809-3113" TargetMode="External"/><Relationship Id="rId21" Type="http://schemas.openxmlformats.org/officeDocument/2006/relationships/hyperlink" Target="https://kraftsenter.sharepoint.com/:w:/r/sites/SPORGlitreNettAS/_layouts/15/Doc.aspx?sourcedoc=%7Bca466344-97ea-4c2f-9d01-72e5899383fb%7D&amp;action=default&amp;mobileredirect=true" TargetMode="External"/><Relationship Id="rId34" Type="http://schemas.openxmlformats.org/officeDocument/2006/relationships/hyperlink" Target="https://kraftsenter.sharepoint.com/sites/SPORGlitreNettAS/_layouts/15/DocIdRedir.aspx?ID=SPOR-102567809-3113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kraftsenter.sharepoint.com/sites/sporaen/_layouts/15/DocIdRedir.aspx?ID=SPOR-1928203874-1497" TargetMode="External"/><Relationship Id="rId29" Type="http://schemas.openxmlformats.org/officeDocument/2006/relationships/hyperlink" Target="https://kraftsenter.sharepoint.com/sites/SPORGlitreNettAS/_layouts/15/DocIdRedir.aspx?ID=SPOR-102567809-311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kraftsenter.sharepoint.com/sites/SPORGlitreNettAS/_layouts/15/DocIdRedir.aspx?ID=SPOR-102567809-3110" TargetMode="External"/><Relationship Id="rId32" Type="http://schemas.openxmlformats.org/officeDocument/2006/relationships/hyperlink" Target="https://kraftsenter.sharepoint.com/sites/SPORGlitreNettAS/_layouts/15/DocIdRedir.aspx?ID=SPOR-102567809-3110" TargetMode="External"/><Relationship Id="rId37" Type="http://schemas.openxmlformats.org/officeDocument/2006/relationships/hyperlink" Target="https://kraftsenter.sharepoint.com/sites/SPORGlitreNettAS/_layouts/15/DocIdRedir.aspx?ID=SPOR-102567809-3122" TargetMode="External"/><Relationship Id="rId40" Type="http://schemas.openxmlformats.org/officeDocument/2006/relationships/hyperlink" Target="https://kraftsenter.sharepoint.com/sites/SPORGlitreNettAS/_layouts/15/DocIdRedir.aspx?ID=SPOR-102567809-3110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kraftsenter.sharepoint.com/sites/SPORGlitreNettAS/_layouts/15/DocIdRedir.aspx?ID=SPOR-102567809-3111" TargetMode="External"/><Relationship Id="rId23" Type="http://schemas.openxmlformats.org/officeDocument/2006/relationships/hyperlink" Target="https://kraftsenter.sharepoint.com/sites/SPORGlitreNettAS/_layouts/15/DocIdRedir.aspx?ID=SPOR-102567809-3113" TargetMode="External"/><Relationship Id="rId28" Type="http://schemas.openxmlformats.org/officeDocument/2006/relationships/hyperlink" Target="https://kraftsenter.sharepoint.com/sites/SPORGlitreNettAS/_layouts/15/DocIdRedir.aspx?ID=SPOR-102567809-3114" TargetMode="External"/><Relationship Id="rId36" Type="http://schemas.openxmlformats.org/officeDocument/2006/relationships/hyperlink" Target="https://kraftsenter.sharepoint.com/sites/SPORGlitreNettAS/_layouts/15/DocIdRedir.aspx?ID=SPOR-102567809-311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kraftsenter.sharepoint.com/sites/SPORGlitreNettAS/_layouts/15/DocIdRedir.aspx?ID=SPOR-102567809-3114" TargetMode="External"/><Relationship Id="rId31" Type="http://schemas.openxmlformats.org/officeDocument/2006/relationships/hyperlink" Target="https://kraftsenter.sharepoint.com/sites/SPORGlitreNettAS/_layouts/15/DocIdRedir.aspx?ID=SPOR-102567809-3113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raftsenter.sharepoint.com/sites/SPORGlitreNettAS/_layouts/15/DocIdRedir.aspx?ID=SPOR-102567809-3113" TargetMode="External"/><Relationship Id="rId22" Type="http://schemas.openxmlformats.org/officeDocument/2006/relationships/hyperlink" Target="https://kraftsenter.sharepoint.com/sites/SPORGlitreNettAS/_layouts/15/DocIdRedir.aspx?ID=SPOR-102567809-3114" TargetMode="External"/><Relationship Id="rId27" Type="http://schemas.openxmlformats.org/officeDocument/2006/relationships/hyperlink" Target="https://kraftsenter.sharepoint.com/sites/sporaen/_layouts/15/DocIdRedir.aspx?ID=SPOR-1928203874-1497" TargetMode="External"/><Relationship Id="rId30" Type="http://schemas.openxmlformats.org/officeDocument/2006/relationships/hyperlink" Target="https://kraftsenter.sharepoint.com/sites/SPORGlitreNettAS/_layouts/15/DocIdRedir.aspx?ID=SPOR-102567809-3114" TargetMode="External"/><Relationship Id="rId35" Type="http://schemas.openxmlformats.org/officeDocument/2006/relationships/hyperlink" Target="https://kraftsenter.sharepoint.com/sites/SPORGlitreNettAS/_layouts/15/DocIdRedir.aspx?ID=SPOR-102567809-3110" TargetMode="External"/><Relationship Id="rId43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kraftsenter.sharepoint.com/sites/sporaen/_layouts/15/DocIdRedir.aspx?ID=SPOR-1928203874-1497" TargetMode="External"/><Relationship Id="rId17" Type="http://schemas.openxmlformats.org/officeDocument/2006/relationships/hyperlink" Target="https://kraftsenter.sharepoint.com/sites/SPORGlitreNettAS/_layouts/15/DocIdRedir.aspx?ID=SPOR-102567809-3114" TargetMode="External"/><Relationship Id="rId25" Type="http://schemas.openxmlformats.org/officeDocument/2006/relationships/hyperlink" Target="https://kraftsenter.sharepoint.com/sites/SPORGlitreNettAS/_layouts/15/DocIdRedir.aspx?ID=SPOR-102567809-3114" TargetMode="External"/><Relationship Id="rId33" Type="http://schemas.openxmlformats.org/officeDocument/2006/relationships/hyperlink" Target="https://kraftsenter.sharepoint.com/sites/SPORGlitreNettAS/_layouts/15/DocIdRedir.aspx?ID=SPOR-102567809-3114" TargetMode="External"/><Relationship Id="rId38" Type="http://schemas.openxmlformats.org/officeDocument/2006/relationships/hyperlink" Target="https://kraftsenter.sharepoint.com/sites/SPORGlitreNettAS/_layouts/15/DocIdRedir.aspx?ID=SPOR-102567809-311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kraftsenter.sharepoint.com/sites/SPORGlitreNettAS/_layouts/15/DocIdRedir.aspx?ID=SPOR-102567809-3111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ndringshistorikk xmlns="89cfb339-5cc1-4c77-b799-f47f9adb1135">V. 1: Første versjon. Erstatter ListitemID:1355, 2610, 1335 (p. 09.04.2025)
</Endringshistorikk>
    <TaxCatchAll xmlns="245b179a-833a-4022-a2a6-9dadb696e06f">
      <Value>85</Value>
    </TaxCatchAll>
    <Nyversjon_x002f_nyttdokumentpubliseresinnen xmlns="89cfb339-5cc1-4c77-b799-f47f9adb1135" xsi:nil="true"/>
    <AENQChapter xmlns="89cfb339-5cc1-4c77-b799-f47f9adb1135">Tekniske anleggsløsninger: Vedlikehold</AENQChapter>
    <eDocsDokumentnavn xmlns="245b179a-833a-4022-a2a6-9dadb696e06f" xsi:nil="true"/>
    <SPORResponsibleRetired xmlns="89cfb339-5cc1-4c77-b799-f47f9adb1135" xsi:nil="true"/>
    <eVersjon xmlns="245b179a-833a-4022-a2a6-9dadb696e06f" xsi:nil="true"/>
    <Omr_x00e5_de xmlns="89cfb339-5cc1-4c77-b799-f47f9adb1135">Felles</Omr_x00e5_de>
    <_dlc_DocIdPersistId xmlns="245b179a-833a-4022-a2a6-9dadb696e06f" xsi:nil="true"/>
    <_Flow_SignoffStatus xmlns="89cfb339-5cc1-4c77-b799-f47f9adb1135" xsi:nil="true"/>
    <SPORResponsible xmlns="245b179a-833a-4022-a2a6-9dadb696e06f">
      <UserInfo>
        <DisplayName>Liv Hege Ketilsdotter Homme</DisplayName>
        <AccountId>5320</AccountId>
        <AccountType/>
      </UserInfo>
    </SPORResponsible>
    <Motpart xmlns="89cfb339-5cc1-4c77-b799-f47f9adb1135" xsi:nil="true"/>
    <AENQPubDateNettbibliotek xmlns="89cfb339-5cc1-4c77-b799-f47f9adb1135">2025-04-08T22:00:00+00:00</AENQPubDateNettbibliotek>
    <_dlc_DocIdUrl xmlns="245b179a-833a-4022-a2a6-9dadb696e06f">
      <Url>https://kraftsenter.sharepoint.com/sites/SPORGlitreNettAS/_layouts/15/DocIdRedir.aspx?ID=SPOR-102567809-3269</Url>
      <Description>SPOR-102567809-3269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ValidityVersion xmlns="89cfb339-5cc1-4c77-b799-f47f9adb1135">Gyldig</AENQValidityVersion>
    <Dok_x0020_publisert_x0020_dato xmlns="89cfb339-5cc1-4c77-b799-f47f9adb1135">2025-04-08T22:00:00+00:00</Dok_x0020_publisert_x0020_dato>
    <AENQDescription xmlns="89cfb339-5cc1-4c77-b799-f47f9adb1135" xsi:nil="true"/>
    <eDocsNr xmlns="245b179a-833a-4022-a2a6-9dadb696e06f" xsi:nil="true"/>
    <AENQValidVersion xmlns="89cfb339-5cc1-4c77-b799-f47f9adb1135">1.0</AENQValidVersion>
    <AENQNettbibliotek xmlns="89cfb339-5cc1-4c77-b799-f47f9adb1135">
      <Value>Entreprenører</Value>
      <Value>Entreprenører SNS 2.0</Value>
    </AENQNettbibliotek>
    <SPORPursuant xmlns="245b179a-833a-4022-a2a6-9dadb696e06f">§ 14.Dokument utarbeidde for eiga saksførebuing (organinterne dokument)</SPORPursuant>
    <_dlc_DocId xmlns="245b179a-833a-4022-a2a6-9dadb696e06f">SPOR-102567809-3269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7b347ca6c0b2550f0db4be7bde868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84eb647f3763a75cf011fee2db775726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CA0E43-B433-4A46-BA96-266B7773EF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CEB662-DEC5-444D-B20D-DD4083CB9C43}">
  <ds:schemaRefs>
    <ds:schemaRef ds:uri="http://schemas.microsoft.com/office/2006/documentManagement/types"/>
    <ds:schemaRef ds:uri="45420099-420e-4f6e-959d-dc58f9d8772e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45b179a-833a-4022-a2a6-9dadb696e06f"/>
    <ds:schemaRef ds:uri="89cfb339-5cc1-4c77-b799-f47f9adb113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26F7C42-5C61-470D-9E07-F0E2EF8C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2925</Words>
  <Characters>15507</Characters>
  <Application>Microsoft Office Word</Application>
  <DocSecurity>0</DocSecurity>
  <Lines>129</Lines>
  <Paragraphs>36</Paragraphs>
  <ScaleCrop>false</ScaleCrop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339</cp:revision>
  <dcterms:created xsi:type="dcterms:W3CDTF">2023-06-01T16:41:00Z</dcterms:created>
  <dcterms:modified xsi:type="dcterms:W3CDTF">2025-04-09T12:46:00Z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44b396a9-bf9f-4b9d-9a0b-d7f9405681f6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