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F1" w:rsidRPr="002B0CF1" w:rsidRDefault="002B0CF1" w:rsidP="002B0CF1">
      <w:pPr>
        <w:jc w:val="center"/>
        <w:rPr>
          <w:rFonts w:ascii="Arial" w:hAnsi="Arial" w:cs="Arial"/>
          <w:b/>
          <w:sz w:val="28"/>
          <w:szCs w:val="28"/>
        </w:rPr>
      </w:pPr>
      <w:r w:rsidRPr="002B0CF1">
        <w:rPr>
          <w:rFonts w:ascii="Arial" w:hAnsi="Arial" w:cs="Arial"/>
          <w:b/>
          <w:sz w:val="28"/>
          <w:szCs w:val="28"/>
        </w:rPr>
        <w:t>Serving Safe Food to Students with Food Allergies</w:t>
      </w:r>
    </w:p>
    <w:p w:rsidR="002B0CF1" w:rsidRPr="002B0CF1" w:rsidRDefault="002B0CF1" w:rsidP="002B0CF1">
      <w:pPr>
        <w:jc w:val="center"/>
        <w:rPr>
          <w:rFonts w:ascii="Arial" w:hAnsi="Arial" w:cs="Arial"/>
          <w:bCs/>
        </w:rPr>
      </w:pPr>
      <w:r w:rsidRPr="002B0CF1">
        <w:rPr>
          <w:rFonts w:ascii="Arial" w:hAnsi="Arial" w:cs="Arial"/>
          <w:bCs/>
        </w:rPr>
        <w:t>(Sample SOP)</w:t>
      </w:r>
    </w:p>
    <w:p w:rsidR="002B0CF1" w:rsidRDefault="002B0CF1" w:rsidP="002B0CF1">
      <w:pPr>
        <w:rPr>
          <w:rFonts w:ascii="Arial" w:hAnsi="Arial" w:cs="Arial"/>
          <w:b/>
          <w:sz w:val="28"/>
          <w:szCs w:val="28"/>
        </w:rPr>
      </w:pPr>
    </w:p>
    <w:p w:rsidR="003505F8" w:rsidRPr="002B0CF1" w:rsidRDefault="003505F8" w:rsidP="002B0CF1">
      <w:pPr>
        <w:rPr>
          <w:rFonts w:ascii="Arial" w:hAnsi="Arial" w:cs="Arial"/>
          <w:b/>
          <w:sz w:val="28"/>
          <w:szCs w:val="28"/>
        </w:rPr>
      </w:pPr>
    </w:p>
    <w:p w:rsidR="002B0CF1" w:rsidRPr="002B0CF1" w:rsidRDefault="002B0CF1" w:rsidP="002B0CF1">
      <w:pPr>
        <w:rPr>
          <w:rFonts w:ascii="Arial" w:hAnsi="Arial" w:cs="Arial"/>
        </w:rPr>
      </w:pPr>
      <w:proofErr w:type="gramStart"/>
      <w:r w:rsidRPr="002B0CF1">
        <w:rPr>
          <w:rFonts w:ascii="Arial" w:hAnsi="Arial" w:cs="Arial"/>
          <w:b/>
        </w:rPr>
        <w:t>PURPOSE:</w:t>
      </w:r>
      <w:r w:rsidRPr="002B0CF1">
        <w:rPr>
          <w:rFonts w:ascii="Arial" w:hAnsi="Arial" w:cs="Arial"/>
        </w:rPr>
        <w:t xml:space="preserve"> </w:t>
      </w:r>
      <w:r w:rsidRPr="002B0CF1">
        <w:t>To serve safe and nutritious meals to students with food allergies.</w:t>
      </w:r>
      <w:proofErr w:type="gramEnd"/>
    </w:p>
    <w:p w:rsidR="002B0CF1" w:rsidRPr="002B0CF1" w:rsidRDefault="002B0CF1" w:rsidP="002B0CF1">
      <w:pPr>
        <w:rPr>
          <w:rFonts w:ascii="Arial" w:hAnsi="Arial" w:cs="Arial"/>
        </w:rPr>
      </w:pPr>
    </w:p>
    <w:p w:rsidR="002B0CF1" w:rsidRPr="002B0CF1" w:rsidRDefault="002B0CF1" w:rsidP="002B0CF1">
      <w:pPr>
        <w:rPr>
          <w:rFonts w:ascii="Arial" w:hAnsi="Arial" w:cs="Arial"/>
        </w:rPr>
      </w:pPr>
    </w:p>
    <w:p w:rsidR="002B0CF1" w:rsidRPr="002B0CF1" w:rsidRDefault="002B0CF1" w:rsidP="002B0CF1">
      <w:r w:rsidRPr="002B0CF1">
        <w:rPr>
          <w:rFonts w:ascii="Arial" w:hAnsi="Arial" w:cs="Arial"/>
          <w:b/>
        </w:rPr>
        <w:t>SCOPE:</w:t>
      </w:r>
      <w:r w:rsidRPr="002B0CF1">
        <w:rPr>
          <w:rFonts w:ascii="Arial" w:hAnsi="Arial" w:cs="Arial"/>
        </w:rPr>
        <w:t xml:space="preserve"> </w:t>
      </w:r>
      <w:r w:rsidRPr="002B0CF1">
        <w:t>This procedure applies to child nutrition employees involved in preparing and serving food to students with food allergies.</w:t>
      </w:r>
    </w:p>
    <w:p w:rsidR="002B0CF1" w:rsidRPr="002B0CF1" w:rsidRDefault="002B0CF1" w:rsidP="002B0CF1">
      <w:pPr>
        <w:rPr>
          <w:rFonts w:ascii="Arial" w:hAnsi="Arial" w:cs="Arial"/>
        </w:rPr>
      </w:pPr>
    </w:p>
    <w:p w:rsidR="002B0CF1" w:rsidRPr="002B0CF1" w:rsidRDefault="002B0CF1" w:rsidP="002B0CF1">
      <w:pPr>
        <w:rPr>
          <w:rFonts w:ascii="Arial" w:hAnsi="Arial" w:cs="Arial"/>
        </w:rPr>
      </w:pPr>
    </w:p>
    <w:p w:rsidR="002B0CF1" w:rsidRPr="002B0CF1" w:rsidRDefault="002B0CF1" w:rsidP="002B0CF1">
      <w:pPr>
        <w:rPr>
          <w:rFonts w:ascii="Arial" w:hAnsi="Arial" w:cs="Arial"/>
        </w:rPr>
      </w:pPr>
      <w:r w:rsidRPr="002B0CF1">
        <w:rPr>
          <w:rFonts w:ascii="Arial" w:hAnsi="Arial" w:cs="Arial"/>
          <w:b/>
        </w:rPr>
        <w:t>KEY WORDS:</w:t>
      </w:r>
      <w:r w:rsidRPr="002B0CF1">
        <w:rPr>
          <w:rFonts w:ascii="Arial" w:hAnsi="Arial" w:cs="Arial"/>
        </w:rPr>
        <w:t xml:space="preserve"> </w:t>
      </w:r>
      <w:r w:rsidRPr="002B0CF1">
        <w:t>Allergies, Cleaning, Cross contact, Handwashing</w:t>
      </w:r>
    </w:p>
    <w:p w:rsidR="002B0CF1" w:rsidRPr="002B0CF1" w:rsidRDefault="002B0CF1" w:rsidP="002B0CF1">
      <w:pPr>
        <w:rPr>
          <w:rFonts w:ascii="Arial" w:hAnsi="Arial" w:cs="Arial"/>
        </w:rPr>
      </w:pPr>
    </w:p>
    <w:p w:rsidR="002B0CF1" w:rsidRPr="002B0CF1" w:rsidRDefault="002B0CF1" w:rsidP="002B0CF1">
      <w:pPr>
        <w:rPr>
          <w:rFonts w:ascii="Arial" w:hAnsi="Arial" w:cs="Arial"/>
        </w:rPr>
      </w:pPr>
    </w:p>
    <w:p w:rsidR="002B0CF1" w:rsidRPr="002B0CF1" w:rsidRDefault="002B0CF1" w:rsidP="002B0CF1">
      <w:pPr>
        <w:rPr>
          <w:rFonts w:ascii="Arial" w:hAnsi="Arial" w:cs="Arial"/>
          <w:b/>
        </w:rPr>
      </w:pPr>
      <w:r w:rsidRPr="002B0CF1">
        <w:rPr>
          <w:rFonts w:ascii="Arial" w:hAnsi="Arial" w:cs="Arial"/>
          <w:b/>
        </w:rPr>
        <w:t>INSTRUCTIONS:</w:t>
      </w:r>
    </w:p>
    <w:p w:rsidR="002B0CF1" w:rsidRPr="002B0CF1" w:rsidRDefault="002B0CF1" w:rsidP="002B0CF1">
      <w:pPr>
        <w:numPr>
          <w:ilvl w:val="0"/>
          <w:numId w:val="15"/>
        </w:numPr>
        <w:ind w:left="360"/>
      </w:pPr>
      <w:r w:rsidRPr="002B0CF1">
        <w:t>Follow policies and procedures of your child nutrition operation and school district.</w:t>
      </w:r>
    </w:p>
    <w:p w:rsidR="002B0CF1" w:rsidRPr="002B0CF1" w:rsidRDefault="002B0CF1" w:rsidP="002B0CF1">
      <w:pPr>
        <w:numPr>
          <w:ilvl w:val="0"/>
          <w:numId w:val="15"/>
        </w:numPr>
        <w:ind w:left="360"/>
      </w:pPr>
      <w:r w:rsidRPr="002B0CF1">
        <w:t>Use your receiving procedures.</w:t>
      </w:r>
    </w:p>
    <w:p w:rsidR="002B0CF1" w:rsidRPr="002B0CF1" w:rsidRDefault="002B0CF1" w:rsidP="002B0CF1">
      <w:pPr>
        <w:numPr>
          <w:ilvl w:val="0"/>
          <w:numId w:val="16"/>
        </w:numPr>
        <w:ind w:left="720"/>
      </w:pPr>
      <w:r w:rsidRPr="002B0CF1">
        <w:t xml:space="preserve">Check all ingredient labels each time a food </w:t>
      </w:r>
      <w:proofErr w:type="gramStart"/>
      <w:r w:rsidRPr="002B0CF1">
        <w:t>is purchased</w:t>
      </w:r>
      <w:proofErr w:type="gramEnd"/>
      <w:r w:rsidRPr="002B0CF1">
        <w:t xml:space="preserve">. </w:t>
      </w:r>
    </w:p>
    <w:p w:rsidR="002B0CF1" w:rsidRPr="002B0CF1" w:rsidRDefault="002B0CF1" w:rsidP="002B0CF1">
      <w:pPr>
        <w:numPr>
          <w:ilvl w:val="0"/>
          <w:numId w:val="16"/>
        </w:numPr>
        <w:ind w:left="720"/>
      </w:pPr>
      <w:r w:rsidRPr="002B0CF1">
        <w:t>Date each food item when received.</w:t>
      </w:r>
    </w:p>
    <w:p w:rsidR="002B0CF1" w:rsidRPr="002B0CF1" w:rsidRDefault="002B0CF1" w:rsidP="002B0CF1">
      <w:pPr>
        <w:numPr>
          <w:ilvl w:val="0"/>
          <w:numId w:val="15"/>
        </w:numPr>
        <w:ind w:left="360"/>
      </w:pPr>
      <w:proofErr w:type="gramStart"/>
      <w:r w:rsidRPr="002B0CF1">
        <w:t>Store food items that contain allergens in a separate location from the non-allergenic items.</w:t>
      </w:r>
      <w:proofErr w:type="gramEnd"/>
    </w:p>
    <w:p w:rsidR="002B0CF1" w:rsidRPr="002B0CF1" w:rsidRDefault="002B0CF1" w:rsidP="002B0CF1">
      <w:pPr>
        <w:numPr>
          <w:ilvl w:val="0"/>
          <w:numId w:val="15"/>
        </w:numPr>
        <w:ind w:left="360"/>
      </w:pPr>
      <w:r w:rsidRPr="002B0CF1">
        <w:t xml:space="preserve">Keep ingredient labels for a minimum of 24 hours after serving the product. </w:t>
      </w:r>
    </w:p>
    <w:p w:rsidR="002B0CF1" w:rsidRPr="002B0CF1" w:rsidRDefault="002B0CF1" w:rsidP="002B0CF1">
      <w:pPr>
        <w:numPr>
          <w:ilvl w:val="0"/>
          <w:numId w:val="15"/>
        </w:numPr>
        <w:ind w:left="360"/>
      </w:pPr>
      <w:r w:rsidRPr="002B0CF1">
        <w:t>Prevent cross contact during food preparation.</w:t>
      </w:r>
    </w:p>
    <w:p w:rsidR="002B0CF1" w:rsidRPr="002B0CF1" w:rsidRDefault="002B0CF1" w:rsidP="002B0CF1">
      <w:pPr>
        <w:numPr>
          <w:ilvl w:val="0"/>
          <w:numId w:val="17"/>
        </w:numPr>
        <w:ind w:left="720"/>
      </w:pPr>
      <w:r w:rsidRPr="002B0CF1">
        <w:t>Wash hands before preparing foods.</w:t>
      </w:r>
    </w:p>
    <w:p w:rsidR="002B0CF1" w:rsidRPr="002B0CF1" w:rsidRDefault="002B0CF1" w:rsidP="002B0CF1">
      <w:pPr>
        <w:numPr>
          <w:ilvl w:val="0"/>
          <w:numId w:val="17"/>
        </w:numPr>
        <w:ind w:left="720"/>
      </w:pPr>
      <w:r w:rsidRPr="002B0CF1">
        <w:t>Wear single-use gloves.</w:t>
      </w:r>
    </w:p>
    <w:p w:rsidR="002B0CF1" w:rsidRPr="002B0CF1" w:rsidRDefault="002B0CF1" w:rsidP="002B0CF1">
      <w:pPr>
        <w:numPr>
          <w:ilvl w:val="0"/>
          <w:numId w:val="17"/>
        </w:numPr>
        <w:ind w:left="720"/>
      </w:pPr>
      <w:r w:rsidRPr="002B0CF1">
        <w:t>Use a clean apron when preparing allergen-free food.</w:t>
      </w:r>
    </w:p>
    <w:p w:rsidR="002B0CF1" w:rsidRPr="002B0CF1" w:rsidRDefault="002B0CF1" w:rsidP="002B0CF1">
      <w:pPr>
        <w:numPr>
          <w:ilvl w:val="0"/>
          <w:numId w:val="17"/>
        </w:numPr>
        <w:ind w:left="720"/>
      </w:pPr>
      <w:r w:rsidRPr="002B0CF1">
        <w:t>Wash, rinse, and sanitize all cookware before and after each use.</w:t>
      </w:r>
    </w:p>
    <w:p w:rsidR="002B0CF1" w:rsidRPr="002B0CF1" w:rsidRDefault="002B0CF1" w:rsidP="002B0CF1">
      <w:pPr>
        <w:numPr>
          <w:ilvl w:val="0"/>
          <w:numId w:val="17"/>
        </w:numPr>
        <w:ind w:left="720"/>
      </w:pPr>
      <w:r w:rsidRPr="002B0CF1">
        <w:t>Wash, rinse, and sanitize food contact surfaces.</w:t>
      </w:r>
    </w:p>
    <w:p w:rsidR="002B0CF1" w:rsidRPr="002B0CF1" w:rsidRDefault="002B0CF1" w:rsidP="002B0CF1">
      <w:pPr>
        <w:numPr>
          <w:ilvl w:val="0"/>
          <w:numId w:val="17"/>
        </w:numPr>
        <w:ind w:left="720"/>
      </w:pPr>
      <w:r w:rsidRPr="002B0CF1">
        <w:t>Designate an allergy-free zone in the kitchen. When working with multiple food allergies, set up procedures to prevent cross contact within the allergy-free zone.</w:t>
      </w:r>
    </w:p>
    <w:p w:rsidR="002B0CF1" w:rsidRPr="002B0CF1" w:rsidRDefault="002B0CF1" w:rsidP="002B0CF1">
      <w:pPr>
        <w:numPr>
          <w:ilvl w:val="0"/>
          <w:numId w:val="17"/>
        </w:numPr>
        <w:ind w:left="720"/>
      </w:pPr>
      <w:r w:rsidRPr="002B0CF1">
        <w:t>Prepare food items that do not contain allergens first. Label and store the allergen-free items separately.</w:t>
      </w:r>
    </w:p>
    <w:p w:rsidR="002B0CF1" w:rsidRPr="002B0CF1" w:rsidRDefault="002B0CF1" w:rsidP="002B0CF1">
      <w:pPr>
        <w:numPr>
          <w:ilvl w:val="0"/>
          <w:numId w:val="17"/>
        </w:numPr>
        <w:ind w:left="720"/>
      </w:pPr>
      <w:r w:rsidRPr="002B0CF1">
        <w:t>Use a clean, sanitized cutting board when preparing food.</w:t>
      </w:r>
    </w:p>
    <w:p w:rsidR="002B0CF1" w:rsidRPr="002B0CF1" w:rsidRDefault="002B0CF1" w:rsidP="002B0CF1">
      <w:pPr>
        <w:numPr>
          <w:ilvl w:val="0"/>
          <w:numId w:val="17"/>
        </w:numPr>
        <w:ind w:left="720"/>
      </w:pPr>
      <w:r w:rsidRPr="002B0CF1">
        <w:t>Use clean potholders and oven mitts for allergen-free foods to prevent cross contact.</w:t>
      </w:r>
    </w:p>
    <w:p w:rsidR="002B0CF1" w:rsidRPr="002B0CF1" w:rsidRDefault="002B0CF1" w:rsidP="002B0CF1">
      <w:pPr>
        <w:numPr>
          <w:ilvl w:val="0"/>
          <w:numId w:val="15"/>
        </w:numPr>
        <w:ind w:left="360"/>
      </w:pPr>
      <w:r w:rsidRPr="002B0CF1">
        <w:t>Prevent cross contact during meal service.</w:t>
      </w:r>
    </w:p>
    <w:p w:rsidR="002B0CF1" w:rsidRPr="002B0CF1" w:rsidRDefault="002B0CF1" w:rsidP="002B0CF1">
      <w:pPr>
        <w:numPr>
          <w:ilvl w:val="0"/>
          <w:numId w:val="18"/>
        </w:numPr>
        <w:ind w:left="720"/>
      </w:pPr>
      <w:r w:rsidRPr="002B0CF1">
        <w:t xml:space="preserve">Set aside food for students with food allergies from self-service food areas, such as salad bars, before the food is set out. </w:t>
      </w:r>
    </w:p>
    <w:p w:rsidR="002B0CF1" w:rsidRPr="002B0CF1" w:rsidRDefault="002B0CF1" w:rsidP="002B0CF1">
      <w:pPr>
        <w:numPr>
          <w:ilvl w:val="0"/>
          <w:numId w:val="18"/>
        </w:numPr>
        <w:ind w:left="720"/>
      </w:pPr>
      <w:r w:rsidRPr="002B0CF1">
        <w:t>Use dedicated serving utensils and gloves for allergen-free foods.</w:t>
      </w:r>
    </w:p>
    <w:p w:rsidR="002B0CF1" w:rsidRPr="002B0CF1" w:rsidRDefault="002B0CF1" w:rsidP="002B0CF1">
      <w:pPr>
        <w:numPr>
          <w:ilvl w:val="0"/>
          <w:numId w:val="18"/>
        </w:numPr>
        <w:ind w:left="720"/>
      </w:pPr>
      <w:r w:rsidRPr="002B0CF1">
        <w:t xml:space="preserve">Label items on the serving line correctly and </w:t>
      </w:r>
      <w:proofErr w:type="gramStart"/>
      <w:r w:rsidRPr="002B0CF1">
        <w:t>clearly</w:t>
      </w:r>
      <w:proofErr w:type="gramEnd"/>
      <w:r w:rsidRPr="002B0CF1">
        <w:t xml:space="preserve"> so that items containing food allergens are easily recognizable.</w:t>
      </w:r>
    </w:p>
    <w:p w:rsidR="002B0CF1" w:rsidRPr="002B0CF1" w:rsidRDefault="002B0CF1" w:rsidP="002B0CF1">
      <w:pPr>
        <w:numPr>
          <w:ilvl w:val="0"/>
          <w:numId w:val="18"/>
        </w:numPr>
        <w:ind w:left="720"/>
      </w:pPr>
      <w:r w:rsidRPr="002B0CF1">
        <w:t>Ensure that tables and chairs are cleaned and sanitized before and after each meal and when needed.</w:t>
      </w:r>
    </w:p>
    <w:p w:rsidR="002B0CF1" w:rsidRPr="002B0CF1" w:rsidRDefault="002B0CF1" w:rsidP="002B0CF1">
      <w:pPr>
        <w:numPr>
          <w:ilvl w:val="0"/>
          <w:numId w:val="15"/>
        </w:numPr>
        <w:ind w:left="360"/>
      </w:pPr>
      <w:r w:rsidRPr="002B0CF1">
        <w:t xml:space="preserve">Follow your school’s procedures for identifying students with food allergies. </w:t>
      </w:r>
    </w:p>
    <w:p w:rsidR="002B0CF1" w:rsidRPr="002B0CF1" w:rsidRDefault="002B0CF1" w:rsidP="002B0CF1">
      <w:pPr>
        <w:rPr>
          <w:rFonts w:ascii="Arial" w:hAnsi="Arial" w:cs="Arial"/>
        </w:rPr>
      </w:pPr>
    </w:p>
    <w:p w:rsidR="003505F8" w:rsidRDefault="003505F8" w:rsidP="002B0CF1">
      <w:pPr>
        <w:rPr>
          <w:rFonts w:ascii="Arial" w:hAnsi="Arial" w:cs="Arial"/>
          <w:b/>
          <w:sz w:val="28"/>
          <w:szCs w:val="28"/>
        </w:rPr>
      </w:pPr>
    </w:p>
    <w:p w:rsidR="003505F8" w:rsidRDefault="003505F8" w:rsidP="002B0CF1">
      <w:pPr>
        <w:rPr>
          <w:rFonts w:ascii="Arial" w:hAnsi="Arial" w:cs="Arial"/>
          <w:b/>
          <w:sz w:val="28"/>
          <w:szCs w:val="28"/>
        </w:rPr>
      </w:pPr>
    </w:p>
    <w:p w:rsidR="002B0CF1" w:rsidRPr="002B0CF1" w:rsidRDefault="002B0CF1" w:rsidP="002B0CF1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B0CF1">
        <w:rPr>
          <w:rFonts w:ascii="Arial" w:hAnsi="Arial" w:cs="Arial"/>
          <w:b/>
          <w:sz w:val="28"/>
          <w:szCs w:val="28"/>
        </w:rPr>
        <w:lastRenderedPageBreak/>
        <w:t>Serving Safe Food to Students with Food Allergies, continued</w:t>
      </w:r>
    </w:p>
    <w:p w:rsidR="002B0CF1" w:rsidRPr="002B0CF1" w:rsidRDefault="002B0CF1" w:rsidP="002B0CF1">
      <w:pPr>
        <w:rPr>
          <w:rFonts w:ascii="Arial" w:hAnsi="Arial" w:cs="Arial"/>
        </w:rPr>
      </w:pPr>
      <w:r w:rsidRPr="002B0CF1">
        <w:rPr>
          <w:rFonts w:ascii="Arial" w:hAnsi="Arial" w:cs="Arial"/>
        </w:rPr>
        <w:t>(Sample SOP)</w:t>
      </w:r>
    </w:p>
    <w:p w:rsidR="002B0CF1" w:rsidRPr="002B0CF1" w:rsidRDefault="002B0CF1" w:rsidP="002B0CF1">
      <w:pPr>
        <w:rPr>
          <w:rFonts w:ascii="Arial" w:hAnsi="Arial" w:cs="Arial"/>
          <w:b/>
        </w:rPr>
      </w:pPr>
    </w:p>
    <w:p w:rsidR="002B0CF1" w:rsidRPr="002B0CF1" w:rsidRDefault="002B0CF1" w:rsidP="002B0CF1">
      <w:pPr>
        <w:rPr>
          <w:rFonts w:ascii="Arial" w:hAnsi="Arial" w:cs="Arial"/>
          <w:b/>
        </w:rPr>
      </w:pPr>
    </w:p>
    <w:p w:rsidR="002B0CF1" w:rsidRPr="002B0CF1" w:rsidRDefault="002B0CF1" w:rsidP="002B0CF1">
      <w:pPr>
        <w:rPr>
          <w:rFonts w:ascii="Arial" w:hAnsi="Arial" w:cs="Arial"/>
          <w:b/>
        </w:rPr>
      </w:pPr>
      <w:r w:rsidRPr="002B0CF1">
        <w:rPr>
          <w:rFonts w:ascii="Arial" w:hAnsi="Arial" w:cs="Arial"/>
          <w:b/>
        </w:rPr>
        <w:t xml:space="preserve">MONITORING: </w:t>
      </w:r>
    </w:p>
    <w:p w:rsidR="002B0CF1" w:rsidRPr="002B0CF1" w:rsidRDefault="002B0CF1" w:rsidP="002B0CF1">
      <w:pPr>
        <w:rPr>
          <w:rFonts w:ascii="Arial" w:hAnsi="Arial" w:cs="Arial"/>
          <w:b/>
        </w:rPr>
      </w:pPr>
      <w:r w:rsidRPr="002B0CF1">
        <w:t xml:space="preserve">A child nutrition employee continually monitors receiving, preparation, and serving areas to assess whether food allergy procedures </w:t>
      </w:r>
      <w:proofErr w:type="gramStart"/>
      <w:r w:rsidRPr="002B0CF1">
        <w:t>are being followed</w:t>
      </w:r>
      <w:proofErr w:type="gramEnd"/>
      <w:r w:rsidRPr="002B0CF1">
        <w:t>.</w:t>
      </w:r>
    </w:p>
    <w:p w:rsidR="002B0CF1" w:rsidRPr="002B0CF1" w:rsidRDefault="002B0CF1" w:rsidP="002B0CF1">
      <w:pPr>
        <w:rPr>
          <w:rFonts w:ascii="Arial" w:hAnsi="Arial" w:cs="Arial"/>
          <w:b/>
        </w:rPr>
      </w:pPr>
    </w:p>
    <w:p w:rsidR="002B0CF1" w:rsidRPr="002B0CF1" w:rsidRDefault="002B0CF1" w:rsidP="002B0CF1">
      <w:pPr>
        <w:rPr>
          <w:rFonts w:ascii="Arial" w:hAnsi="Arial" w:cs="Arial"/>
          <w:b/>
        </w:rPr>
      </w:pPr>
    </w:p>
    <w:p w:rsidR="002B0CF1" w:rsidRPr="002B0CF1" w:rsidRDefault="002B0CF1" w:rsidP="002B0CF1">
      <w:pPr>
        <w:rPr>
          <w:rFonts w:ascii="Arial" w:hAnsi="Arial" w:cs="Arial"/>
          <w:b/>
        </w:rPr>
      </w:pPr>
      <w:r w:rsidRPr="002B0CF1">
        <w:rPr>
          <w:rFonts w:ascii="Arial" w:hAnsi="Arial" w:cs="Arial"/>
          <w:b/>
        </w:rPr>
        <w:t>CORRECTIVE ACTION:</w:t>
      </w:r>
    </w:p>
    <w:p w:rsidR="002B0CF1" w:rsidRPr="002B0CF1" w:rsidRDefault="002B0CF1" w:rsidP="002B0CF1">
      <w:pPr>
        <w:numPr>
          <w:ilvl w:val="0"/>
          <w:numId w:val="19"/>
        </w:numPr>
        <w:ind w:left="360"/>
      </w:pPr>
      <w:r w:rsidRPr="002B0CF1">
        <w:t xml:space="preserve">Retrain any child nutrition employee found not following the procedures in this SOP. </w:t>
      </w:r>
    </w:p>
    <w:p w:rsidR="002B0CF1" w:rsidRPr="002B0CF1" w:rsidRDefault="002B0CF1" w:rsidP="002B0CF1">
      <w:pPr>
        <w:numPr>
          <w:ilvl w:val="0"/>
          <w:numId w:val="19"/>
        </w:numPr>
        <w:ind w:left="360"/>
      </w:pPr>
      <w:r w:rsidRPr="002B0CF1">
        <w:t>Refrain from serving any food to a student with a food allergy if there is any question as to whether or not an allergen might be present in that particular food.</w:t>
      </w:r>
    </w:p>
    <w:p w:rsidR="002B0CF1" w:rsidRPr="002B0CF1" w:rsidRDefault="002B0CF1" w:rsidP="002B0CF1">
      <w:pPr>
        <w:numPr>
          <w:ilvl w:val="0"/>
          <w:numId w:val="19"/>
        </w:numPr>
        <w:ind w:left="360"/>
      </w:pPr>
      <w:r w:rsidRPr="002B0CF1">
        <w:t>Activate the emergency action plan immediately if a student with the potential for anaphylaxis consumes a food allergen.</w:t>
      </w:r>
    </w:p>
    <w:p w:rsidR="002B0CF1" w:rsidRPr="002B0CF1" w:rsidRDefault="002B0CF1" w:rsidP="002B0CF1">
      <w:pPr>
        <w:rPr>
          <w:rFonts w:ascii="Arial" w:hAnsi="Arial" w:cs="Arial"/>
        </w:rPr>
      </w:pPr>
    </w:p>
    <w:p w:rsidR="002B0CF1" w:rsidRPr="002B0CF1" w:rsidRDefault="002B0CF1" w:rsidP="002B0CF1">
      <w:pPr>
        <w:rPr>
          <w:rFonts w:ascii="Arial" w:hAnsi="Arial" w:cs="Arial"/>
        </w:rPr>
      </w:pPr>
    </w:p>
    <w:p w:rsidR="002B0CF1" w:rsidRPr="002B0CF1" w:rsidRDefault="002B0CF1" w:rsidP="002B0CF1">
      <w:pPr>
        <w:rPr>
          <w:rFonts w:ascii="Arial" w:hAnsi="Arial" w:cs="Arial"/>
          <w:b/>
        </w:rPr>
      </w:pPr>
      <w:r w:rsidRPr="002B0CF1">
        <w:rPr>
          <w:rFonts w:ascii="Arial" w:hAnsi="Arial" w:cs="Arial"/>
          <w:b/>
        </w:rPr>
        <w:t>VERIFICATION AND RECORD KEEPING:</w:t>
      </w:r>
    </w:p>
    <w:p w:rsidR="002B0CF1" w:rsidRPr="002B0CF1" w:rsidRDefault="002B0CF1" w:rsidP="002B0CF1">
      <w:r w:rsidRPr="002B0CF1">
        <w:t>The child nutrition manager will observe child nutrition staff to make sure they are following these procedures and are taking all necessary corrective actions. Keep a list of corrective actions taken.</w:t>
      </w:r>
    </w:p>
    <w:p w:rsidR="002B0CF1" w:rsidRPr="002B0CF1" w:rsidRDefault="002B0CF1" w:rsidP="002B0CF1">
      <w:pPr>
        <w:rPr>
          <w:rFonts w:ascii="Arial" w:hAnsi="Arial" w:cs="Arial"/>
        </w:rPr>
      </w:pPr>
    </w:p>
    <w:p w:rsidR="002B0CF1" w:rsidRPr="002B0CF1" w:rsidRDefault="002B0CF1" w:rsidP="002B0CF1">
      <w:pPr>
        <w:rPr>
          <w:rFonts w:ascii="Arial" w:hAnsi="Arial" w:cs="Arial"/>
        </w:rPr>
      </w:pPr>
    </w:p>
    <w:p w:rsidR="002B0CF1" w:rsidRPr="002B0CF1" w:rsidRDefault="002B0CF1" w:rsidP="002B0CF1">
      <w:pPr>
        <w:rPr>
          <w:rFonts w:ascii="Arial" w:hAnsi="Arial" w:cs="Arial"/>
          <w:b/>
        </w:rPr>
      </w:pPr>
      <w:r w:rsidRPr="002B0CF1">
        <w:rPr>
          <w:rFonts w:ascii="Arial" w:hAnsi="Arial" w:cs="Arial"/>
          <w:b/>
        </w:rPr>
        <w:t xml:space="preserve">DATE </w:t>
      </w:r>
      <w:proofErr w:type="gramStart"/>
      <w:r w:rsidRPr="002B0CF1">
        <w:rPr>
          <w:rFonts w:ascii="Arial" w:hAnsi="Arial" w:cs="Arial"/>
          <w:b/>
        </w:rPr>
        <w:t>IMPLEMENTED:</w:t>
      </w:r>
      <w:proofErr w:type="gramEnd"/>
      <w:r w:rsidRPr="002B0CF1">
        <w:rPr>
          <w:rFonts w:ascii="Arial" w:hAnsi="Arial" w:cs="Arial"/>
          <w:b/>
        </w:rPr>
        <w:t xml:space="preserve"> </w:t>
      </w:r>
      <w:r w:rsidRPr="002B0CF1">
        <w:rPr>
          <w:rFonts w:ascii="Arial" w:hAnsi="Arial" w:cs="Arial"/>
        </w:rPr>
        <w:t>___________________</w:t>
      </w:r>
      <w:r w:rsidRPr="002B0CF1">
        <w:rPr>
          <w:rFonts w:ascii="Arial" w:hAnsi="Arial" w:cs="Arial"/>
          <w:b/>
        </w:rPr>
        <w:t xml:space="preserve"> BY: </w:t>
      </w:r>
      <w:r w:rsidRPr="002B0CF1">
        <w:rPr>
          <w:rFonts w:ascii="Arial" w:hAnsi="Arial" w:cs="Arial"/>
        </w:rPr>
        <w:t>______________________</w:t>
      </w:r>
    </w:p>
    <w:p w:rsidR="002B0CF1" w:rsidRPr="002B0CF1" w:rsidRDefault="002B0CF1" w:rsidP="002B0CF1">
      <w:pPr>
        <w:rPr>
          <w:rFonts w:ascii="Arial" w:hAnsi="Arial" w:cs="Arial"/>
        </w:rPr>
      </w:pPr>
    </w:p>
    <w:p w:rsidR="002B0CF1" w:rsidRPr="002B0CF1" w:rsidRDefault="002B0CF1" w:rsidP="002B0CF1">
      <w:pPr>
        <w:rPr>
          <w:rFonts w:ascii="Arial" w:hAnsi="Arial" w:cs="Arial"/>
          <w:b/>
        </w:rPr>
      </w:pPr>
    </w:p>
    <w:p w:rsidR="002B0CF1" w:rsidRPr="002B0CF1" w:rsidRDefault="002B0CF1" w:rsidP="002B0CF1">
      <w:pPr>
        <w:rPr>
          <w:rFonts w:ascii="Arial" w:hAnsi="Arial" w:cs="Arial"/>
          <w:b/>
        </w:rPr>
      </w:pPr>
      <w:r w:rsidRPr="002B0CF1">
        <w:rPr>
          <w:rFonts w:ascii="Arial" w:hAnsi="Arial" w:cs="Arial"/>
          <w:b/>
        </w:rPr>
        <w:t xml:space="preserve">DATE </w:t>
      </w:r>
      <w:proofErr w:type="gramStart"/>
      <w:r w:rsidRPr="002B0CF1">
        <w:rPr>
          <w:rFonts w:ascii="Arial" w:hAnsi="Arial" w:cs="Arial"/>
          <w:b/>
        </w:rPr>
        <w:t>REVIEWED:</w:t>
      </w:r>
      <w:proofErr w:type="gramEnd"/>
      <w:r w:rsidRPr="002B0CF1">
        <w:rPr>
          <w:rFonts w:ascii="Arial" w:hAnsi="Arial" w:cs="Arial"/>
          <w:b/>
        </w:rPr>
        <w:t xml:space="preserve"> </w:t>
      </w:r>
      <w:r w:rsidRPr="002B0CF1">
        <w:rPr>
          <w:rFonts w:ascii="Arial" w:hAnsi="Arial" w:cs="Arial"/>
        </w:rPr>
        <w:t xml:space="preserve">______________________ </w:t>
      </w:r>
      <w:r w:rsidRPr="002B0CF1">
        <w:rPr>
          <w:rFonts w:ascii="Arial" w:hAnsi="Arial" w:cs="Arial"/>
          <w:b/>
        </w:rPr>
        <w:t xml:space="preserve">BY: </w:t>
      </w:r>
      <w:r w:rsidRPr="002B0CF1">
        <w:rPr>
          <w:rFonts w:ascii="Arial" w:hAnsi="Arial" w:cs="Arial"/>
        </w:rPr>
        <w:t>______________________</w:t>
      </w:r>
    </w:p>
    <w:p w:rsidR="002B0CF1" w:rsidRPr="002B0CF1" w:rsidRDefault="002B0CF1" w:rsidP="002B0CF1">
      <w:pPr>
        <w:rPr>
          <w:rFonts w:ascii="Arial" w:hAnsi="Arial" w:cs="Arial"/>
        </w:rPr>
      </w:pPr>
    </w:p>
    <w:p w:rsidR="002B0CF1" w:rsidRPr="002B0CF1" w:rsidRDefault="002B0CF1" w:rsidP="002B0CF1">
      <w:pPr>
        <w:rPr>
          <w:rFonts w:ascii="Arial" w:hAnsi="Arial" w:cs="Arial"/>
          <w:b/>
        </w:rPr>
      </w:pPr>
    </w:p>
    <w:p w:rsidR="002B0CF1" w:rsidRPr="002B0CF1" w:rsidRDefault="002B0CF1" w:rsidP="002B0CF1">
      <w:pPr>
        <w:rPr>
          <w:rFonts w:ascii="Arial" w:hAnsi="Arial" w:cs="Arial"/>
          <w:b/>
        </w:rPr>
      </w:pPr>
      <w:r w:rsidRPr="002B0CF1">
        <w:rPr>
          <w:rFonts w:ascii="Arial" w:hAnsi="Arial" w:cs="Arial"/>
          <w:b/>
        </w:rPr>
        <w:t xml:space="preserve">DATE </w:t>
      </w:r>
      <w:proofErr w:type="gramStart"/>
      <w:r w:rsidRPr="002B0CF1">
        <w:rPr>
          <w:rFonts w:ascii="Arial" w:hAnsi="Arial" w:cs="Arial"/>
          <w:b/>
        </w:rPr>
        <w:t>REVISED:</w:t>
      </w:r>
      <w:proofErr w:type="gramEnd"/>
      <w:r w:rsidRPr="002B0CF1">
        <w:rPr>
          <w:rFonts w:ascii="Arial" w:hAnsi="Arial" w:cs="Arial"/>
          <w:b/>
        </w:rPr>
        <w:t xml:space="preserve"> </w:t>
      </w:r>
      <w:r w:rsidRPr="002B0CF1">
        <w:rPr>
          <w:rFonts w:ascii="Arial" w:hAnsi="Arial" w:cs="Arial"/>
        </w:rPr>
        <w:t>_______________________</w:t>
      </w:r>
      <w:r w:rsidRPr="002B0CF1">
        <w:rPr>
          <w:rFonts w:ascii="Arial" w:hAnsi="Arial" w:cs="Arial"/>
          <w:b/>
        </w:rPr>
        <w:t xml:space="preserve"> BY: </w:t>
      </w:r>
      <w:r w:rsidRPr="002B0CF1">
        <w:rPr>
          <w:rFonts w:ascii="Arial" w:hAnsi="Arial" w:cs="Arial"/>
        </w:rPr>
        <w:t>______________________</w:t>
      </w:r>
    </w:p>
    <w:p w:rsidR="00121D30" w:rsidRDefault="00121D30" w:rsidP="00942C49"/>
    <w:sectPr w:rsidR="00121D3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B8" w:rsidRDefault="00695BB8" w:rsidP="00695BB8">
      <w:r>
        <w:separator/>
      </w:r>
    </w:p>
  </w:endnote>
  <w:endnote w:type="continuationSeparator" w:id="0">
    <w:p w:rsidR="00695BB8" w:rsidRDefault="00695BB8" w:rsidP="006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018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BB8" w:rsidRDefault="00695BB8" w:rsidP="003505F8">
        <w:pPr>
          <w:pStyle w:val="Footer"/>
          <w:tabs>
            <w:tab w:val="left" w:pos="900"/>
          </w:tabs>
        </w:pPr>
        <w:r>
          <w:rPr>
            <w:noProof/>
          </w:rPr>
          <w:drawing>
            <wp:inline distT="0" distB="0" distL="0" distR="0" wp14:anchorId="75E9B13F" wp14:editId="2141C74F">
              <wp:extent cx="561975" cy="419100"/>
              <wp:effectExtent l="0" t="0" r="9525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97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95BB8">
          <w:t xml:space="preserve">  </w:t>
        </w:r>
        <w:r>
          <w:rPr>
            <w:noProof/>
          </w:rPr>
          <w:drawing>
            <wp:inline distT="0" distB="0" distL="0" distR="0" wp14:anchorId="7387DA44" wp14:editId="3DCD683A">
              <wp:extent cx="723900" cy="409575"/>
              <wp:effectExtent l="0" t="0" r="0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39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505F8">
          <w:tab/>
        </w:r>
        <w:r w:rsidR="003505F8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5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B8" w:rsidRDefault="00695BB8" w:rsidP="00695BB8">
      <w:r>
        <w:separator/>
      </w:r>
    </w:p>
  </w:footnote>
  <w:footnote w:type="continuationSeparator" w:id="0">
    <w:p w:rsidR="00695BB8" w:rsidRDefault="00695BB8" w:rsidP="0069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B8" w:rsidRPr="0020219C" w:rsidRDefault="00695BB8" w:rsidP="00695BB8">
    <w:pPr>
      <w:pBdr>
        <w:bottom w:val="single" w:sz="4" w:space="1" w:color="auto"/>
      </w:pBdr>
    </w:pPr>
    <w:r>
      <w:rPr>
        <w:rFonts w:ascii="Arial" w:hAnsi="Arial" w:cs="Arial"/>
        <w:b/>
        <w:sz w:val="32"/>
        <w:szCs w:val="32"/>
      </w:rPr>
      <w:t>H</w:t>
    </w:r>
    <w:r w:rsidRPr="003F3B2F">
      <w:rPr>
        <w:rFonts w:ascii="Arial" w:hAnsi="Arial" w:cs="Arial"/>
        <w:b/>
        <w:sz w:val="32"/>
        <w:szCs w:val="32"/>
      </w:rPr>
      <w:t>ACCP-Based SOPs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</w:p>
  <w:p w:rsidR="00695BB8" w:rsidRDefault="00695B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A93"/>
    <w:multiLevelType w:val="hybridMultilevel"/>
    <w:tmpl w:val="733C5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B2CE6"/>
    <w:multiLevelType w:val="hybridMultilevel"/>
    <w:tmpl w:val="59D82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6D14BA"/>
    <w:multiLevelType w:val="hybridMultilevel"/>
    <w:tmpl w:val="90D84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2378B"/>
    <w:multiLevelType w:val="hybridMultilevel"/>
    <w:tmpl w:val="0AF01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4D3241"/>
    <w:multiLevelType w:val="hybridMultilevel"/>
    <w:tmpl w:val="47EA36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43D696B"/>
    <w:multiLevelType w:val="hybridMultilevel"/>
    <w:tmpl w:val="3856B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73D85"/>
    <w:multiLevelType w:val="hybridMultilevel"/>
    <w:tmpl w:val="AECE82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93536F"/>
    <w:multiLevelType w:val="hybridMultilevel"/>
    <w:tmpl w:val="3856B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D0C99"/>
    <w:multiLevelType w:val="hybridMultilevel"/>
    <w:tmpl w:val="112066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275FD3"/>
    <w:multiLevelType w:val="hybridMultilevel"/>
    <w:tmpl w:val="EC5C25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3043230"/>
    <w:multiLevelType w:val="hybridMultilevel"/>
    <w:tmpl w:val="5448C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019B6"/>
    <w:multiLevelType w:val="hybridMultilevel"/>
    <w:tmpl w:val="5BA8A3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0D83CC0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B3753D2"/>
    <w:multiLevelType w:val="hybridMultilevel"/>
    <w:tmpl w:val="A9603510"/>
    <w:lvl w:ilvl="0" w:tplc="780246C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D44485E"/>
    <w:multiLevelType w:val="hybridMultilevel"/>
    <w:tmpl w:val="BFAA9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B3B6E"/>
    <w:multiLevelType w:val="hybridMultilevel"/>
    <w:tmpl w:val="6254C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4455A3"/>
    <w:multiLevelType w:val="hybridMultilevel"/>
    <w:tmpl w:val="9A842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DB0BF2"/>
    <w:multiLevelType w:val="hybridMultilevel"/>
    <w:tmpl w:val="46826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30030B"/>
    <w:multiLevelType w:val="hybridMultilevel"/>
    <w:tmpl w:val="B04E3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64A1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8B1884"/>
    <w:multiLevelType w:val="hybridMultilevel"/>
    <w:tmpl w:val="EDA8C5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6"/>
  </w:num>
  <w:num w:numId="5">
    <w:abstractNumId w:val="10"/>
  </w:num>
  <w:num w:numId="6">
    <w:abstractNumId w:val="11"/>
  </w:num>
  <w:num w:numId="7">
    <w:abstractNumId w:val="18"/>
  </w:num>
  <w:num w:numId="8">
    <w:abstractNumId w:val="17"/>
  </w:num>
  <w:num w:numId="9">
    <w:abstractNumId w:val="9"/>
  </w:num>
  <w:num w:numId="10">
    <w:abstractNumId w:val="14"/>
  </w:num>
  <w:num w:numId="11">
    <w:abstractNumId w:val="12"/>
  </w:num>
  <w:num w:numId="12">
    <w:abstractNumId w:val="8"/>
  </w:num>
  <w:num w:numId="13">
    <w:abstractNumId w:val="4"/>
  </w:num>
  <w:num w:numId="14">
    <w:abstractNumId w:val="6"/>
  </w:num>
  <w:num w:numId="15">
    <w:abstractNumId w:val="5"/>
  </w:num>
  <w:num w:numId="16">
    <w:abstractNumId w:val="0"/>
  </w:num>
  <w:num w:numId="17">
    <w:abstractNumId w:val="1"/>
  </w:num>
  <w:num w:numId="18">
    <w:abstractNumId w:val="3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B8"/>
    <w:rsid w:val="00077BEC"/>
    <w:rsid w:val="00121D30"/>
    <w:rsid w:val="002B0CF1"/>
    <w:rsid w:val="003505F8"/>
    <w:rsid w:val="005479A7"/>
    <w:rsid w:val="00574B01"/>
    <w:rsid w:val="005E1DE2"/>
    <w:rsid w:val="00680752"/>
    <w:rsid w:val="00695BB8"/>
    <w:rsid w:val="006D6EBA"/>
    <w:rsid w:val="00914250"/>
    <w:rsid w:val="00942C49"/>
    <w:rsid w:val="009B1152"/>
    <w:rsid w:val="00B1747D"/>
    <w:rsid w:val="00C730F2"/>
    <w:rsid w:val="00CF6B09"/>
    <w:rsid w:val="00D1711D"/>
    <w:rsid w:val="00DB13AC"/>
    <w:rsid w:val="00E7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Title">
    <w:name w:val="SOP Title"/>
    <w:basedOn w:val="Normal"/>
    <w:rsid w:val="00695BB8"/>
    <w:pPr>
      <w:jc w:val="center"/>
    </w:pPr>
    <w:rPr>
      <w:rFonts w:ascii="Arial" w:hAnsi="Arial" w:cs="Arial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95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B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5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B8"/>
    <w:rPr>
      <w:rFonts w:ascii="Tahoma" w:eastAsia="Times New Roman" w:hAnsi="Tahoma" w:cs="Tahoma"/>
      <w:sz w:val="16"/>
      <w:szCs w:val="16"/>
    </w:rPr>
  </w:style>
  <w:style w:type="paragraph" w:customStyle="1" w:styleId="HeadersinSOP">
    <w:name w:val="Headers in SOP"/>
    <w:basedOn w:val="Normal"/>
    <w:link w:val="HeadersinSOPChar"/>
    <w:rsid w:val="00914250"/>
    <w:rPr>
      <w:rFonts w:ascii="Arial" w:hAnsi="Arial" w:cs="Arial"/>
      <w:b/>
      <w:bCs/>
    </w:rPr>
  </w:style>
  <w:style w:type="character" w:customStyle="1" w:styleId="HeadersinSOPChar">
    <w:name w:val="Headers in SOP Char"/>
    <w:link w:val="HeadersinSOP"/>
    <w:rsid w:val="00914250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Title">
    <w:name w:val="SOP Title"/>
    <w:basedOn w:val="Normal"/>
    <w:rsid w:val="00695BB8"/>
    <w:pPr>
      <w:jc w:val="center"/>
    </w:pPr>
    <w:rPr>
      <w:rFonts w:ascii="Arial" w:hAnsi="Arial" w:cs="Arial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95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B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5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B8"/>
    <w:rPr>
      <w:rFonts w:ascii="Tahoma" w:eastAsia="Times New Roman" w:hAnsi="Tahoma" w:cs="Tahoma"/>
      <w:sz w:val="16"/>
      <w:szCs w:val="16"/>
    </w:rPr>
  </w:style>
  <w:style w:type="paragraph" w:customStyle="1" w:styleId="HeadersinSOP">
    <w:name w:val="Headers in SOP"/>
    <w:basedOn w:val="Normal"/>
    <w:link w:val="HeadersinSOPChar"/>
    <w:rsid w:val="00914250"/>
    <w:rPr>
      <w:rFonts w:ascii="Arial" w:hAnsi="Arial" w:cs="Arial"/>
      <w:b/>
      <w:bCs/>
    </w:rPr>
  </w:style>
  <w:style w:type="character" w:customStyle="1" w:styleId="HeadersinSOPChar">
    <w:name w:val="Headers in SOP Char"/>
    <w:link w:val="HeadersinSOP"/>
    <w:rsid w:val="00914250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Worker</dc:creator>
  <cp:lastModifiedBy>Liz Dixon</cp:lastModifiedBy>
  <cp:revision>3</cp:revision>
  <cp:lastPrinted>2016-07-06T15:47:00Z</cp:lastPrinted>
  <dcterms:created xsi:type="dcterms:W3CDTF">2016-07-06T15:48:00Z</dcterms:created>
  <dcterms:modified xsi:type="dcterms:W3CDTF">2016-12-18T21:37:00Z</dcterms:modified>
</cp:coreProperties>
</file>