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4F16322E" w14:textId="5582C1F0" w:rsidR="00847FB8" w:rsidRPr="009C7416" w:rsidRDefault="00847FB8" w:rsidP="00847FB8">
      <w:pPr>
        <w:spacing w:line="360" w:lineRule="auto"/>
        <w:ind w:left="-142"/>
        <w:jc w:val="center"/>
        <w:outlineLvl w:val="4"/>
        <w:rPr>
          <w:rFonts w:ascii="Tahoma" w:hAnsi="Tahoma" w:cs="Tahoma"/>
          <w:b/>
          <w:bCs/>
          <w:iCs/>
          <w:color w:val="867F8F"/>
          <w:sz w:val="32"/>
          <w:szCs w:val="32"/>
          <w:lang w:eastAsia="x-none"/>
        </w:rPr>
      </w:pPr>
      <w:r w:rsidRPr="009C7416">
        <w:rPr>
          <w:rFonts w:ascii="Tahoma" w:hAnsi="Tahoma" w:cs="Tahoma"/>
          <w:b/>
          <w:bCs/>
          <w:iCs/>
          <w:color w:val="867F8F"/>
          <w:sz w:val="32"/>
          <w:szCs w:val="32"/>
          <w:lang w:eastAsia="x-none"/>
        </w:rPr>
        <w:t>Circolare informativa n° 1</w:t>
      </w:r>
      <w:r w:rsidR="007D6480">
        <w:rPr>
          <w:rFonts w:ascii="Tahoma" w:hAnsi="Tahoma" w:cs="Tahoma"/>
          <w:b/>
          <w:bCs/>
          <w:iCs/>
          <w:color w:val="867F8F"/>
          <w:sz w:val="32"/>
          <w:szCs w:val="32"/>
          <w:lang w:eastAsia="x-none"/>
        </w:rPr>
        <w:t>2</w:t>
      </w:r>
      <w:r w:rsidRPr="009C7416">
        <w:rPr>
          <w:rFonts w:ascii="Tahoma" w:hAnsi="Tahoma" w:cs="Tahoma"/>
          <w:b/>
          <w:bCs/>
          <w:iCs/>
          <w:color w:val="867F8F"/>
          <w:sz w:val="32"/>
          <w:szCs w:val="32"/>
          <w:lang w:eastAsia="x-none"/>
        </w:rPr>
        <w:t xml:space="preserve"> del 2</w:t>
      </w:r>
      <w:r w:rsidR="007D6480">
        <w:rPr>
          <w:rFonts w:ascii="Tahoma" w:hAnsi="Tahoma" w:cs="Tahoma"/>
          <w:b/>
          <w:bCs/>
          <w:iCs/>
          <w:color w:val="867F8F"/>
          <w:sz w:val="32"/>
          <w:szCs w:val="32"/>
          <w:lang w:eastAsia="x-none"/>
        </w:rPr>
        <w:t>3</w:t>
      </w:r>
      <w:r w:rsidRPr="009C7416">
        <w:rPr>
          <w:rFonts w:ascii="Tahoma" w:hAnsi="Tahoma" w:cs="Tahoma"/>
          <w:b/>
          <w:bCs/>
          <w:iCs/>
          <w:color w:val="867F8F"/>
          <w:sz w:val="32"/>
          <w:szCs w:val="32"/>
          <w:lang w:eastAsia="x-none"/>
        </w:rPr>
        <w:t>.04.202</w:t>
      </w:r>
      <w:r w:rsidR="007D6480">
        <w:rPr>
          <w:rFonts w:ascii="Tahoma" w:hAnsi="Tahoma" w:cs="Tahoma"/>
          <w:b/>
          <w:bCs/>
          <w:iCs/>
          <w:color w:val="867F8F"/>
          <w:sz w:val="32"/>
          <w:szCs w:val="32"/>
          <w:lang w:eastAsia="x-none"/>
        </w:rPr>
        <w:t>4</w:t>
      </w:r>
    </w:p>
    <w:p w14:paraId="2E725679" w14:textId="0BD0495C" w:rsidR="00847FB8" w:rsidRPr="009C7416" w:rsidRDefault="00847FB8" w:rsidP="00847FB8">
      <w:pPr>
        <w:spacing w:line="360" w:lineRule="auto"/>
        <w:jc w:val="center"/>
        <w:outlineLvl w:val="4"/>
        <w:rPr>
          <w:rFonts w:ascii="Tahoma" w:hAnsi="Tahoma" w:cs="Tahoma"/>
          <w:b/>
          <w:iCs/>
          <w:color w:val="867F8F"/>
          <w:sz w:val="28"/>
          <w:szCs w:val="28"/>
          <w:lang w:eastAsia="x-none"/>
        </w:rPr>
      </w:pPr>
      <w:bookmarkStart w:id="0" w:name="_Hlk132387218"/>
      <w:r w:rsidRPr="009C7416">
        <w:rPr>
          <w:rFonts w:ascii="Tahoma" w:hAnsi="Tahoma" w:cs="Tahoma"/>
          <w:b/>
          <w:iCs/>
          <w:color w:val="867F8F"/>
          <w:sz w:val="28"/>
          <w:szCs w:val="28"/>
          <w:lang w:eastAsia="x-none"/>
        </w:rPr>
        <w:t>DICHIARAZIONI DEI REDDITI PER IL 202</w:t>
      </w:r>
      <w:r w:rsidR="007D6480">
        <w:rPr>
          <w:rFonts w:ascii="Tahoma" w:hAnsi="Tahoma" w:cs="Tahoma"/>
          <w:b/>
          <w:iCs/>
          <w:color w:val="867F8F"/>
          <w:sz w:val="28"/>
          <w:szCs w:val="28"/>
          <w:lang w:eastAsia="x-none"/>
        </w:rPr>
        <w:t>3</w:t>
      </w:r>
    </w:p>
    <w:p w14:paraId="4562ED18" w14:textId="663A1F80" w:rsidR="004636B9" w:rsidRPr="009C7416" w:rsidRDefault="00847FB8" w:rsidP="00847FB8">
      <w:pPr>
        <w:spacing w:line="360" w:lineRule="auto"/>
        <w:jc w:val="center"/>
        <w:outlineLvl w:val="4"/>
        <w:rPr>
          <w:rFonts w:ascii="Tahoma" w:hAnsi="Tahoma" w:cs="Tahoma"/>
          <w:b/>
          <w:iCs/>
          <w:color w:val="867F8F"/>
          <w:sz w:val="28"/>
          <w:szCs w:val="28"/>
          <w:lang w:eastAsia="x-none"/>
        </w:rPr>
      </w:pPr>
      <w:r w:rsidRPr="009C7416">
        <w:rPr>
          <w:rFonts w:ascii="Tahoma" w:hAnsi="Tahoma" w:cs="Tahoma"/>
          <w:b/>
          <w:iCs/>
          <w:color w:val="867F8F"/>
          <w:sz w:val="28"/>
          <w:szCs w:val="28"/>
          <w:lang w:eastAsia="x-none"/>
        </w:rPr>
        <w:t>(MODELLO UNICO 202</w:t>
      </w:r>
      <w:r w:rsidR="007D6480">
        <w:rPr>
          <w:rFonts w:ascii="Tahoma" w:hAnsi="Tahoma" w:cs="Tahoma"/>
          <w:b/>
          <w:iCs/>
          <w:color w:val="867F8F"/>
          <w:sz w:val="28"/>
          <w:szCs w:val="28"/>
          <w:lang w:eastAsia="x-none"/>
        </w:rPr>
        <w:t>4</w:t>
      </w:r>
      <w:r w:rsidRPr="009C7416">
        <w:rPr>
          <w:rFonts w:ascii="Tahoma" w:hAnsi="Tahoma" w:cs="Tahoma"/>
          <w:b/>
          <w:iCs/>
          <w:color w:val="867F8F"/>
          <w:sz w:val="28"/>
          <w:szCs w:val="28"/>
          <w:lang w:eastAsia="x-none"/>
        </w:rPr>
        <w:t xml:space="preserve">) DELLE PERSONE FISICHE, INDIVIDUALI E SOCIETA’ DI PERSONE – </w:t>
      </w:r>
      <w:bookmarkStart w:id="1" w:name="_Toc40841613"/>
      <w:bookmarkStart w:id="2" w:name="_Toc71693063"/>
      <w:bookmarkStart w:id="3" w:name="_Toc103658968"/>
      <w:bookmarkStart w:id="4" w:name="_Toc103659115"/>
      <w:bookmarkStart w:id="5" w:name="_Toc131911471"/>
      <w:bookmarkStart w:id="6" w:name="_Toc164828625"/>
      <w:bookmarkStart w:id="7" w:name="_Toc196198132"/>
      <w:bookmarkStart w:id="8" w:name="_Toc187129748"/>
      <w:bookmarkStart w:id="9" w:name="_Toc187216049"/>
      <w:bookmarkStart w:id="10" w:name="_Toc188415021"/>
      <w:bookmarkStart w:id="11" w:name="_Toc193101075"/>
      <w:bookmarkStart w:id="12" w:name="_Toc193272283"/>
      <w:bookmarkStart w:id="13" w:name="_Toc193791588"/>
      <w:bookmarkStart w:id="14" w:name="_Toc194903253"/>
      <w:bookmarkEnd w:id="0"/>
      <w:r w:rsidRPr="009C7416">
        <w:rPr>
          <w:rFonts w:ascii="Tahoma" w:hAnsi="Tahoma" w:cs="Tahoma"/>
          <w:b/>
          <w:iCs/>
          <w:color w:val="867F8F"/>
          <w:sz w:val="28"/>
          <w:szCs w:val="28"/>
          <w:lang w:eastAsia="x-none"/>
        </w:rPr>
        <w:t>RICHIESTA DOCUMENTAZIONE</w:t>
      </w:r>
    </w:p>
    <w:p w14:paraId="5E21A0D3" w14:textId="77777777" w:rsidR="00847FB8" w:rsidRDefault="00847FB8" w:rsidP="00847FB8">
      <w:pPr>
        <w:spacing w:line="276" w:lineRule="auto"/>
        <w:jc w:val="center"/>
        <w:outlineLvl w:val="4"/>
        <w:rPr>
          <w:rFonts w:cs="Times New Roman"/>
          <w:b/>
          <w:bCs/>
        </w:rPr>
      </w:pPr>
    </w:p>
    <w:bookmarkEnd w:id="1"/>
    <w:bookmarkEnd w:id="2"/>
    <w:bookmarkEnd w:id="3"/>
    <w:bookmarkEnd w:id="4"/>
    <w:bookmarkEnd w:id="5"/>
    <w:bookmarkEnd w:id="6"/>
    <w:bookmarkEnd w:id="7"/>
    <w:p w14:paraId="1DF84027" w14:textId="546C6F46" w:rsidR="005652BA" w:rsidRPr="009C7416" w:rsidRDefault="005652BA" w:rsidP="009C7416">
      <w:pPr>
        <w:spacing w:line="276" w:lineRule="auto"/>
        <w:jc w:val="both"/>
        <w:rPr>
          <w:rFonts w:ascii="Tahoma" w:hAnsi="Tahoma" w:cs="Tahoma"/>
          <w:sz w:val="22"/>
          <w:szCs w:val="22"/>
        </w:rPr>
      </w:pPr>
      <w:r w:rsidRPr="009C7416">
        <w:rPr>
          <w:rFonts w:ascii="Tahoma" w:hAnsi="Tahoma" w:cs="Tahoma"/>
          <w:sz w:val="22"/>
          <w:szCs w:val="22"/>
        </w:rPr>
        <w:t xml:space="preserve">Lo Studio ha predisposto una scheda che riepiloga i principali dati e le informazioni necessarie per la compilazione della dichiarazione dei redditi </w:t>
      </w:r>
      <w:r w:rsidR="00847FB8" w:rsidRPr="009C7416">
        <w:rPr>
          <w:rFonts w:ascii="Tahoma" w:hAnsi="Tahoma" w:cs="Tahoma"/>
          <w:sz w:val="22"/>
          <w:szCs w:val="22"/>
        </w:rPr>
        <w:t>M</w:t>
      </w:r>
      <w:r w:rsidRPr="009C7416">
        <w:rPr>
          <w:rFonts w:ascii="Tahoma" w:hAnsi="Tahoma" w:cs="Tahoma"/>
          <w:sz w:val="22"/>
          <w:szCs w:val="22"/>
        </w:rPr>
        <w:t xml:space="preserve">odello </w:t>
      </w:r>
      <w:r w:rsidR="00847FB8" w:rsidRPr="009C7416">
        <w:rPr>
          <w:rFonts w:ascii="Tahoma" w:hAnsi="Tahoma" w:cs="Tahoma"/>
          <w:sz w:val="22"/>
          <w:szCs w:val="22"/>
        </w:rPr>
        <w:t>UNICO</w:t>
      </w:r>
      <w:r w:rsidRPr="009C7416">
        <w:rPr>
          <w:rFonts w:ascii="Tahoma" w:hAnsi="Tahoma" w:cs="Tahoma"/>
          <w:sz w:val="22"/>
          <w:szCs w:val="22"/>
        </w:rPr>
        <w:t xml:space="preserve"> 20</w:t>
      </w:r>
      <w:r w:rsidR="00821DC5" w:rsidRPr="009C7416">
        <w:rPr>
          <w:rFonts w:ascii="Tahoma" w:hAnsi="Tahoma" w:cs="Tahoma"/>
          <w:sz w:val="22"/>
          <w:szCs w:val="22"/>
        </w:rPr>
        <w:t>2</w:t>
      </w:r>
      <w:r w:rsidR="007D6480">
        <w:rPr>
          <w:rFonts w:ascii="Tahoma" w:hAnsi="Tahoma" w:cs="Tahoma"/>
          <w:sz w:val="22"/>
          <w:szCs w:val="22"/>
        </w:rPr>
        <w:t>4</w:t>
      </w:r>
      <w:r w:rsidRPr="009C7416">
        <w:rPr>
          <w:rFonts w:ascii="Tahoma" w:hAnsi="Tahoma" w:cs="Tahoma"/>
          <w:sz w:val="22"/>
          <w:szCs w:val="22"/>
        </w:rPr>
        <w:t>, relativa all’anno 20</w:t>
      </w:r>
      <w:r w:rsidR="00821DC5" w:rsidRPr="009C7416">
        <w:rPr>
          <w:rFonts w:ascii="Tahoma" w:hAnsi="Tahoma" w:cs="Tahoma"/>
          <w:sz w:val="22"/>
          <w:szCs w:val="22"/>
        </w:rPr>
        <w:t>2</w:t>
      </w:r>
      <w:r w:rsidR="007D6480">
        <w:rPr>
          <w:rFonts w:ascii="Tahoma" w:hAnsi="Tahoma" w:cs="Tahoma"/>
          <w:sz w:val="22"/>
          <w:szCs w:val="22"/>
        </w:rPr>
        <w:t>3,</w:t>
      </w:r>
      <w:r w:rsidRPr="009C7416">
        <w:rPr>
          <w:rFonts w:ascii="Tahoma" w:hAnsi="Tahoma" w:cs="Tahoma"/>
          <w:sz w:val="22"/>
          <w:szCs w:val="22"/>
        </w:rPr>
        <w:t xml:space="preserve"> delle persone fisiche.</w:t>
      </w:r>
    </w:p>
    <w:p w14:paraId="57C1E08C" w14:textId="64E55B7B" w:rsidR="005652BA" w:rsidRPr="007D6480" w:rsidRDefault="00A87389" w:rsidP="009C7416">
      <w:pPr>
        <w:spacing w:line="276" w:lineRule="auto"/>
        <w:jc w:val="both"/>
        <w:rPr>
          <w:rFonts w:ascii="Tahoma" w:hAnsi="Tahoma" w:cs="Tahoma"/>
          <w:b/>
          <w:bCs/>
          <w:sz w:val="22"/>
          <w:szCs w:val="22"/>
          <w:u w:val="single"/>
        </w:rPr>
      </w:pPr>
      <w:r w:rsidRPr="007D6480">
        <w:rPr>
          <w:rFonts w:ascii="Tahoma" w:hAnsi="Tahoma" w:cs="Tahoma"/>
          <w:b/>
          <w:bCs/>
          <w:sz w:val="22"/>
          <w:szCs w:val="22"/>
          <w:u w:val="single"/>
        </w:rPr>
        <w:t xml:space="preserve">Si sottolinea che l’elencazione ha carattere </w:t>
      </w:r>
      <w:r w:rsidR="007D6480" w:rsidRPr="007D6480">
        <w:rPr>
          <w:rFonts w:ascii="Tahoma" w:hAnsi="Tahoma" w:cs="Tahoma"/>
          <w:b/>
          <w:bCs/>
          <w:sz w:val="22"/>
          <w:szCs w:val="22"/>
          <w:u w:val="single"/>
        </w:rPr>
        <w:t>esemplificativo</w:t>
      </w:r>
      <w:r w:rsidRPr="007D6480">
        <w:rPr>
          <w:rFonts w:ascii="Tahoma" w:hAnsi="Tahoma" w:cs="Tahoma"/>
          <w:b/>
          <w:bCs/>
          <w:sz w:val="22"/>
          <w:szCs w:val="22"/>
          <w:u w:val="single"/>
        </w:rPr>
        <w:t xml:space="preserve"> ma non </w:t>
      </w:r>
      <w:r w:rsidR="007D6480" w:rsidRPr="007D6480">
        <w:rPr>
          <w:rFonts w:ascii="Tahoma" w:hAnsi="Tahoma" w:cs="Tahoma"/>
          <w:b/>
          <w:bCs/>
          <w:sz w:val="22"/>
          <w:szCs w:val="22"/>
          <w:u w:val="single"/>
        </w:rPr>
        <w:t>esaustivo</w:t>
      </w:r>
      <w:r w:rsidRPr="007D6480">
        <w:rPr>
          <w:rFonts w:ascii="Tahoma" w:hAnsi="Tahoma" w:cs="Tahoma"/>
          <w:b/>
          <w:bCs/>
          <w:sz w:val="22"/>
          <w:szCs w:val="22"/>
          <w:u w:val="single"/>
        </w:rPr>
        <w:t xml:space="preserve">. Lo </w:t>
      </w:r>
      <w:r w:rsidR="007D6480" w:rsidRPr="007D6480">
        <w:rPr>
          <w:rFonts w:ascii="Tahoma" w:hAnsi="Tahoma" w:cs="Tahoma"/>
          <w:b/>
          <w:bCs/>
          <w:sz w:val="22"/>
          <w:szCs w:val="22"/>
          <w:u w:val="single"/>
        </w:rPr>
        <w:t>S</w:t>
      </w:r>
      <w:r w:rsidRPr="007D6480">
        <w:rPr>
          <w:rFonts w:ascii="Tahoma" w:hAnsi="Tahoma" w:cs="Tahoma"/>
          <w:b/>
          <w:bCs/>
          <w:sz w:val="22"/>
          <w:szCs w:val="22"/>
          <w:u w:val="single"/>
        </w:rPr>
        <w:t>tudio invita la clientela a fornire in generale ogni documentazione inerente</w:t>
      </w:r>
      <w:r w:rsidR="009C7416" w:rsidRPr="007D6480">
        <w:rPr>
          <w:rFonts w:ascii="Tahoma" w:hAnsi="Tahoma" w:cs="Tahoma"/>
          <w:b/>
          <w:bCs/>
          <w:sz w:val="22"/>
          <w:szCs w:val="22"/>
          <w:u w:val="single"/>
        </w:rPr>
        <w:t xml:space="preserve"> </w:t>
      </w:r>
      <w:r w:rsidRPr="007D6480">
        <w:rPr>
          <w:rFonts w:ascii="Tahoma" w:hAnsi="Tahoma" w:cs="Tahoma"/>
          <w:b/>
          <w:bCs/>
          <w:sz w:val="22"/>
          <w:szCs w:val="22"/>
          <w:u w:val="single"/>
        </w:rPr>
        <w:t>redditi percepiti nell’anno 202</w:t>
      </w:r>
      <w:r w:rsidR="007D6480" w:rsidRPr="007D6480">
        <w:rPr>
          <w:rFonts w:ascii="Tahoma" w:hAnsi="Tahoma" w:cs="Tahoma"/>
          <w:b/>
          <w:bCs/>
          <w:sz w:val="22"/>
          <w:szCs w:val="22"/>
          <w:u w:val="single"/>
        </w:rPr>
        <w:t>3</w:t>
      </w:r>
      <w:r w:rsidRPr="007D6480">
        <w:rPr>
          <w:rFonts w:ascii="Tahoma" w:hAnsi="Tahoma" w:cs="Tahoma"/>
          <w:b/>
          <w:bCs/>
          <w:sz w:val="22"/>
          <w:szCs w:val="22"/>
          <w:u w:val="single"/>
        </w:rPr>
        <w:t xml:space="preserve"> e documenti di spesa che diano diritto a deduzioni/detrazioni</w:t>
      </w:r>
      <w:r w:rsidR="009C7416" w:rsidRPr="007D6480">
        <w:rPr>
          <w:rFonts w:ascii="Tahoma" w:hAnsi="Tahoma" w:cs="Tahoma"/>
          <w:b/>
          <w:bCs/>
          <w:sz w:val="22"/>
          <w:szCs w:val="22"/>
          <w:u w:val="single"/>
        </w:rPr>
        <w:t>,</w:t>
      </w:r>
      <w:r w:rsidRPr="007D6480">
        <w:rPr>
          <w:rFonts w:ascii="Tahoma" w:hAnsi="Tahoma" w:cs="Tahoma"/>
          <w:b/>
          <w:bCs/>
          <w:sz w:val="22"/>
          <w:szCs w:val="22"/>
          <w:u w:val="single"/>
        </w:rPr>
        <w:t xml:space="preserve"> anche se non contenuti nell’elenco.</w:t>
      </w:r>
    </w:p>
    <w:p w14:paraId="43D04688" w14:textId="77777777" w:rsidR="005652BA" w:rsidRPr="00E55B18" w:rsidRDefault="005652BA" w:rsidP="008D7644">
      <w:pPr>
        <w:pStyle w:val="acapopieno"/>
        <w:rPr>
          <w:sz w:val="24"/>
          <w:szCs w:val="24"/>
        </w:rPr>
      </w:pPr>
    </w:p>
    <w:p w14:paraId="21398666" w14:textId="0CB652BE" w:rsidR="005652BA" w:rsidRPr="009C7416" w:rsidRDefault="005652BA" w:rsidP="009C7416">
      <w:pPr>
        <w:pStyle w:val="Paragrafoelenco"/>
        <w:numPr>
          <w:ilvl w:val="0"/>
          <w:numId w:val="6"/>
        </w:numPr>
        <w:spacing w:line="276" w:lineRule="auto"/>
        <w:ind w:left="284"/>
        <w:jc w:val="both"/>
        <w:rPr>
          <w:rFonts w:ascii="Tahoma" w:hAnsi="Tahoma" w:cs="Tahoma"/>
          <w:sz w:val="22"/>
          <w:szCs w:val="22"/>
        </w:rPr>
      </w:pPr>
      <w:r w:rsidRPr="009C7416">
        <w:rPr>
          <w:rFonts w:ascii="Tahoma" w:hAnsi="Tahoma" w:cs="Tahoma"/>
          <w:b/>
          <w:sz w:val="22"/>
          <w:szCs w:val="22"/>
        </w:rPr>
        <w:t>SCHEDA RICHIESTA INFORMAZIONI E DOCUMENTAZIONE GENERICA O DOCUMENTAZIONE INERENTE REDDITI PERCEPITI NEL 20</w:t>
      </w:r>
      <w:r w:rsidR="00821DC5" w:rsidRPr="009C7416">
        <w:rPr>
          <w:rFonts w:ascii="Tahoma" w:hAnsi="Tahoma" w:cs="Tahoma"/>
          <w:b/>
          <w:sz w:val="22"/>
          <w:szCs w:val="22"/>
        </w:rPr>
        <w:t>2</w:t>
      </w:r>
      <w:r w:rsidR="007D6480">
        <w:rPr>
          <w:rFonts w:ascii="Tahoma" w:hAnsi="Tahoma" w:cs="Tahoma"/>
          <w:b/>
          <w:sz w:val="22"/>
          <w:szCs w:val="22"/>
        </w:rPr>
        <w:t>3</w:t>
      </w:r>
    </w:p>
    <w:p w14:paraId="61E3F42C" w14:textId="77777777" w:rsidR="009C7416" w:rsidRPr="009C7416" w:rsidRDefault="009C7416" w:rsidP="009C7416">
      <w:pPr>
        <w:jc w:val="both"/>
        <w:rPr>
          <w:rFonts w:cs="Times New Roman"/>
        </w:rPr>
      </w:pPr>
    </w:p>
    <w:p w14:paraId="0DAA26BA" w14:textId="1DF44086" w:rsidR="009C7416" w:rsidRPr="009C7416" w:rsidRDefault="005652BA" w:rsidP="009C7416">
      <w:pPr>
        <w:pStyle w:val="pallino1"/>
        <w:spacing w:line="276" w:lineRule="auto"/>
        <w:rPr>
          <w:rFonts w:ascii="Tahoma" w:hAnsi="Tahoma" w:cs="Tahoma"/>
          <w:sz w:val="22"/>
          <w:szCs w:val="22"/>
        </w:rPr>
      </w:pPr>
      <w:r w:rsidRPr="009C7416">
        <w:rPr>
          <w:rFonts w:ascii="Tahoma" w:hAnsi="Tahoma" w:cs="Tahoma"/>
          <w:sz w:val="22"/>
          <w:szCs w:val="22"/>
        </w:rPr>
        <w:t xml:space="preserve">variazioni dati anagrafici dichiarante/coniuge/familiari a carico (indicazione dei figli di età </w:t>
      </w:r>
      <w:r w:rsidRPr="009C7416">
        <w:rPr>
          <w:rFonts w:ascii="Tahoma" w:hAnsi="Tahoma" w:cs="Tahoma"/>
          <w:spacing w:val="-2"/>
          <w:sz w:val="22"/>
          <w:szCs w:val="22"/>
        </w:rPr>
        <w:t xml:space="preserve">inferiore a 3 anni e degli eventuali figli portatori di </w:t>
      </w:r>
      <w:r w:rsidRPr="009C7416">
        <w:rPr>
          <w:rFonts w:ascii="Tahoma" w:hAnsi="Tahoma" w:cs="Tahoma"/>
          <w:i/>
          <w:spacing w:val="-2"/>
          <w:sz w:val="22"/>
          <w:szCs w:val="22"/>
        </w:rPr>
        <w:t>handicap</w:t>
      </w:r>
      <w:r w:rsidRPr="009C7416">
        <w:rPr>
          <w:rFonts w:ascii="Tahoma" w:hAnsi="Tahoma" w:cs="Tahoma"/>
          <w:spacing w:val="-2"/>
          <w:sz w:val="22"/>
          <w:szCs w:val="22"/>
        </w:rPr>
        <w:t>); eventuale sentenza di separazione</w:t>
      </w:r>
      <w:r w:rsidRPr="009C7416">
        <w:rPr>
          <w:rFonts w:ascii="Tahoma" w:hAnsi="Tahoma" w:cs="Tahoma"/>
          <w:sz w:val="22"/>
          <w:szCs w:val="22"/>
        </w:rPr>
        <w:t xml:space="preserve"> o divorzio;</w:t>
      </w:r>
    </w:p>
    <w:p w14:paraId="23EB93A8" w14:textId="498C4751" w:rsidR="005652BA" w:rsidRPr="009C7416" w:rsidRDefault="005652BA" w:rsidP="009C7416">
      <w:pPr>
        <w:pStyle w:val="pallino1"/>
        <w:spacing w:line="276" w:lineRule="auto"/>
        <w:rPr>
          <w:rFonts w:ascii="Tahoma" w:hAnsi="Tahoma" w:cs="Tahoma"/>
          <w:sz w:val="22"/>
          <w:szCs w:val="22"/>
        </w:rPr>
      </w:pPr>
      <w:r w:rsidRPr="009C7416">
        <w:rPr>
          <w:rFonts w:ascii="Tahoma" w:hAnsi="Tahoma" w:cs="Tahoma"/>
          <w:sz w:val="22"/>
          <w:szCs w:val="22"/>
        </w:rPr>
        <w:t>variazioni redditi dei terreni/fabbricati:</w:t>
      </w:r>
      <w:r w:rsidR="009C7416" w:rsidRPr="009C7416">
        <w:rPr>
          <w:rFonts w:ascii="Tahoma" w:hAnsi="Tahoma" w:cs="Tahoma"/>
          <w:sz w:val="22"/>
          <w:szCs w:val="22"/>
        </w:rPr>
        <w:t xml:space="preserve"> </w:t>
      </w:r>
      <w:r w:rsidRPr="009C7416">
        <w:rPr>
          <w:rFonts w:ascii="Tahoma" w:hAnsi="Tahoma" w:cs="Tahoma"/>
          <w:sz w:val="22"/>
          <w:szCs w:val="22"/>
        </w:rPr>
        <w:t>acquisto, vendita, accatastamento, successione, donazione, concessione in locazione/affitto/comodato, ecc.;</w:t>
      </w:r>
    </w:p>
    <w:p w14:paraId="1F8C6674" w14:textId="58700821" w:rsidR="005652BA" w:rsidRPr="009C7416" w:rsidRDefault="005652BA" w:rsidP="009C7416">
      <w:pPr>
        <w:pStyle w:val="pallino1"/>
        <w:spacing w:line="276" w:lineRule="auto"/>
        <w:rPr>
          <w:rFonts w:ascii="Tahoma" w:hAnsi="Tahoma" w:cs="Tahoma"/>
          <w:sz w:val="22"/>
          <w:szCs w:val="22"/>
        </w:rPr>
      </w:pPr>
      <w:r w:rsidRPr="009C7416">
        <w:rPr>
          <w:rFonts w:ascii="Tahoma" w:hAnsi="Tahoma" w:cs="Tahoma"/>
          <w:sz w:val="22"/>
          <w:szCs w:val="22"/>
        </w:rPr>
        <w:t>acquisti o cessioni di beni immobili o terreni effettuate nel 20</w:t>
      </w:r>
      <w:r w:rsidR="00821DC5" w:rsidRPr="009C7416">
        <w:rPr>
          <w:rFonts w:ascii="Tahoma" w:hAnsi="Tahoma" w:cs="Tahoma"/>
          <w:sz w:val="22"/>
          <w:szCs w:val="22"/>
        </w:rPr>
        <w:t>2</w:t>
      </w:r>
      <w:r w:rsidR="007D6480">
        <w:rPr>
          <w:rFonts w:ascii="Tahoma" w:hAnsi="Tahoma" w:cs="Tahoma"/>
          <w:sz w:val="22"/>
          <w:szCs w:val="22"/>
        </w:rPr>
        <w:t>3</w:t>
      </w:r>
      <w:r w:rsidRPr="009C7416">
        <w:rPr>
          <w:rFonts w:ascii="Tahoma" w:hAnsi="Tahoma" w:cs="Tahoma"/>
          <w:sz w:val="22"/>
          <w:szCs w:val="22"/>
        </w:rPr>
        <w:t>;</w:t>
      </w:r>
    </w:p>
    <w:p w14:paraId="6843427C" w14:textId="147A45CA" w:rsidR="005652BA" w:rsidRPr="009C7416" w:rsidRDefault="005652BA" w:rsidP="009C7416">
      <w:pPr>
        <w:pStyle w:val="pallino1"/>
        <w:spacing w:line="276" w:lineRule="auto"/>
        <w:rPr>
          <w:rFonts w:ascii="Tahoma" w:hAnsi="Tahoma" w:cs="Tahoma"/>
          <w:sz w:val="22"/>
          <w:szCs w:val="22"/>
        </w:rPr>
      </w:pPr>
      <w:r w:rsidRPr="009C7416">
        <w:rPr>
          <w:rFonts w:ascii="Tahoma" w:hAnsi="Tahoma" w:cs="Tahoma"/>
          <w:sz w:val="22"/>
          <w:szCs w:val="22"/>
        </w:rPr>
        <w:t>atti di acquisto di immobili, a partire dall’</w:t>
      </w:r>
      <w:r w:rsidR="007D6480">
        <w:rPr>
          <w:rFonts w:ascii="Tahoma" w:hAnsi="Tahoma" w:cs="Tahoma"/>
          <w:sz w:val="22"/>
          <w:szCs w:val="22"/>
        </w:rPr>
        <w:t xml:space="preserve"> </w:t>
      </w:r>
      <w:r w:rsidR="009C7416" w:rsidRPr="009C7416">
        <w:rPr>
          <w:rFonts w:ascii="Tahoma" w:hAnsi="Tahoma" w:cs="Tahoma"/>
          <w:sz w:val="22"/>
          <w:szCs w:val="22"/>
        </w:rPr>
        <w:t>0</w:t>
      </w:r>
      <w:r w:rsidRPr="009C7416">
        <w:rPr>
          <w:rFonts w:ascii="Tahoma" w:hAnsi="Tahoma" w:cs="Tahoma"/>
          <w:sz w:val="22"/>
          <w:szCs w:val="22"/>
        </w:rPr>
        <w:t>1.</w:t>
      </w:r>
      <w:r w:rsidR="009C7416" w:rsidRPr="009C7416">
        <w:rPr>
          <w:rFonts w:ascii="Tahoma" w:hAnsi="Tahoma" w:cs="Tahoma"/>
          <w:sz w:val="22"/>
          <w:szCs w:val="22"/>
        </w:rPr>
        <w:t>0</w:t>
      </w:r>
      <w:r w:rsidRPr="009C7416">
        <w:rPr>
          <w:rFonts w:ascii="Tahoma" w:hAnsi="Tahoma" w:cs="Tahoma"/>
          <w:sz w:val="22"/>
          <w:szCs w:val="22"/>
        </w:rPr>
        <w:t>1.20</w:t>
      </w:r>
      <w:r w:rsidR="00821DC5" w:rsidRPr="009C7416">
        <w:rPr>
          <w:rFonts w:ascii="Tahoma" w:hAnsi="Tahoma" w:cs="Tahoma"/>
          <w:sz w:val="22"/>
          <w:szCs w:val="22"/>
        </w:rPr>
        <w:t>2</w:t>
      </w:r>
      <w:r w:rsidR="007D6480">
        <w:rPr>
          <w:rFonts w:ascii="Tahoma" w:hAnsi="Tahoma" w:cs="Tahoma"/>
          <w:sz w:val="22"/>
          <w:szCs w:val="22"/>
        </w:rPr>
        <w:t>3</w:t>
      </w:r>
      <w:r w:rsidRPr="009C7416">
        <w:rPr>
          <w:rFonts w:ascii="Tahoma" w:hAnsi="Tahoma" w:cs="Tahoma"/>
          <w:sz w:val="22"/>
          <w:szCs w:val="22"/>
        </w:rPr>
        <w:t>, usufruendo delle agevolazioni prima casa;</w:t>
      </w:r>
    </w:p>
    <w:p w14:paraId="775A80C9" w14:textId="77777777" w:rsidR="005652BA" w:rsidRPr="009C7416" w:rsidRDefault="005652BA" w:rsidP="009C7416">
      <w:pPr>
        <w:pStyle w:val="pallino1"/>
        <w:spacing w:line="276" w:lineRule="auto"/>
        <w:rPr>
          <w:rFonts w:ascii="Tahoma" w:hAnsi="Tahoma" w:cs="Tahoma"/>
          <w:sz w:val="22"/>
          <w:szCs w:val="22"/>
        </w:rPr>
      </w:pPr>
      <w:r w:rsidRPr="009C7416">
        <w:rPr>
          <w:rFonts w:ascii="Tahoma" w:hAnsi="Tahoma" w:cs="Tahoma"/>
          <w:sz w:val="22"/>
          <w:szCs w:val="22"/>
        </w:rPr>
        <w:t>documenti che attestano l’eventuale opzione per la “cedolare secca”;</w:t>
      </w:r>
    </w:p>
    <w:p w14:paraId="660B94E1" w14:textId="2E854EDB" w:rsidR="005652BA" w:rsidRPr="009C7416" w:rsidRDefault="005652BA" w:rsidP="009C7416">
      <w:pPr>
        <w:pStyle w:val="pallino1"/>
        <w:spacing w:line="276" w:lineRule="auto"/>
        <w:rPr>
          <w:rFonts w:ascii="Tahoma" w:hAnsi="Tahoma" w:cs="Tahoma"/>
          <w:sz w:val="22"/>
          <w:szCs w:val="22"/>
        </w:rPr>
      </w:pPr>
      <w:r w:rsidRPr="009C7416">
        <w:rPr>
          <w:rFonts w:ascii="Tahoma" w:hAnsi="Tahoma" w:cs="Tahoma"/>
          <w:sz w:val="22"/>
          <w:szCs w:val="22"/>
        </w:rPr>
        <w:t>affitti attivi 20</w:t>
      </w:r>
      <w:r w:rsidR="00AD4A40" w:rsidRPr="009C7416">
        <w:rPr>
          <w:rFonts w:ascii="Tahoma" w:hAnsi="Tahoma" w:cs="Tahoma"/>
          <w:sz w:val="22"/>
          <w:szCs w:val="22"/>
        </w:rPr>
        <w:t>2</w:t>
      </w:r>
      <w:r w:rsidR="007D6480">
        <w:rPr>
          <w:rFonts w:ascii="Tahoma" w:hAnsi="Tahoma" w:cs="Tahoma"/>
          <w:sz w:val="22"/>
          <w:szCs w:val="22"/>
        </w:rPr>
        <w:t>3</w:t>
      </w:r>
      <w:r w:rsidRPr="009C7416">
        <w:rPr>
          <w:rFonts w:ascii="Tahoma" w:hAnsi="Tahoma" w:cs="Tahoma"/>
          <w:sz w:val="22"/>
          <w:szCs w:val="22"/>
        </w:rPr>
        <w:t xml:space="preserve"> anche se non percepiti (in tal caso specificare se è stata attivata procedura giurisdizionale di sfratto per morosità);</w:t>
      </w:r>
    </w:p>
    <w:p w14:paraId="655B714C" w14:textId="77777777" w:rsidR="005652BA" w:rsidRPr="009C7416" w:rsidRDefault="005652BA" w:rsidP="009C7416">
      <w:pPr>
        <w:pStyle w:val="pallino1"/>
        <w:spacing w:line="276" w:lineRule="auto"/>
        <w:rPr>
          <w:rFonts w:ascii="Tahoma" w:hAnsi="Tahoma" w:cs="Tahoma"/>
          <w:sz w:val="22"/>
          <w:szCs w:val="22"/>
        </w:rPr>
      </w:pPr>
      <w:r w:rsidRPr="009C7416">
        <w:rPr>
          <w:rFonts w:ascii="Tahoma" w:hAnsi="Tahoma" w:cs="Tahoma"/>
          <w:spacing w:val="-2"/>
          <w:sz w:val="22"/>
          <w:szCs w:val="22"/>
        </w:rPr>
        <w:t xml:space="preserve">canoni di locazione “convenzionali” relativi ad immobili </w:t>
      </w:r>
      <w:r w:rsidRPr="009C7416">
        <w:rPr>
          <w:rFonts w:ascii="Tahoma" w:hAnsi="Tahoma" w:cs="Tahoma"/>
          <w:sz w:val="22"/>
          <w:szCs w:val="22"/>
        </w:rPr>
        <w:t>siti in comuni ad alta tensione abitativa;</w:t>
      </w:r>
    </w:p>
    <w:p w14:paraId="00167097" w14:textId="77777777" w:rsidR="005652BA" w:rsidRPr="009C7416" w:rsidRDefault="005652BA" w:rsidP="009C7416">
      <w:pPr>
        <w:pStyle w:val="pallino1"/>
        <w:spacing w:line="276" w:lineRule="auto"/>
        <w:rPr>
          <w:rFonts w:ascii="Tahoma" w:hAnsi="Tahoma" w:cs="Tahoma"/>
          <w:sz w:val="22"/>
          <w:szCs w:val="22"/>
        </w:rPr>
      </w:pPr>
      <w:r w:rsidRPr="009C7416">
        <w:rPr>
          <w:rFonts w:ascii="Tahoma" w:hAnsi="Tahoma" w:cs="Tahoma"/>
          <w:sz w:val="22"/>
          <w:szCs w:val="22"/>
        </w:rPr>
        <w:t>dati relativi all’unità immobiliare adibita ad abitazione principale e detenuta in locazione;</w:t>
      </w:r>
    </w:p>
    <w:p w14:paraId="77EA0D9F" w14:textId="60C0AC7D" w:rsidR="005652BA" w:rsidRPr="009C7416" w:rsidRDefault="005652BA" w:rsidP="009C7416">
      <w:pPr>
        <w:pStyle w:val="pallino1"/>
        <w:spacing w:line="276" w:lineRule="auto"/>
        <w:rPr>
          <w:rFonts w:ascii="Tahoma" w:hAnsi="Tahoma" w:cs="Tahoma"/>
          <w:sz w:val="22"/>
          <w:szCs w:val="22"/>
          <w:u w:val="single"/>
        </w:rPr>
      </w:pPr>
      <w:r w:rsidRPr="009C7416">
        <w:rPr>
          <w:rFonts w:ascii="Tahoma" w:hAnsi="Tahoma" w:cs="Tahoma"/>
          <w:sz w:val="22"/>
          <w:szCs w:val="22"/>
          <w:u w:val="single"/>
        </w:rPr>
        <w:t>documentazione relativa a qualsiasi tipo di reddito percepito nel 20</w:t>
      </w:r>
      <w:r w:rsidR="00821DC5" w:rsidRPr="009C7416">
        <w:rPr>
          <w:rFonts w:ascii="Tahoma" w:hAnsi="Tahoma" w:cs="Tahoma"/>
          <w:sz w:val="22"/>
          <w:szCs w:val="22"/>
          <w:u w:val="single"/>
        </w:rPr>
        <w:t>2</w:t>
      </w:r>
      <w:r w:rsidR="007D6480">
        <w:rPr>
          <w:rFonts w:ascii="Tahoma" w:hAnsi="Tahoma" w:cs="Tahoma"/>
          <w:sz w:val="22"/>
          <w:szCs w:val="22"/>
          <w:u w:val="single"/>
        </w:rPr>
        <w:t>3</w:t>
      </w:r>
      <w:r w:rsidRPr="009C7416">
        <w:rPr>
          <w:rFonts w:ascii="Tahoma" w:hAnsi="Tahoma" w:cs="Tahoma"/>
          <w:sz w:val="22"/>
          <w:szCs w:val="22"/>
          <w:u w:val="single"/>
        </w:rPr>
        <w:t xml:space="preserve"> (es. CUD, certificazioni per ritenute di lavoro occasionale, interessi, dividenti, ecc.);</w:t>
      </w:r>
    </w:p>
    <w:p w14:paraId="69197283" w14:textId="77777777" w:rsidR="005652BA" w:rsidRPr="009C7416" w:rsidRDefault="005652BA" w:rsidP="009C7416">
      <w:pPr>
        <w:pStyle w:val="pallino1"/>
        <w:spacing w:line="276" w:lineRule="auto"/>
        <w:rPr>
          <w:rFonts w:ascii="Tahoma" w:hAnsi="Tahoma" w:cs="Tahoma"/>
          <w:sz w:val="22"/>
          <w:szCs w:val="22"/>
        </w:rPr>
      </w:pPr>
      <w:r w:rsidRPr="009C7416">
        <w:rPr>
          <w:rFonts w:ascii="Tahoma" w:hAnsi="Tahoma" w:cs="Tahoma"/>
          <w:sz w:val="22"/>
          <w:szCs w:val="22"/>
        </w:rPr>
        <w:t>prospetto del reddito di partecipazione in società di persone o associazioni assimilate, imprese familiari e aziende coniugali (se non gestite dallo Studio);</w:t>
      </w:r>
    </w:p>
    <w:p w14:paraId="104B0CD8" w14:textId="34A21FDD" w:rsidR="005652BA" w:rsidRPr="009C7416" w:rsidRDefault="005652BA" w:rsidP="009C7416">
      <w:pPr>
        <w:pStyle w:val="pallino1"/>
        <w:spacing w:line="276" w:lineRule="auto"/>
        <w:rPr>
          <w:rFonts w:ascii="Tahoma" w:hAnsi="Tahoma" w:cs="Tahoma"/>
          <w:sz w:val="22"/>
          <w:szCs w:val="22"/>
        </w:rPr>
      </w:pPr>
      <w:r w:rsidRPr="009C7416">
        <w:rPr>
          <w:rFonts w:ascii="Tahoma" w:hAnsi="Tahoma" w:cs="Tahoma"/>
          <w:sz w:val="22"/>
          <w:szCs w:val="22"/>
        </w:rPr>
        <w:t>certificati dei sostituti d’imposta per i dividendi e le remunerazioni percepite in qualità di associato in partecipazione nel corso del 20</w:t>
      </w:r>
      <w:r w:rsidR="00B9351E" w:rsidRPr="009C7416">
        <w:rPr>
          <w:rFonts w:ascii="Tahoma" w:hAnsi="Tahoma" w:cs="Tahoma"/>
          <w:sz w:val="22"/>
          <w:szCs w:val="22"/>
        </w:rPr>
        <w:t>2</w:t>
      </w:r>
      <w:r w:rsidR="007D6480">
        <w:rPr>
          <w:rFonts w:ascii="Tahoma" w:hAnsi="Tahoma" w:cs="Tahoma"/>
          <w:sz w:val="22"/>
          <w:szCs w:val="22"/>
        </w:rPr>
        <w:t>3</w:t>
      </w:r>
      <w:r w:rsidRPr="009C7416">
        <w:rPr>
          <w:rFonts w:ascii="Tahoma" w:hAnsi="Tahoma" w:cs="Tahoma"/>
          <w:sz w:val="22"/>
          <w:szCs w:val="22"/>
        </w:rPr>
        <w:t xml:space="preserve"> (se relativi ad utili non assoggettati a ritenuta a titolo d’imposta o ad imposta sostitutiva);</w:t>
      </w:r>
    </w:p>
    <w:p w14:paraId="2A387A9C" w14:textId="77777777" w:rsidR="005652BA" w:rsidRPr="009C7416" w:rsidRDefault="005652BA" w:rsidP="009C7416">
      <w:pPr>
        <w:pStyle w:val="pallino1"/>
        <w:spacing w:line="276" w:lineRule="auto"/>
        <w:rPr>
          <w:rFonts w:ascii="Tahoma" w:hAnsi="Tahoma" w:cs="Tahoma"/>
          <w:sz w:val="22"/>
          <w:szCs w:val="22"/>
        </w:rPr>
      </w:pPr>
      <w:r w:rsidRPr="009C7416">
        <w:rPr>
          <w:rFonts w:ascii="Tahoma" w:hAnsi="Tahoma" w:cs="Tahoma"/>
          <w:sz w:val="22"/>
          <w:szCs w:val="22"/>
        </w:rPr>
        <w:t>perizie e versamenti dell’imposta sostitutiva per l’affrancamento delle partecipazioni non quotate e dei terreni;</w:t>
      </w:r>
    </w:p>
    <w:p w14:paraId="53C478BB" w14:textId="77777777" w:rsidR="005652BA" w:rsidRPr="009C7416" w:rsidRDefault="005652BA" w:rsidP="009C7416">
      <w:pPr>
        <w:pStyle w:val="pallino1"/>
        <w:spacing w:line="276" w:lineRule="auto"/>
        <w:rPr>
          <w:rFonts w:ascii="Tahoma" w:hAnsi="Tahoma" w:cs="Tahoma"/>
          <w:sz w:val="22"/>
          <w:szCs w:val="22"/>
        </w:rPr>
      </w:pPr>
      <w:r w:rsidRPr="009C7416">
        <w:rPr>
          <w:rFonts w:ascii="Tahoma" w:hAnsi="Tahoma" w:cs="Tahoma"/>
          <w:sz w:val="22"/>
          <w:szCs w:val="22"/>
        </w:rPr>
        <w:t>scelta per la destinazione dell’8 per mille dell’IRPEF;</w:t>
      </w:r>
    </w:p>
    <w:p w14:paraId="33587168" w14:textId="77777777" w:rsidR="005652BA" w:rsidRPr="009C7416" w:rsidRDefault="005652BA" w:rsidP="009C7416">
      <w:pPr>
        <w:pStyle w:val="pallino1"/>
        <w:spacing w:line="276" w:lineRule="auto"/>
        <w:rPr>
          <w:rFonts w:ascii="Tahoma" w:hAnsi="Tahoma" w:cs="Tahoma"/>
          <w:sz w:val="22"/>
          <w:szCs w:val="22"/>
        </w:rPr>
      </w:pPr>
      <w:r w:rsidRPr="009C7416">
        <w:rPr>
          <w:rFonts w:ascii="Tahoma" w:hAnsi="Tahoma" w:cs="Tahoma"/>
          <w:sz w:val="22"/>
          <w:szCs w:val="22"/>
        </w:rPr>
        <w:t>scelta per la destinazione del 5 per mille dell’IRPEF;</w:t>
      </w:r>
    </w:p>
    <w:p w14:paraId="63036398" w14:textId="77777777" w:rsidR="005652BA" w:rsidRPr="009C7416" w:rsidRDefault="005652BA" w:rsidP="009C7416">
      <w:pPr>
        <w:pStyle w:val="pallino1"/>
        <w:spacing w:line="276" w:lineRule="auto"/>
        <w:rPr>
          <w:rFonts w:ascii="Tahoma" w:hAnsi="Tahoma" w:cs="Tahoma"/>
          <w:sz w:val="22"/>
          <w:szCs w:val="22"/>
        </w:rPr>
      </w:pPr>
      <w:r w:rsidRPr="009C7416">
        <w:rPr>
          <w:rFonts w:ascii="Tahoma" w:hAnsi="Tahoma" w:cs="Tahoma"/>
          <w:sz w:val="22"/>
          <w:szCs w:val="22"/>
        </w:rPr>
        <w:t>scelta per la destinazione del 2 per mille ai partiti politici;</w:t>
      </w:r>
    </w:p>
    <w:p w14:paraId="4426D899" w14:textId="66C11B67" w:rsidR="00ED6944" w:rsidRPr="009C7416" w:rsidRDefault="005652BA" w:rsidP="009C7416">
      <w:pPr>
        <w:pStyle w:val="pallino1"/>
        <w:spacing w:line="276" w:lineRule="auto"/>
        <w:rPr>
          <w:rFonts w:ascii="Tahoma" w:hAnsi="Tahoma" w:cs="Tahoma"/>
          <w:sz w:val="22"/>
          <w:szCs w:val="22"/>
          <w:u w:val="single"/>
        </w:rPr>
      </w:pPr>
      <w:r w:rsidRPr="009C7416">
        <w:rPr>
          <w:rFonts w:ascii="Tahoma" w:hAnsi="Tahoma" w:cs="Tahoma"/>
          <w:sz w:val="22"/>
          <w:szCs w:val="22"/>
          <w:u w:val="single"/>
        </w:rPr>
        <w:lastRenderedPageBreak/>
        <w:t>dichiarazione dei redditi relativa al periodo d’imposta 20</w:t>
      </w:r>
      <w:r w:rsidR="00AD4A40" w:rsidRPr="009C7416">
        <w:rPr>
          <w:rFonts w:ascii="Tahoma" w:hAnsi="Tahoma" w:cs="Tahoma"/>
          <w:sz w:val="22"/>
          <w:szCs w:val="22"/>
          <w:u w:val="single"/>
        </w:rPr>
        <w:t>2</w:t>
      </w:r>
      <w:r w:rsidR="007D6480">
        <w:rPr>
          <w:rFonts w:ascii="Tahoma" w:hAnsi="Tahoma" w:cs="Tahoma"/>
          <w:sz w:val="22"/>
          <w:szCs w:val="22"/>
          <w:u w:val="single"/>
        </w:rPr>
        <w:t>2</w:t>
      </w:r>
      <w:r w:rsidRPr="009C7416">
        <w:rPr>
          <w:rFonts w:ascii="Tahoma" w:hAnsi="Tahoma" w:cs="Tahoma"/>
          <w:sz w:val="22"/>
          <w:szCs w:val="22"/>
          <w:u w:val="single"/>
        </w:rPr>
        <w:t xml:space="preserve"> (</w:t>
      </w:r>
      <w:r w:rsidR="009C7416" w:rsidRPr="009C7416">
        <w:rPr>
          <w:rFonts w:ascii="Tahoma" w:hAnsi="Tahoma" w:cs="Tahoma"/>
          <w:sz w:val="22"/>
          <w:szCs w:val="22"/>
          <w:u w:val="single"/>
        </w:rPr>
        <w:t>M</w:t>
      </w:r>
      <w:r w:rsidRPr="009C7416">
        <w:rPr>
          <w:rFonts w:ascii="Tahoma" w:hAnsi="Tahoma" w:cs="Tahoma"/>
          <w:sz w:val="22"/>
          <w:szCs w:val="22"/>
          <w:u w:val="single"/>
        </w:rPr>
        <w:t>odello 730/20</w:t>
      </w:r>
      <w:r w:rsidR="00B9351E" w:rsidRPr="009C7416">
        <w:rPr>
          <w:rFonts w:ascii="Tahoma" w:hAnsi="Tahoma" w:cs="Tahoma"/>
          <w:sz w:val="22"/>
          <w:szCs w:val="22"/>
          <w:u w:val="single"/>
        </w:rPr>
        <w:t>2</w:t>
      </w:r>
      <w:r w:rsidR="007D6480">
        <w:rPr>
          <w:rFonts w:ascii="Tahoma" w:hAnsi="Tahoma" w:cs="Tahoma"/>
          <w:sz w:val="22"/>
          <w:szCs w:val="22"/>
          <w:u w:val="single"/>
        </w:rPr>
        <w:t>3</w:t>
      </w:r>
      <w:r w:rsidRPr="009C7416">
        <w:rPr>
          <w:rFonts w:ascii="Tahoma" w:hAnsi="Tahoma" w:cs="Tahoma"/>
          <w:sz w:val="22"/>
          <w:szCs w:val="22"/>
          <w:u w:val="single"/>
        </w:rPr>
        <w:t xml:space="preserve"> o </w:t>
      </w:r>
      <w:r w:rsidR="009C7416" w:rsidRPr="009C7416">
        <w:rPr>
          <w:rFonts w:ascii="Tahoma" w:hAnsi="Tahoma" w:cs="Tahoma"/>
          <w:sz w:val="22"/>
          <w:szCs w:val="22"/>
          <w:u w:val="single"/>
        </w:rPr>
        <w:t xml:space="preserve">Modello </w:t>
      </w:r>
      <w:r w:rsidRPr="009C7416">
        <w:rPr>
          <w:rFonts w:ascii="Tahoma" w:hAnsi="Tahoma" w:cs="Tahoma"/>
          <w:sz w:val="22"/>
          <w:szCs w:val="22"/>
          <w:u w:val="single"/>
        </w:rPr>
        <w:t>UNICO 20</w:t>
      </w:r>
      <w:r w:rsidR="00B9351E" w:rsidRPr="009C7416">
        <w:rPr>
          <w:rFonts w:ascii="Tahoma" w:hAnsi="Tahoma" w:cs="Tahoma"/>
          <w:sz w:val="22"/>
          <w:szCs w:val="22"/>
          <w:u w:val="single"/>
        </w:rPr>
        <w:t>2</w:t>
      </w:r>
      <w:r w:rsidR="007D6480">
        <w:rPr>
          <w:rFonts w:ascii="Tahoma" w:hAnsi="Tahoma" w:cs="Tahoma"/>
          <w:sz w:val="22"/>
          <w:szCs w:val="22"/>
          <w:u w:val="single"/>
        </w:rPr>
        <w:t>3</w:t>
      </w:r>
      <w:r w:rsidRPr="009C7416">
        <w:rPr>
          <w:rFonts w:ascii="Tahoma" w:hAnsi="Tahoma" w:cs="Tahoma"/>
          <w:sz w:val="22"/>
          <w:szCs w:val="22"/>
          <w:u w:val="single"/>
        </w:rPr>
        <w:t xml:space="preserve"> PF) o ultima dichiarazione presentata (se non gestita dallo Studio);</w:t>
      </w:r>
    </w:p>
    <w:p w14:paraId="5C55A13B" w14:textId="77777777" w:rsidR="005652BA" w:rsidRDefault="005652BA" w:rsidP="008D7644">
      <w:pPr>
        <w:pStyle w:val="acapopieno"/>
        <w:rPr>
          <w:sz w:val="24"/>
          <w:szCs w:val="24"/>
        </w:rPr>
      </w:pPr>
    </w:p>
    <w:p w14:paraId="43A86296" w14:textId="77777777" w:rsidR="009C7416" w:rsidRPr="00E55B18" w:rsidRDefault="009C7416" w:rsidP="008D7644">
      <w:pPr>
        <w:pStyle w:val="acapopieno"/>
        <w:rPr>
          <w:sz w:val="24"/>
          <w:szCs w:val="24"/>
        </w:rPr>
      </w:pPr>
    </w:p>
    <w:p w14:paraId="23D14185" w14:textId="09462F8D" w:rsidR="005652BA" w:rsidRPr="008A4A8E" w:rsidRDefault="005652BA" w:rsidP="00610374">
      <w:pPr>
        <w:pStyle w:val="Paragrafoelenco"/>
        <w:numPr>
          <w:ilvl w:val="0"/>
          <w:numId w:val="6"/>
        </w:numPr>
        <w:spacing w:line="276" w:lineRule="auto"/>
        <w:ind w:left="284"/>
        <w:jc w:val="both"/>
        <w:rPr>
          <w:rFonts w:ascii="Tahoma" w:hAnsi="Tahoma" w:cs="Tahoma"/>
          <w:sz w:val="22"/>
          <w:szCs w:val="22"/>
        </w:rPr>
      </w:pPr>
      <w:r w:rsidRPr="008A4A8E">
        <w:rPr>
          <w:rFonts w:ascii="Tahoma" w:hAnsi="Tahoma" w:cs="Tahoma"/>
          <w:b/>
          <w:sz w:val="22"/>
          <w:szCs w:val="22"/>
        </w:rPr>
        <w:t>D</w:t>
      </w:r>
      <w:r w:rsidR="00610374">
        <w:rPr>
          <w:rFonts w:ascii="Tahoma" w:hAnsi="Tahoma" w:cs="Tahoma"/>
          <w:b/>
          <w:sz w:val="22"/>
          <w:szCs w:val="22"/>
        </w:rPr>
        <w:t>OCUMENTAZIONE</w:t>
      </w:r>
      <w:r w:rsidRPr="008A4A8E">
        <w:rPr>
          <w:rFonts w:ascii="Tahoma" w:hAnsi="Tahoma" w:cs="Tahoma"/>
          <w:b/>
          <w:sz w:val="22"/>
          <w:szCs w:val="22"/>
        </w:rPr>
        <w:t xml:space="preserve"> </w:t>
      </w:r>
      <w:r w:rsidR="00610374">
        <w:rPr>
          <w:rFonts w:ascii="Tahoma" w:hAnsi="Tahoma" w:cs="Tahoma"/>
          <w:b/>
          <w:sz w:val="22"/>
          <w:szCs w:val="22"/>
        </w:rPr>
        <w:t xml:space="preserve">RELATIVA AGLI ONERI CHE DANNO DIRITTO ALLA DEDUZIONE DAL REDDITO COMPLESSIVO </w:t>
      </w:r>
      <w:r w:rsidRPr="008A4A8E">
        <w:rPr>
          <w:rFonts w:ascii="Tahoma" w:hAnsi="Tahoma" w:cs="Tahoma"/>
          <w:b/>
          <w:sz w:val="22"/>
          <w:szCs w:val="22"/>
        </w:rPr>
        <w:t>(</w:t>
      </w:r>
      <w:r w:rsidR="00610374">
        <w:rPr>
          <w:rFonts w:ascii="Tahoma" w:hAnsi="Tahoma" w:cs="Tahoma"/>
          <w:b/>
          <w:sz w:val="22"/>
          <w:szCs w:val="22"/>
        </w:rPr>
        <w:t xml:space="preserve">SE PAGATI NEL CORSO DELL’ANNO </w:t>
      </w:r>
      <w:r w:rsidRPr="008A4A8E">
        <w:rPr>
          <w:rFonts w:ascii="Tahoma" w:hAnsi="Tahoma" w:cs="Tahoma"/>
          <w:b/>
          <w:sz w:val="22"/>
          <w:szCs w:val="22"/>
        </w:rPr>
        <w:t>20</w:t>
      </w:r>
      <w:r w:rsidR="00B9351E" w:rsidRPr="008A4A8E">
        <w:rPr>
          <w:rFonts w:ascii="Tahoma" w:hAnsi="Tahoma" w:cs="Tahoma"/>
          <w:b/>
          <w:sz w:val="22"/>
          <w:szCs w:val="22"/>
        </w:rPr>
        <w:t>2</w:t>
      </w:r>
      <w:r w:rsidR="00571CBE">
        <w:rPr>
          <w:rFonts w:ascii="Tahoma" w:hAnsi="Tahoma" w:cs="Tahoma"/>
          <w:b/>
          <w:sz w:val="22"/>
          <w:szCs w:val="22"/>
        </w:rPr>
        <w:t>3</w:t>
      </w:r>
      <w:r w:rsidRPr="008A4A8E">
        <w:rPr>
          <w:rFonts w:ascii="Tahoma" w:hAnsi="Tahoma" w:cs="Tahoma"/>
          <w:b/>
          <w:sz w:val="22"/>
          <w:szCs w:val="22"/>
        </w:rPr>
        <w:t>) (</w:t>
      </w:r>
      <w:r w:rsidR="00610374">
        <w:rPr>
          <w:rFonts w:ascii="Tahoma" w:hAnsi="Tahoma" w:cs="Tahoma"/>
          <w:b/>
          <w:sz w:val="22"/>
          <w:szCs w:val="22"/>
        </w:rPr>
        <w:t>ELENCAZIONE NON ESAUSTIVA)</w:t>
      </w:r>
      <w:r w:rsidRPr="008A4A8E">
        <w:rPr>
          <w:rFonts w:ascii="Tahoma" w:hAnsi="Tahoma" w:cs="Tahoma"/>
          <w:b/>
          <w:sz w:val="22"/>
          <w:szCs w:val="22"/>
        </w:rPr>
        <w:t>:</w:t>
      </w:r>
    </w:p>
    <w:p w14:paraId="133B8BA4" w14:textId="77777777" w:rsidR="009C7416" w:rsidRPr="00610374" w:rsidRDefault="009C7416" w:rsidP="00610374">
      <w:pPr>
        <w:jc w:val="both"/>
        <w:rPr>
          <w:rFonts w:ascii="Tahoma" w:hAnsi="Tahoma" w:cs="Tahoma"/>
          <w:sz w:val="22"/>
          <w:szCs w:val="22"/>
        </w:rPr>
      </w:pPr>
    </w:p>
    <w:p w14:paraId="2DCB410B" w14:textId="77777777" w:rsidR="005652BA" w:rsidRPr="008A4A8E" w:rsidRDefault="005652BA" w:rsidP="00840288">
      <w:pPr>
        <w:pStyle w:val="pallino1"/>
        <w:spacing w:line="276" w:lineRule="auto"/>
        <w:rPr>
          <w:rFonts w:ascii="Tahoma" w:hAnsi="Tahoma" w:cs="Tahoma"/>
          <w:sz w:val="22"/>
          <w:szCs w:val="22"/>
        </w:rPr>
      </w:pPr>
      <w:r w:rsidRPr="008A4A8E">
        <w:rPr>
          <w:rFonts w:ascii="Tahoma" w:hAnsi="Tahoma" w:cs="Tahoma"/>
          <w:sz w:val="22"/>
          <w:szCs w:val="22"/>
        </w:rPr>
        <w:t>contributi previdenziali e assistenziali obbligatori (es. contributi INPS artigiani e commer</w:t>
      </w:r>
      <w:r w:rsidRPr="008A4A8E">
        <w:rPr>
          <w:rFonts w:ascii="Tahoma" w:hAnsi="Tahoma" w:cs="Tahoma"/>
          <w:sz w:val="22"/>
          <w:szCs w:val="22"/>
        </w:rPr>
        <w:softHyphen/>
        <w:t>cianti, contributo INPS per i professionisti senza Cassa, “tassa salute” pagata con l’assicurazione RC auto);</w:t>
      </w:r>
    </w:p>
    <w:p w14:paraId="698AFF89" w14:textId="77777777" w:rsidR="005652BA" w:rsidRPr="008A4A8E" w:rsidRDefault="005652BA" w:rsidP="00840288">
      <w:pPr>
        <w:pStyle w:val="pallino1"/>
        <w:spacing w:line="276" w:lineRule="auto"/>
        <w:rPr>
          <w:rFonts w:ascii="Tahoma" w:hAnsi="Tahoma" w:cs="Tahoma"/>
          <w:sz w:val="22"/>
          <w:szCs w:val="22"/>
        </w:rPr>
      </w:pPr>
      <w:r w:rsidRPr="008A4A8E">
        <w:rPr>
          <w:rFonts w:ascii="Tahoma" w:hAnsi="Tahoma" w:cs="Tahoma"/>
          <w:sz w:val="22"/>
          <w:szCs w:val="22"/>
        </w:rPr>
        <w:t>contributi previdenziali non obbligatori (es. per prosecuzione volontaria, ricongiunzione, riscatti, ecc.), contributo INPS per iscrizione facoltativa;</w:t>
      </w:r>
    </w:p>
    <w:p w14:paraId="147A21FC" w14:textId="77777777" w:rsidR="005652BA" w:rsidRPr="008A4A8E" w:rsidRDefault="005652BA" w:rsidP="00840288">
      <w:pPr>
        <w:pStyle w:val="pallino1"/>
        <w:spacing w:line="276" w:lineRule="auto"/>
        <w:rPr>
          <w:rFonts w:ascii="Tahoma" w:hAnsi="Tahoma" w:cs="Tahoma"/>
          <w:sz w:val="22"/>
          <w:szCs w:val="22"/>
        </w:rPr>
      </w:pPr>
      <w:r w:rsidRPr="008A4A8E">
        <w:rPr>
          <w:rFonts w:ascii="Tahoma" w:hAnsi="Tahoma" w:cs="Tahoma"/>
          <w:sz w:val="22"/>
          <w:szCs w:val="22"/>
        </w:rPr>
        <w:t xml:space="preserve">contributi per gli addetti ai servizi domestici e all’assistenza personale o familiare (es. colf, </w:t>
      </w:r>
      <w:r w:rsidRPr="008A4A8E">
        <w:rPr>
          <w:rFonts w:ascii="Tahoma" w:hAnsi="Tahoma" w:cs="Tahoma"/>
          <w:i/>
          <w:sz w:val="22"/>
          <w:szCs w:val="22"/>
        </w:rPr>
        <w:t>baby-sitter</w:t>
      </w:r>
      <w:r w:rsidRPr="008A4A8E">
        <w:rPr>
          <w:rFonts w:ascii="Tahoma" w:hAnsi="Tahoma" w:cs="Tahoma"/>
          <w:sz w:val="22"/>
          <w:szCs w:val="22"/>
        </w:rPr>
        <w:t xml:space="preserve"> e “badanti”);</w:t>
      </w:r>
    </w:p>
    <w:p w14:paraId="2C7673A6" w14:textId="77777777" w:rsidR="005652BA" w:rsidRPr="008A4A8E" w:rsidRDefault="005652BA" w:rsidP="00840288">
      <w:pPr>
        <w:pStyle w:val="pallino1"/>
        <w:spacing w:line="276" w:lineRule="auto"/>
        <w:rPr>
          <w:rFonts w:ascii="Tahoma" w:hAnsi="Tahoma" w:cs="Tahoma"/>
          <w:sz w:val="22"/>
          <w:szCs w:val="22"/>
        </w:rPr>
      </w:pPr>
      <w:r w:rsidRPr="008A4A8E">
        <w:rPr>
          <w:rFonts w:ascii="Tahoma" w:hAnsi="Tahoma" w:cs="Tahoma"/>
          <w:sz w:val="22"/>
          <w:szCs w:val="22"/>
        </w:rPr>
        <w:t>contributi per la previdenza complementare (fondi pensione e polizze assicurative pre</w:t>
      </w:r>
      <w:r w:rsidRPr="008A4A8E">
        <w:rPr>
          <w:rFonts w:ascii="Tahoma" w:hAnsi="Tahoma" w:cs="Tahoma"/>
          <w:sz w:val="22"/>
          <w:szCs w:val="22"/>
        </w:rPr>
        <w:softHyphen/>
        <w:t>videnziali), anche se sostenuti per i familiari a carico;</w:t>
      </w:r>
    </w:p>
    <w:p w14:paraId="573F7C7F" w14:textId="77777777" w:rsidR="005652BA" w:rsidRPr="008A4A8E" w:rsidRDefault="005652BA" w:rsidP="00840288">
      <w:pPr>
        <w:pStyle w:val="pallino1"/>
        <w:spacing w:line="276" w:lineRule="auto"/>
        <w:rPr>
          <w:rFonts w:ascii="Tahoma" w:hAnsi="Tahoma" w:cs="Tahoma"/>
          <w:sz w:val="22"/>
          <w:szCs w:val="22"/>
        </w:rPr>
      </w:pPr>
      <w:r w:rsidRPr="008A4A8E">
        <w:rPr>
          <w:rFonts w:ascii="Tahoma" w:hAnsi="Tahoma" w:cs="Tahoma"/>
          <w:sz w:val="22"/>
          <w:szCs w:val="22"/>
        </w:rPr>
        <w:t xml:space="preserve">spese mediche generiche e di assistenza specifica sostenute da portatori di </w:t>
      </w:r>
      <w:r w:rsidRPr="008A4A8E">
        <w:rPr>
          <w:rFonts w:ascii="Tahoma" w:hAnsi="Tahoma" w:cs="Tahoma"/>
          <w:i/>
          <w:sz w:val="22"/>
          <w:szCs w:val="22"/>
        </w:rPr>
        <w:t>handicap</w:t>
      </w:r>
      <w:r w:rsidRPr="008A4A8E">
        <w:rPr>
          <w:rFonts w:ascii="Tahoma" w:hAnsi="Tahoma" w:cs="Tahoma"/>
          <w:sz w:val="22"/>
          <w:szCs w:val="22"/>
        </w:rPr>
        <w:t>;</w:t>
      </w:r>
    </w:p>
    <w:p w14:paraId="39980222" w14:textId="77777777" w:rsidR="005652BA" w:rsidRPr="008A4A8E" w:rsidRDefault="005652BA" w:rsidP="00840288">
      <w:pPr>
        <w:pStyle w:val="pallino1"/>
        <w:spacing w:line="276" w:lineRule="auto"/>
        <w:rPr>
          <w:rFonts w:ascii="Tahoma" w:hAnsi="Tahoma" w:cs="Tahoma"/>
          <w:sz w:val="22"/>
          <w:szCs w:val="22"/>
        </w:rPr>
      </w:pPr>
      <w:r w:rsidRPr="008A4A8E">
        <w:rPr>
          <w:rFonts w:ascii="Tahoma" w:hAnsi="Tahoma" w:cs="Tahoma"/>
          <w:spacing w:val="-2"/>
          <w:sz w:val="22"/>
          <w:szCs w:val="22"/>
        </w:rPr>
        <w:t xml:space="preserve">spese per l’acquisto di medicinali sostenute da portatori di </w:t>
      </w:r>
      <w:r w:rsidRPr="008A4A8E">
        <w:rPr>
          <w:rFonts w:ascii="Tahoma" w:hAnsi="Tahoma" w:cs="Tahoma"/>
          <w:i/>
          <w:spacing w:val="-2"/>
          <w:sz w:val="22"/>
          <w:szCs w:val="22"/>
        </w:rPr>
        <w:t>handicap</w:t>
      </w:r>
      <w:r w:rsidRPr="008A4A8E">
        <w:rPr>
          <w:rFonts w:ascii="Tahoma" w:hAnsi="Tahoma" w:cs="Tahoma"/>
          <w:spacing w:val="-2"/>
          <w:sz w:val="22"/>
          <w:szCs w:val="22"/>
        </w:rPr>
        <w:t xml:space="preserve"> (</w:t>
      </w:r>
      <w:r w:rsidRPr="008A4A8E">
        <w:rPr>
          <w:rFonts w:ascii="Tahoma" w:hAnsi="Tahoma" w:cs="Tahoma"/>
          <w:sz w:val="22"/>
          <w:szCs w:val="22"/>
        </w:rPr>
        <w:t>fatture o scontrini fiscali contenenti la specificazione della natura, qualità e quantità dei beni e l’indicazione del codice fiscale del destinatario, documentazione rilasciata dalla farmacia estera);</w:t>
      </w:r>
    </w:p>
    <w:p w14:paraId="17969EB5" w14:textId="77777777" w:rsidR="005652BA" w:rsidRPr="008A4A8E" w:rsidRDefault="005652BA" w:rsidP="00840288">
      <w:pPr>
        <w:pStyle w:val="pallino1"/>
        <w:spacing w:line="276" w:lineRule="auto"/>
        <w:rPr>
          <w:rFonts w:ascii="Tahoma" w:hAnsi="Tahoma" w:cs="Tahoma"/>
          <w:sz w:val="22"/>
          <w:szCs w:val="22"/>
        </w:rPr>
      </w:pPr>
      <w:r w:rsidRPr="008A4A8E">
        <w:rPr>
          <w:rFonts w:ascii="Tahoma" w:hAnsi="Tahoma" w:cs="Tahoma"/>
          <w:spacing w:val="-2"/>
          <w:sz w:val="22"/>
          <w:szCs w:val="22"/>
        </w:rPr>
        <w:t>erogazioni liberali a favore della Chiesa cattolica e delle altre confessioni religiose riconosciute</w:t>
      </w:r>
      <w:r w:rsidRPr="008A4A8E">
        <w:rPr>
          <w:rFonts w:ascii="Tahoma" w:hAnsi="Tahoma" w:cs="Tahoma"/>
          <w:sz w:val="22"/>
          <w:szCs w:val="22"/>
        </w:rPr>
        <w:t>;</w:t>
      </w:r>
    </w:p>
    <w:p w14:paraId="08533CC1" w14:textId="77777777" w:rsidR="005652BA" w:rsidRPr="008A4A8E" w:rsidRDefault="005652BA" w:rsidP="00840288">
      <w:pPr>
        <w:pStyle w:val="pallino1"/>
        <w:spacing w:line="276" w:lineRule="auto"/>
        <w:rPr>
          <w:rFonts w:ascii="Tahoma" w:hAnsi="Tahoma" w:cs="Tahoma"/>
          <w:sz w:val="22"/>
          <w:szCs w:val="22"/>
        </w:rPr>
      </w:pPr>
      <w:r w:rsidRPr="008A4A8E">
        <w:rPr>
          <w:rFonts w:ascii="Tahoma" w:hAnsi="Tahoma" w:cs="Tahoma"/>
          <w:sz w:val="22"/>
          <w:szCs w:val="22"/>
        </w:rPr>
        <w:t>assegni periodici corrisposti al coniuge separato o divorziato (indicando il relativo codice fiscale), con specificazione della quota per il mantenimento dei figli;</w:t>
      </w:r>
    </w:p>
    <w:p w14:paraId="6CB44F35" w14:textId="6E14B0E7" w:rsidR="005652BA" w:rsidRPr="008A4A8E" w:rsidRDefault="005652BA" w:rsidP="00840288">
      <w:pPr>
        <w:pStyle w:val="pallino1"/>
        <w:spacing w:line="276" w:lineRule="auto"/>
        <w:rPr>
          <w:rFonts w:ascii="Tahoma" w:hAnsi="Tahoma" w:cs="Tahoma"/>
          <w:sz w:val="22"/>
          <w:szCs w:val="22"/>
        </w:rPr>
      </w:pPr>
      <w:r w:rsidRPr="008A4A8E">
        <w:rPr>
          <w:rFonts w:ascii="Tahoma" w:hAnsi="Tahoma" w:cs="Tahoma"/>
          <w:sz w:val="22"/>
          <w:szCs w:val="22"/>
        </w:rPr>
        <w:t>erogazioni liberali a favore di ONLUS, associazioni di promozione sociale, fondazioni e associazioni riconosciute;</w:t>
      </w:r>
    </w:p>
    <w:p w14:paraId="5C4F8D3A" w14:textId="77777777" w:rsidR="005652BA" w:rsidRDefault="005652BA" w:rsidP="008D7644">
      <w:pPr>
        <w:pStyle w:val="acapopieno"/>
        <w:rPr>
          <w:rFonts w:ascii="Tahoma" w:hAnsi="Tahoma" w:cs="Tahoma"/>
          <w:b/>
          <w:sz w:val="22"/>
          <w:szCs w:val="22"/>
        </w:rPr>
      </w:pPr>
    </w:p>
    <w:p w14:paraId="73598444" w14:textId="77777777" w:rsidR="00840288" w:rsidRPr="008A4A8E" w:rsidRDefault="00840288" w:rsidP="008D7644">
      <w:pPr>
        <w:pStyle w:val="acapopieno"/>
        <w:rPr>
          <w:rFonts w:ascii="Tahoma" w:hAnsi="Tahoma" w:cs="Tahoma"/>
          <w:b/>
          <w:sz w:val="22"/>
          <w:szCs w:val="22"/>
        </w:rPr>
      </w:pPr>
    </w:p>
    <w:p w14:paraId="11844710" w14:textId="360C57B7" w:rsidR="00E55B18" w:rsidRPr="00840288" w:rsidRDefault="005652BA" w:rsidP="00840288">
      <w:pPr>
        <w:pStyle w:val="Paragrafoelenco"/>
        <w:numPr>
          <w:ilvl w:val="0"/>
          <w:numId w:val="6"/>
        </w:numPr>
        <w:spacing w:line="276" w:lineRule="auto"/>
        <w:ind w:left="284"/>
        <w:jc w:val="both"/>
        <w:rPr>
          <w:rFonts w:ascii="Tahoma" w:hAnsi="Tahoma" w:cs="Tahoma"/>
          <w:sz w:val="22"/>
          <w:szCs w:val="22"/>
        </w:rPr>
      </w:pPr>
      <w:r w:rsidRPr="008A4A8E">
        <w:rPr>
          <w:rFonts w:ascii="Tahoma" w:hAnsi="Tahoma" w:cs="Tahoma"/>
          <w:b/>
          <w:sz w:val="22"/>
          <w:szCs w:val="22"/>
        </w:rPr>
        <w:t>D</w:t>
      </w:r>
      <w:r w:rsidR="00840288">
        <w:rPr>
          <w:rFonts w:ascii="Tahoma" w:hAnsi="Tahoma" w:cs="Tahoma"/>
          <w:b/>
          <w:sz w:val="22"/>
          <w:szCs w:val="22"/>
        </w:rPr>
        <w:t>OCUMENTAZIONE RELATIVA AGLI ONERI CHE DANNO DIRITTO ALLA DETRAZIONE D’IMPOSTA DEL 19% (</w:t>
      </w:r>
      <w:r w:rsidR="00840288" w:rsidRPr="00840288">
        <w:rPr>
          <w:rFonts w:ascii="Tahoma" w:hAnsi="Tahoma" w:cs="Tahoma"/>
          <w:b/>
          <w:sz w:val="22"/>
          <w:szCs w:val="22"/>
          <w:u w:val="single"/>
        </w:rPr>
        <w:t>SE PAGATE SOLO CON METODI TRACCIATI</w:t>
      </w:r>
      <w:r w:rsidR="00840288">
        <w:rPr>
          <w:rFonts w:ascii="Tahoma" w:hAnsi="Tahoma" w:cs="Tahoma"/>
          <w:b/>
          <w:sz w:val="22"/>
          <w:szCs w:val="22"/>
        </w:rPr>
        <w:t xml:space="preserve"> NEL CORSO DELL’ANNO 202</w:t>
      </w:r>
      <w:r w:rsidR="007D6480">
        <w:rPr>
          <w:rFonts w:ascii="Tahoma" w:hAnsi="Tahoma" w:cs="Tahoma"/>
          <w:b/>
          <w:sz w:val="22"/>
          <w:szCs w:val="22"/>
        </w:rPr>
        <w:t>3</w:t>
      </w:r>
      <w:r w:rsidR="00840288">
        <w:rPr>
          <w:rFonts w:ascii="Tahoma" w:hAnsi="Tahoma" w:cs="Tahoma"/>
          <w:b/>
          <w:sz w:val="22"/>
          <w:szCs w:val="22"/>
        </w:rPr>
        <w:t xml:space="preserve">) </w:t>
      </w:r>
      <w:r w:rsidRPr="008A4A8E">
        <w:rPr>
          <w:rFonts w:ascii="Tahoma" w:hAnsi="Tahoma" w:cs="Tahoma"/>
          <w:b/>
          <w:sz w:val="22"/>
          <w:szCs w:val="22"/>
        </w:rPr>
        <w:t>(</w:t>
      </w:r>
      <w:r w:rsidR="00840288">
        <w:rPr>
          <w:rFonts w:ascii="Tahoma" w:hAnsi="Tahoma" w:cs="Tahoma"/>
          <w:b/>
          <w:sz w:val="22"/>
          <w:szCs w:val="22"/>
        </w:rPr>
        <w:t>ELENCAZIONE NON ESAUSTIVA):</w:t>
      </w:r>
    </w:p>
    <w:p w14:paraId="0805839F" w14:textId="77777777" w:rsidR="00840288" w:rsidRPr="00840288" w:rsidRDefault="00840288" w:rsidP="00840288">
      <w:pPr>
        <w:jc w:val="both"/>
        <w:rPr>
          <w:rFonts w:ascii="Tahoma" w:hAnsi="Tahoma" w:cs="Tahoma"/>
          <w:sz w:val="22"/>
          <w:szCs w:val="22"/>
        </w:rPr>
      </w:pPr>
    </w:p>
    <w:p w14:paraId="548324EB" w14:textId="0CB77705" w:rsidR="005652BA" w:rsidRPr="008A4A8E" w:rsidRDefault="005652BA" w:rsidP="00840288">
      <w:pPr>
        <w:pStyle w:val="pallino1"/>
        <w:spacing w:line="276" w:lineRule="auto"/>
        <w:rPr>
          <w:rFonts w:ascii="Tahoma" w:hAnsi="Tahoma" w:cs="Tahoma"/>
          <w:sz w:val="22"/>
          <w:szCs w:val="22"/>
        </w:rPr>
      </w:pPr>
      <w:r w:rsidRPr="008A4A8E">
        <w:rPr>
          <w:rFonts w:ascii="Tahoma" w:hAnsi="Tahoma" w:cs="Tahoma"/>
          <w:sz w:val="22"/>
          <w:szCs w:val="22"/>
        </w:rPr>
        <w:t>spese mediche (generiche e specialistiche) e di assistenza specifica sostenute nel 20</w:t>
      </w:r>
      <w:r w:rsidR="00B9351E" w:rsidRPr="008A4A8E">
        <w:rPr>
          <w:rFonts w:ascii="Tahoma" w:hAnsi="Tahoma" w:cs="Tahoma"/>
          <w:sz w:val="22"/>
          <w:szCs w:val="22"/>
        </w:rPr>
        <w:t>2</w:t>
      </w:r>
      <w:r w:rsidR="007D6480">
        <w:rPr>
          <w:rFonts w:ascii="Tahoma" w:hAnsi="Tahoma" w:cs="Tahoma"/>
          <w:sz w:val="22"/>
          <w:szCs w:val="22"/>
        </w:rPr>
        <w:t>3</w:t>
      </w:r>
      <w:r w:rsidRPr="008A4A8E">
        <w:rPr>
          <w:rFonts w:ascii="Tahoma" w:hAnsi="Tahoma" w:cs="Tahoma"/>
          <w:sz w:val="22"/>
          <w:szCs w:val="22"/>
        </w:rPr>
        <w:t xml:space="preserve"> sia nel proprio interesse che per i familiari fiscalmente a carico (ad es. prestazioni chirurgiche, per analisi, per prestazioni specialistiche, per l’acquisto/affitto di protesi sanitarie, per assistenza infermieristica e riabilitativa);</w:t>
      </w:r>
    </w:p>
    <w:p w14:paraId="462C2908" w14:textId="77777777" w:rsidR="005652BA" w:rsidRPr="008A4A8E" w:rsidRDefault="005652BA" w:rsidP="00840288">
      <w:pPr>
        <w:pStyle w:val="pallino1"/>
        <w:spacing w:line="276" w:lineRule="auto"/>
        <w:rPr>
          <w:rFonts w:ascii="Tahoma" w:hAnsi="Tahoma" w:cs="Tahoma"/>
          <w:sz w:val="22"/>
          <w:szCs w:val="22"/>
        </w:rPr>
      </w:pPr>
      <w:r w:rsidRPr="008A4A8E">
        <w:rPr>
          <w:rFonts w:ascii="Tahoma" w:hAnsi="Tahoma" w:cs="Tahoma"/>
          <w:spacing w:val="-2"/>
          <w:sz w:val="22"/>
          <w:szCs w:val="22"/>
        </w:rPr>
        <w:t>spese per l’acquisto di medicinali (</w:t>
      </w:r>
      <w:r w:rsidRPr="008A4A8E">
        <w:rPr>
          <w:rFonts w:ascii="Tahoma" w:hAnsi="Tahoma" w:cs="Tahoma"/>
          <w:sz w:val="22"/>
          <w:szCs w:val="22"/>
        </w:rPr>
        <w:t>fatture o scontrini fiscali contenenti la specificazione della natura, qualità e quantità dei beni e l’indicazione del codice fiscale del destinatario, documentazione rilasciata dalla farmacia estera);</w:t>
      </w:r>
    </w:p>
    <w:p w14:paraId="272EF3B2" w14:textId="77777777" w:rsidR="005652BA" w:rsidRPr="008A4A8E" w:rsidRDefault="005652BA" w:rsidP="00840288">
      <w:pPr>
        <w:pStyle w:val="pallino1"/>
        <w:spacing w:line="276" w:lineRule="auto"/>
        <w:rPr>
          <w:rFonts w:ascii="Tahoma" w:hAnsi="Tahoma" w:cs="Tahoma"/>
          <w:sz w:val="22"/>
          <w:szCs w:val="22"/>
        </w:rPr>
      </w:pPr>
      <w:r w:rsidRPr="008A4A8E">
        <w:rPr>
          <w:rFonts w:ascii="Tahoma" w:hAnsi="Tahoma" w:cs="Tahoma"/>
          <w:sz w:val="22"/>
          <w:szCs w:val="22"/>
        </w:rPr>
        <w:t>spese veterinarie;</w:t>
      </w:r>
    </w:p>
    <w:p w14:paraId="4F47BAB2"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 xml:space="preserve">interessi passivi ed altri oneri pagati in relazione ai mutui ipotecari per l’acquisto, la costruzione o la ristrutturazione di unità immobiliari da adibire ad abitazione principale, compresa la relativa </w:t>
      </w:r>
      <w:r w:rsidRPr="008A4A8E">
        <w:rPr>
          <w:rFonts w:ascii="Tahoma" w:hAnsi="Tahoma" w:cs="Tahoma"/>
          <w:sz w:val="22"/>
          <w:szCs w:val="22"/>
        </w:rPr>
        <w:lastRenderedPageBreak/>
        <w:t>documentazione (contratto di mutuo, contratto di acquisto, spese notarili, spese di istruttoria bancaria, ecc.);</w:t>
      </w:r>
    </w:p>
    <w:p w14:paraId="0DD22000" w14:textId="270B1860"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provvigioni pagate nel 20</w:t>
      </w:r>
      <w:r w:rsidR="00B9351E" w:rsidRPr="008A4A8E">
        <w:rPr>
          <w:rFonts w:ascii="Tahoma" w:hAnsi="Tahoma" w:cs="Tahoma"/>
          <w:sz w:val="22"/>
          <w:szCs w:val="22"/>
        </w:rPr>
        <w:t>2</w:t>
      </w:r>
      <w:r w:rsidR="007D6480">
        <w:rPr>
          <w:rFonts w:ascii="Tahoma" w:hAnsi="Tahoma" w:cs="Tahoma"/>
          <w:sz w:val="22"/>
          <w:szCs w:val="22"/>
        </w:rPr>
        <w:t>3</w:t>
      </w:r>
      <w:r w:rsidRPr="008A4A8E">
        <w:rPr>
          <w:rFonts w:ascii="Tahoma" w:hAnsi="Tahoma" w:cs="Tahoma"/>
          <w:sz w:val="22"/>
          <w:szCs w:val="22"/>
        </w:rPr>
        <w:t xml:space="preserve"> ad intermediari immobiliari per l’acquisto dell’unità immobiliare da adibire ad abitazione principale, anche a seguito di contratto preliminare registrato;</w:t>
      </w:r>
    </w:p>
    <w:p w14:paraId="5122519A" w14:textId="3CEA7E9B"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premi versati nel 20</w:t>
      </w:r>
      <w:r w:rsidR="00B9351E" w:rsidRPr="008A4A8E">
        <w:rPr>
          <w:rFonts w:ascii="Tahoma" w:hAnsi="Tahoma" w:cs="Tahoma"/>
          <w:sz w:val="22"/>
          <w:szCs w:val="22"/>
        </w:rPr>
        <w:t>2</w:t>
      </w:r>
      <w:r w:rsidR="007D6480">
        <w:rPr>
          <w:rFonts w:ascii="Tahoma" w:hAnsi="Tahoma" w:cs="Tahoma"/>
          <w:sz w:val="22"/>
          <w:szCs w:val="22"/>
        </w:rPr>
        <w:t>3</w:t>
      </w:r>
      <w:r w:rsidRPr="008A4A8E">
        <w:rPr>
          <w:rFonts w:ascii="Tahoma" w:hAnsi="Tahoma" w:cs="Tahoma"/>
          <w:sz w:val="22"/>
          <w:szCs w:val="22"/>
        </w:rPr>
        <w:t xml:space="preserve"> per polizze vita o infortuni, derivanti da contratti stipulati o rinnovati sino al 31.12.2000;</w:t>
      </w:r>
    </w:p>
    <w:p w14:paraId="2CA1643A" w14:textId="4520CE4F"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premi versati nel 20</w:t>
      </w:r>
      <w:r w:rsidR="00B9351E" w:rsidRPr="008A4A8E">
        <w:rPr>
          <w:rFonts w:ascii="Tahoma" w:hAnsi="Tahoma" w:cs="Tahoma"/>
          <w:sz w:val="22"/>
          <w:szCs w:val="22"/>
        </w:rPr>
        <w:t>2</w:t>
      </w:r>
      <w:r w:rsidR="007D6480">
        <w:rPr>
          <w:rFonts w:ascii="Tahoma" w:hAnsi="Tahoma" w:cs="Tahoma"/>
          <w:sz w:val="22"/>
          <w:szCs w:val="22"/>
        </w:rPr>
        <w:t>3</w:t>
      </w:r>
      <w:r w:rsidRPr="008A4A8E">
        <w:rPr>
          <w:rFonts w:ascii="Tahoma" w:hAnsi="Tahoma" w:cs="Tahoma"/>
          <w:sz w:val="22"/>
          <w:szCs w:val="22"/>
        </w:rPr>
        <w:t xml:space="preserve"> per assicurazioni sul rischio morte, invalidità permanente non inferiore al 5% o non autosufficienza nel compimento degli atti quotidiani, derivanti da contratti stipulati o rinnovati dall’1.1.2001;</w:t>
      </w:r>
    </w:p>
    <w:p w14:paraId="468ED265" w14:textId="4BD80769"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spese sostenute nel 20</w:t>
      </w:r>
      <w:r w:rsidR="00B9351E" w:rsidRPr="008A4A8E">
        <w:rPr>
          <w:rFonts w:ascii="Tahoma" w:hAnsi="Tahoma" w:cs="Tahoma"/>
          <w:sz w:val="22"/>
          <w:szCs w:val="22"/>
        </w:rPr>
        <w:t>2</w:t>
      </w:r>
      <w:r w:rsidR="007D6480">
        <w:rPr>
          <w:rFonts w:ascii="Tahoma" w:hAnsi="Tahoma" w:cs="Tahoma"/>
          <w:sz w:val="22"/>
          <w:szCs w:val="22"/>
        </w:rPr>
        <w:t>3</w:t>
      </w:r>
      <w:r w:rsidRPr="008A4A8E">
        <w:rPr>
          <w:rFonts w:ascii="Tahoma" w:hAnsi="Tahoma" w:cs="Tahoma"/>
          <w:sz w:val="22"/>
          <w:szCs w:val="22"/>
        </w:rPr>
        <w:t xml:space="preserve"> per la frequenza di asili nido da parte di figli fino a tre anni di età;</w:t>
      </w:r>
    </w:p>
    <w:p w14:paraId="702A57E9" w14:textId="76F6A425"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spese sostenute nel 20</w:t>
      </w:r>
      <w:r w:rsidR="00B9351E" w:rsidRPr="008A4A8E">
        <w:rPr>
          <w:rFonts w:ascii="Tahoma" w:hAnsi="Tahoma" w:cs="Tahoma"/>
          <w:sz w:val="22"/>
          <w:szCs w:val="22"/>
        </w:rPr>
        <w:t>2</w:t>
      </w:r>
      <w:r w:rsidR="007D6480">
        <w:rPr>
          <w:rFonts w:ascii="Tahoma" w:hAnsi="Tahoma" w:cs="Tahoma"/>
          <w:sz w:val="22"/>
          <w:szCs w:val="22"/>
        </w:rPr>
        <w:t>3</w:t>
      </w:r>
      <w:r w:rsidRPr="008A4A8E">
        <w:rPr>
          <w:rFonts w:ascii="Tahoma" w:hAnsi="Tahoma" w:cs="Tahoma"/>
          <w:sz w:val="22"/>
          <w:szCs w:val="22"/>
        </w:rPr>
        <w:t xml:space="preserve"> per la pratica sportiva dilettantistica dei ragazzi di età compre</w:t>
      </w:r>
      <w:r w:rsidRPr="008A4A8E">
        <w:rPr>
          <w:rFonts w:ascii="Tahoma" w:hAnsi="Tahoma" w:cs="Tahoma"/>
          <w:sz w:val="22"/>
          <w:szCs w:val="22"/>
        </w:rPr>
        <w:softHyphen/>
        <w:t>sa tra 5 e 18 anni;</w:t>
      </w:r>
    </w:p>
    <w:p w14:paraId="237B8314" w14:textId="0B251B5E"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tasse scolastiche ed universitarie pagate nel 20</w:t>
      </w:r>
      <w:r w:rsidR="00B9351E" w:rsidRPr="008A4A8E">
        <w:rPr>
          <w:rFonts w:ascii="Tahoma" w:hAnsi="Tahoma" w:cs="Tahoma"/>
          <w:sz w:val="22"/>
          <w:szCs w:val="22"/>
        </w:rPr>
        <w:t>2</w:t>
      </w:r>
      <w:r w:rsidR="007D6480">
        <w:rPr>
          <w:rFonts w:ascii="Tahoma" w:hAnsi="Tahoma" w:cs="Tahoma"/>
          <w:sz w:val="22"/>
          <w:szCs w:val="22"/>
        </w:rPr>
        <w:t>3</w:t>
      </w:r>
      <w:r w:rsidR="00EF1955" w:rsidRPr="008A4A8E">
        <w:rPr>
          <w:rFonts w:ascii="Tahoma" w:hAnsi="Tahoma" w:cs="Tahoma"/>
          <w:sz w:val="22"/>
          <w:szCs w:val="22"/>
        </w:rPr>
        <w:t>;</w:t>
      </w:r>
    </w:p>
    <w:p w14:paraId="54604C70"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spese per la mensa scolastica (certificazione)</w:t>
      </w:r>
    </w:p>
    <w:p w14:paraId="0D614B0B"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spese per l’abbonamento ai servizi di trasporto pubblico;</w:t>
      </w:r>
    </w:p>
    <w:p w14:paraId="68889D1E"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spese per gli addetti all’assistenza di persone non autosufficienti (c.d. “badanti”), anche se sostenute per familiari a carico;</w:t>
      </w:r>
    </w:p>
    <w:p w14:paraId="5C00639C"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spese funebri sostenute per familiari;</w:t>
      </w:r>
    </w:p>
    <w:p w14:paraId="15FA3E1A"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erogazioni liberali a favore di attività culturali e artistiche, di istituti scolastici, di partiti e movimenti politici, di società e associazioni sportive dilettantistiche;</w:t>
      </w:r>
    </w:p>
    <w:p w14:paraId="3C2D2A89"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erogazioni liberali a favore di ONLUS e di associazioni di promozione sociale;</w:t>
      </w:r>
    </w:p>
    <w:p w14:paraId="2BC5A15D" w14:textId="77777777" w:rsidR="005652BA" w:rsidRDefault="005652BA" w:rsidP="008D7644">
      <w:pPr>
        <w:pStyle w:val="acapopieno"/>
        <w:rPr>
          <w:rFonts w:ascii="Tahoma" w:hAnsi="Tahoma" w:cs="Tahoma"/>
          <w:sz w:val="22"/>
          <w:szCs w:val="22"/>
        </w:rPr>
      </w:pPr>
    </w:p>
    <w:p w14:paraId="322DD5C1" w14:textId="77777777" w:rsidR="00EF0C38" w:rsidRPr="008A4A8E" w:rsidRDefault="00EF0C38" w:rsidP="008D7644">
      <w:pPr>
        <w:pStyle w:val="acapopieno"/>
        <w:rPr>
          <w:rFonts w:ascii="Tahoma" w:hAnsi="Tahoma" w:cs="Tahoma"/>
          <w:sz w:val="22"/>
          <w:szCs w:val="22"/>
        </w:rPr>
      </w:pPr>
    </w:p>
    <w:p w14:paraId="5B87253B" w14:textId="6557F77F" w:rsidR="005652BA" w:rsidRPr="00EF0C38" w:rsidRDefault="005652BA" w:rsidP="00EF0C38">
      <w:pPr>
        <w:pStyle w:val="Paragrafoelenco"/>
        <w:numPr>
          <w:ilvl w:val="0"/>
          <w:numId w:val="6"/>
        </w:numPr>
        <w:spacing w:line="276" w:lineRule="auto"/>
        <w:ind w:left="284"/>
        <w:jc w:val="both"/>
        <w:rPr>
          <w:rFonts w:ascii="Tahoma" w:hAnsi="Tahoma" w:cs="Tahoma"/>
          <w:sz w:val="22"/>
          <w:szCs w:val="22"/>
        </w:rPr>
      </w:pPr>
      <w:r w:rsidRPr="008A4A8E">
        <w:rPr>
          <w:rFonts w:ascii="Tahoma" w:hAnsi="Tahoma" w:cs="Tahoma"/>
          <w:b/>
          <w:sz w:val="22"/>
          <w:szCs w:val="22"/>
        </w:rPr>
        <w:t>D</w:t>
      </w:r>
      <w:r w:rsidR="00EF0C38">
        <w:rPr>
          <w:rFonts w:ascii="Tahoma" w:hAnsi="Tahoma" w:cs="Tahoma"/>
          <w:b/>
          <w:sz w:val="22"/>
          <w:szCs w:val="22"/>
        </w:rPr>
        <w:t>OCUMENTAZIONE RELATIVA ALLE SPESE PER LAVORI EDILIZI CHE DANNO DIRITTO ALLA DETRAZIONE DEL 50% (</w:t>
      </w:r>
      <w:r w:rsidR="00EF0C38" w:rsidRPr="00EF0C38">
        <w:rPr>
          <w:rFonts w:ascii="Tahoma" w:hAnsi="Tahoma" w:cs="Tahoma"/>
          <w:b/>
          <w:sz w:val="22"/>
          <w:szCs w:val="22"/>
          <w:u w:val="single"/>
        </w:rPr>
        <w:t>SE PAGATI SOLO CON METODI TRACCIATI</w:t>
      </w:r>
      <w:r w:rsidR="00EF0C38">
        <w:rPr>
          <w:rFonts w:ascii="Tahoma" w:hAnsi="Tahoma" w:cs="Tahoma"/>
          <w:b/>
          <w:sz w:val="22"/>
          <w:szCs w:val="22"/>
        </w:rPr>
        <w:t xml:space="preserve"> DEL CORSO DELL’ANNO 202</w:t>
      </w:r>
      <w:r w:rsidR="007D6480">
        <w:rPr>
          <w:rFonts w:ascii="Tahoma" w:hAnsi="Tahoma" w:cs="Tahoma"/>
          <w:b/>
          <w:sz w:val="22"/>
          <w:szCs w:val="22"/>
        </w:rPr>
        <w:t>3</w:t>
      </w:r>
      <w:r w:rsidR="00EF0C38">
        <w:rPr>
          <w:rFonts w:ascii="Tahoma" w:hAnsi="Tahoma" w:cs="Tahoma"/>
          <w:b/>
          <w:sz w:val="22"/>
          <w:szCs w:val="22"/>
        </w:rPr>
        <w:t>):</w:t>
      </w:r>
    </w:p>
    <w:p w14:paraId="589672AB" w14:textId="77777777" w:rsidR="00EF0C38" w:rsidRPr="008A4A8E" w:rsidRDefault="00EF0C38" w:rsidP="00EF0C38">
      <w:pPr>
        <w:pStyle w:val="Paragrafoelenco"/>
        <w:spacing w:line="276" w:lineRule="auto"/>
        <w:ind w:left="284"/>
        <w:jc w:val="both"/>
        <w:rPr>
          <w:rFonts w:ascii="Tahoma" w:hAnsi="Tahoma" w:cs="Tahoma"/>
          <w:sz w:val="22"/>
          <w:szCs w:val="22"/>
        </w:rPr>
      </w:pPr>
    </w:p>
    <w:p w14:paraId="6AAC3DD8" w14:textId="32AF969A"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ricevute di effettuazione dei pagamenti tramite bonifico bancario</w:t>
      </w:r>
      <w:r w:rsidR="0013383E" w:rsidRPr="008A4A8E">
        <w:rPr>
          <w:rFonts w:ascii="Tahoma" w:hAnsi="Tahoma" w:cs="Tahoma"/>
          <w:sz w:val="22"/>
          <w:szCs w:val="22"/>
        </w:rPr>
        <w:t xml:space="preserve"> dedicati</w:t>
      </w:r>
      <w:r w:rsidRPr="008A4A8E">
        <w:rPr>
          <w:rFonts w:ascii="Tahoma" w:hAnsi="Tahoma" w:cs="Tahoma"/>
          <w:sz w:val="22"/>
          <w:szCs w:val="22"/>
        </w:rPr>
        <w:t>;</w:t>
      </w:r>
    </w:p>
    <w:p w14:paraId="6CCD7982"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ricevute delle spese relative ad oneri di urbanizzazione, imposta di bollo e diritti per concessioni, autorizzazioni e denunce inizio lavori, in relazione ai lavori edilizi agevolabili, anche se non effettuate con bonifico bancario o postale;</w:t>
      </w:r>
    </w:p>
    <w:p w14:paraId="21BB5B9A"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fatture rilasciate dal soggetto che ha eseguito i lavori;</w:t>
      </w:r>
    </w:p>
    <w:p w14:paraId="2BB5E1A9"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certificazione dell’amministratore di condominio della quota delle spese sulle parti comuni che danno diritto alla detrazione;</w:t>
      </w:r>
    </w:p>
    <w:p w14:paraId="7B9EEB81" w14:textId="0205818B"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attestazione del venditore delle spese sostenute per la realizzazione di box o posti auto pertinenziali, acquistati nel 20</w:t>
      </w:r>
      <w:r w:rsidR="00B9351E" w:rsidRPr="008A4A8E">
        <w:rPr>
          <w:rFonts w:ascii="Tahoma" w:hAnsi="Tahoma" w:cs="Tahoma"/>
          <w:sz w:val="22"/>
          <w:szCs w:val="22"/>
        </w:rPr>
        <w:t>2</w:t>
      </w:r>
      <w:r w:rsidR="007D6480">
        <w:rPr>
          <w:rFonts w:ascii="Tahoma" w:hAnsi="Tahoma" w:cs="Tahoma"/>
          <w:sz w:val="22"/>
          <w:szCs w:val="22"/>
        </w:rPr>
        <w:t>3</w:t>
      </w:r>
      <w:r w:rsidRPr="008A4A8E">
        <w:rPr>
          <w:rFonts w:ascii="Tahoma" w:hAnsi="Tahoma" w:cs="Tahoma"/>
          <w:sz w:val="22"/>
          <w:szCs w:val="22"/>
        </w:rPr>
        <w:t xml:space="preserve"> anche mediante contratto preliminare di compravendita registrato oppure tramite atto di assegnazione delle cooperative edilizie;</w:t>
      </w:r>
    </w:p>
    <w:p w14:paraId="1ABDAF46" w14:textId="540B0C60" w:rsidR="005652BA" w:rsidRPr="008A4A8E" w:rsidRDefault="005652BA" w:rsidP="00EF0C38">
      <w:pPr>
        <w:pStyle w:val="pallino1"/>
        <w:tabs>
          <w:tab w:val="clear" w:pos="360"/>
        </w:tabs>
        <w:spacing w:line="276" w:lineRule="auto"/>
        <w:ind w:left="284" w:hanging="284"/>
        <w:rPr>
          <w:rFonts w:ascii="Tahoma" w:hAnsi="Tahoma" w:cs="Tahoma"/>
          <w:sz w:val="22"/>
          <w:szCs w:val="22"/>
        </w:rPr>
      </w:pPr>
      <w:r w:rsidRPr="008A4A8E">
        <w:rPr>
          <w:rFonts w:ascii="Tahoma" w:hAnsi="Tahoma" w:cs="Tahoma"/>
          <w:sz w:val="22"/>
          <w:szCs w:val="22"/>
        </w:rPr>
        <w:t>eventuali atti di assenso (licenze, concessioni edilizie, ecc.) relativi a lavori avviati nel 20</w:t>
      </w:r>
      <w:r w:rsidR="00B9351E" w:rsidRPr="008A4A8E">
        <w:rPr>
          <w:rFonts w:ascii="Tahoma" w:hAnsi="Tahoma" w:cs="Tahoma"/>
          <w:sz w:val="22"/>
          <w:szCs w:val="22"/>
        </w:rPr>
        <w:t>2</w:t>
      </w:r>
      <w:r w:rsidR="007D6480">
        <w:rPr>
          <w:rFonts w:ascii="Tahoma" w:hAnsi="Tahoma" w:cs="Tahoma"/>
          <w:sz w:val="22"/>
          <w:szCs w:val="22"/>
        </w:rPr>
        <w:t>3</w:t>
      </w:r>
      <w:r w:rsidR="00EF0C38">
        <w:rPr>
          <w:rFonts w:ascii="Tahoma" w:hAnsi="Tahoma" w:cs="Tahoma"/>
          <w:sz w:val="22"/>
          <w:szCs w:val="22"/>
        </w:rPr>
        <w:t xml:space="preserve"> </w:t>
      </w:r>
      <w:r w:rsidRPr="008A4A8E">
        <w:rPr>
          <w:rFonts w:ascii="Tahoma" w:hAnsi="Tahoma" w:cs="Tahoma"/>
          <w:sz w:val="22"/>
          <w:szCs w:val="22"/>
        </w:rPr>
        <w:t>(al fine di verificare se si tratta di mera continuazione di interventi pregressi).</w:t>
      </w:r>
    </w:p>
    <w:p w14:paraId="79F9CA32" w14:textId="77777777" w:rsidR="005652BA" w:rsidRDefault="005652BA" w:rsidP="00EF0C38">
      <w:pPr>
        <w:pStyle w:val="acapopieno"/>
        <w:ind w:left="284"/>
        <w:rPr>
          <w:rFonts w:ascii="Tahoma" w:hAnsi="Tahoma" w:cs="Tahoma"/>
          <w:sz w:val="22"/>
          <w:szCs w:val="22"/>
        </w:rPr>
      </w:pPr>
    </w:p>
    <w:p w14:paraId="6B2AB7C4" w14:textId="77777777" w:rsidR="00EF0C38" w:rsidRDefault="00EF0C38" w:rsidP="00EF0C38">
      <w:pPr>
        <w:pStyle w:val="acapopieno"/>
        <w:ind w:left="284"/>
        <w:rPr>
          <w:rFonts w:ascii="Tahoma" w:hAnsi="Tahoma" w:cs="Tahoma"/>
          <w:sz w:val="22"/>
          <w:szCs w:val="22"/>
        </w:rPr>
      </w:pPr>
    </w:p>
    <w:p w14:paraId="7A3CD0A8" w14:textId="77777777" w:rsidR="00EF0C38" w:rsidRPr="008A4A8E" w:rsidRDefault="00EF0C38" w:rsidP="00EF0C38">
      <w:pPr>
        <w:pStyle w:val="acapopieno"/>
        <w:ind w:left="284"/>
        <w:rPr>
          <w:rFonts w:ascii="Tahoma" w:hAnsi="Tahoma" w:cs="Tahoma"/>
          <w:sz w:val="22"/>
          <w:szCs w:val="22"/>
        </w:rPr>
      </w:pPr>
    </w:p>
    <w:p w14:paraId="7B91B138" w14:textId="17DC51E3" w:rsidR="005652BA" w:rsidRDefault="005652BA" w:rsidP="00EF0C38">
      <w:pPr>
        <w:pStyle w:val="Paragrafoelenco"/>
        <w:numPr>
          <w:ilvl w:val="0"/>
          <w:numId w:val="6"/>
        </w:numPr>
        <w:spacing w:line="276" w:lineRule="auto"/>
        <w:ind w:left="284"/>
        <w:jc w:val="both"/>
        <w:rPr>
          <w:rFonts w:ascii="Tahoma" w:hAnsi="Tahoma" w:cs="Tahoma"/>
          <w:b/>
          <w:sz w:val="22"/>
          <w:szCs w:val="22"/>
        </w:rPr>
      </w:pPr>
      <w:r w:rsidRPr="008A4A8E">
        <w:rPr>
          <w:rFonts w:ascii="Tahoma" w:hAnsi="Tahoma" w:cs="Tahoma"/>
          <w:b/>
          <w:sz w:val="22"/>
          <w:szCs w:val="22"/>
        </w:rPr>
        <w:t>D</w:t>
      </w:r>
      <w:r w:rsidR="00EF0C38">
        <w:rPr>
          <w:rFonts w:ascii="Tahoma" w:hAnsi="Tahoma" w:cs="Tahoma"/>
          <w:b/>
          <w:sz w:val="22"/>
          <w:szCs w:val="22"/>
        </w:rPr>
        <w:t>OCUMENTAZIONE RELATIVA AGLI INTERVENTI DI RIQUALIFICAZIONE ENERGETICA DEGLI EDIFICI ESISTENTI CHE DANNO DIRITTO ALLA DETRAZIONE DEL 65% (</w:t>
      </w:r>
      <w:r w:rsidR="00EF0C38" w:rsidRPr="00D77EFB">
        <w:rPr>
          <w:rFonts w:ascii="Tahoma" w:hAnsi="Tahoma" w:cs="Tahoma"/>
          <w:b/>
          <w:sz w:val="22"/>
          <w:szCs w:val="22"/>
          <w:u w:val="single"/>
        </w:rPr>
        <w:t>SE PAGATI CON MEDOTI TRACCIATI</w:t>
      </w:r>
      <w:r w:rsidR="00EF0C38">
        <w:rPr>
          <w:rFonts w:ascii="Tahoma" w:hAnsi="Tahoma" w:cs="Tahoma"/>
          <w:b/>
          <w:sz w:val="22"/>
          <w:szCs w:val="22"/>
        </w:rPr>
        <w:t xml:space="preserve"> NEL CORSO DELL’ANNO 202</w:t>
      </w:r>
      <w:r w:rsidR="007D6480">
        <w:rPr>
          <w:rFonts w:ascii="Tahoma" w:hAnsi="Tahoma" w:cs="Tahoma"/>
          <w:b/>
          <w:sz w:val="22"/>
          <w:szCs w:val="22"/>
        </w:rPr>
        <w:t>3</w:t>
      </w:r>
      <w:r w:rsidR="00EF0C38">
        <w:rPr>
          <w:rFonts w:ascii="Tahoma" w:hAnsi="Tahoma" w:cs="Tahoma"/>
          <w:b/>
          <w:sz w:val="22"/>
          <w:szCs w:val="22"/>
        </w:rPr>
        <w:t>):</w:t>
      </w:r>
    </w:p>
    <w:p w14:paraId="3A67E93A" w14:textId="77777777" w:rsidR="00EF0C38" w:rsidRPr="008A4A8E" w:rsidRDefault="00EF0C38" w:rsidP="00EF0C38">
      <w:pPr>
        <w:pStyle w:val="Paragrafoelenco"/>
        <w:jc w:val="both"/>
        <w:rPr>
          <w:rFonts w:ascii="Tahoma" w:hAnsi="Tahoma" w:cs="Tahoma"/>
          <w:b/>
          <w:sz w:val="22"/>
          <w:szCs w:val="22"/>
        </w:rPr>
      </w:pPr>
    </w:p>
    <w:p w14:paraId="1F48B5E5"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fatture o ricevute fiscali comprovanti le spese effettivamente sostenute (ovvero altra idonea documentazione rilasciata da soggetti non tenuti all’osservanza della normativa IVA);</w:t>
      </w:r>
    </w:p>
    <w:p w14:paraId="4376D21B"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ricevute di effettuazione dei pagamenti tramite bonifico bancario o postale;</w:t>
      </w:r>
    </w:p>
    <w:p w14:paraId="40672D53" w14:textId="172859F6"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 xml:space="preserve">altra documentazione attestante i pagamenti effettuati </w:t>
      </w:r>
      <w:r w:rsidR="0013383E" w:rsidRPr="008A4A8E">
        <w:rPr>
          <w:rFonts w:ascii="Tahoma" w:hAnsi="Tahoma" w:cs="Tahoma"/>
          <w:sz w:val="22"/>
          <w:szCs w:val="22"/>
        </w:rPr>
        <w:t xml:space="preserve">con disposizioni dedicate </w:t>
      </w:r>
      <w:r w:rsidRPr="008A4A8E">
        <w:rPr>
          <w:rFonts w:ascii="Tahoma" w:hAnsi="Tahoma" w:cs="Tahoma"/>
          <w:sz w:val="22"/>
          <w:szCs w:val="22"/>
        </w:rPr>
        <w:t>(solo per soggetti titolari di redditi d’impresa);</w:t>
      </w:r>
    </w:p>
    <w:p w14:paraId="5142A8FC"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copia della delibera assembleare e della tabella millesimale di ripartizione delle spese, per gli interventi effettuati sulle parti comuni del condominio;</w:t>
      </w:r>
    </w:p>
    <w:p w14:paraId="0559B19A"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dichiarazione di consenso del possessore dell’immobile all’esecuzione dei lavori effet</w:t>
      </w:r>
      <w:r w:rsidRPr="008A4A8E">
        <w:rPr>
          <w:rFonts w:ascii="Tahoma" w:hAnsi="Tahoma" w:cs="Tahoma"/>
          <w:sz w:val="22"/>
          <w:szCs w:val="22"/>
        </w:rPr>
        <w:softHyphen/>
        <w:t>tuati dal detentore;</w:t>
      </w:r>
    </w:p>
    <w:p w14:paraId="5CFF238E"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asseverazione del tecnico abilitato nel caso sia necessaria;</w:t>
      </w:r>
    </w:p>
    <w:p w14:paraId="4303EAC8"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attestato di certificazione energetica o di qualificazione energetica, rilasciato da un tecnico abilitato (ove necessario in relazione ai lavori eseguiti);</w:t>
      </w:r>
    </w:p>
    <w:p w14:paraId="0852DF97" w14:textId="77777777"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copia della scheda informativa relativa agli interventi realizzati, inviata all’ENEA, con la relativa ricevuta di trasmissione;</w:t>
      </w:r>
    </w:p>
    <w:p w14:paraId="6E584AAA" w14:textId="3FA885DE" w:rsidR="005652BA" w:rsidRPr="008A4A8E" w:rsidRDefault="005652BA" w:rsidP="00EF0C38">
      <w:pPr>
        <w:pStyle w:val="pallino1"/>
        <w:spacing w:line="276" w:lineRule="auto"/>
        <w:rPr>
          <w:rFonts w:ascii="Tahoma" w:hAnsi="Tahoma" w:cs="Tahoma"/>
          <w:sz w:val="22"/>
          <w:szCs w:val="22"/>
        </w:rPr>
      </w:pPr>
      <w:r w:rsidRPr="008A4A8E">
        <w:rPr>
          <w:rFonts w:ascii="Tahoma" w:hAnsi="Tahoma" w:cs="Tahoma"/>
          <w:sz w:val="22"/>
          <w:szCs w:val="22"/>
        </w:rPr>
        <w:t>attestazione della mancata conclusione dei lavori nel 20</w:t>
      </w:r>
      <w:r w:rsidR="00B9351E" w:rsidRPr="008A4A8E">
        <w:rPr>
          <w:rFonts w:ascii="Tahoma" w:hAnsi="Tahoma" w:cs="Tahoma"/>
          <w:sz w:val="22"/>
          <w:szCs w:val="22"/>
        </w:rPr>
        <w:t>2</w:t>
      </w:r>
      <w:r w:rsidR="007D6480">
        <w:rPr>
          <w:rFonts w:ascii="Tahoma" w:hAnsi="Tahoma" w:cs="Tahoma"/>
          <w:sz w:val="22"/>
          <w:szCs w:val="22"/>
        </w:rPr>
        <w:t>3</w:t>
      </w:r>
      <w:r w:rsidRPr="008A4A8E">
        <w:rPr>
          <w:rFonts w:ascii="Tahoma" w:hAnsi="Tahoma" w:cs="Tahoma"/>
          <w:sz w:val="22"/>
          <w:szCs w:val="22"/>
        </w:rPr>
        <w:t>.</w:t>
      </w:r>
    </w:p>
    <w:p w14:paraId="0D6A7AC2" w14:textId="77777777" w:rsidR="00CA274B" w:rsidRDefault="00CA274B" w:rsidP="008D7644">
      <w:pPr>
        <w:pStyle w:val="pallino1"/>
        <w:numPr>
          <w:ilvl w:val="0"/>
          <w:numId w:val="0"/>
        </w:numPr>
        <w:ind w:left="360"/>
        <w:rPr>
          <w:rFonts w:ascii="Tahoma" w:hAnsi="Tahoma" w:cs="Tahoma"/>
          <w:sz w:val="22"/>
          <w:szCs w:val="22"/>
        </w:rPr>
      </w:pPr>
    </w:p>
    <w:p w14:paraId="0ED1D282" w14:textId="77777777" w:rsidR="00EF0C38" w:rsidRPr="008A4A8E" w:rsidRDefault="00EF0C38" w:rsidP="008D7644">
      <w:pPr>
        <w:pStyle w:val="pallino1"/>
        <w:numPr>
          <w:ilvl w:val="0"/>
          <w:numId w:val="0"/>
        </w:numPr>
        <w:ind w:left="360"/>
        <w:rPr>
          <w:rFonts w:ascii="Tahoma" w:hAnsi="Tahoma" w:cs="Tahoma"/>
          <w:sz w:val="22"/>
          <w:szCs w:val="22"/>
        </w:rPr>
      </w:pPr>
    </w:p>
    <w:p w14:paraId="26F9ED7F" w14:textId="159ABCF5" w:rsidR="00CA274B" w:rsidRDefault="00CA274B" w:rsidP="008D7644">
      <w:pPr>
        <w:pStyle w:val="pallino1"/>
        <w:numPr>
          <w:ilvl w:val="0"/>
          <w:numId w:val="6"/>
        </w:numPr>
        <w:ind w:left="284"/>
        <w:rPr>
          <w:rFonts w:ascii="Tahoma" w:eastAsia="Arial Unicode MS" w:hAnsi="Tahoma" w:cs="Tahoma"/>
          <w:b/>
          <w:kern w:val="1"/>
          <w:sz w:val="22"/>
          <w:szCs w:val="22"/>
          <w:lang w:eastAsia="hi-IN" w:bidi="hi-IN"/>
        </w:rPr>
      </w:pPr>
      <w:r w:rsidRPr="008A4A8E">
        <w:rPr>
          <w:rFonts w:ascii="Tahoma" w:eastAsia="Arial Unicode MS" w:hAnsi="Tahoma" w:cs="Tahoma"/>
          <w:b/>
          <w:kern w:val="1"/>
          <w:sz w:val="22"/>
          <w:szCs w:val="22"/>
          <w:lang w:eastAsia="hi-IN" w:bidi="hi-IN"/>
        </w:rPr>
        <w:t>S</w:t>
      </w:r>
      <w:r w:rsidR="006E3B98">
        <w:rPr>
          <w:rFonts w:ascii="Tahoma" w:eastAsia="Arial Unicode MS" w:hAnsi="Tahoma" w:cs="Tahoma"/>
          <w:b/>
          <w:kern w:val="1"/>
          <w:sz w:val="22"/>
          <w:szCs w:val="22"/>
          <w:lang w:eastAsia="hi-IN" w:bidi="hi-IN"/>
        </w:rPr>
        <w:t>UPERBONUS</w:t>
      </w:r>
      <w:r w:rsidRPr="008A4A8E">
        <w:rPr>
          <w:rFonts w:ascii="Tahoma" w:eastAsia="Arial Unicode MS" w:hAnsi="Tahoma" w:cs="Tahoma"/>
          <w:b/>
          <w:kern w:val="1"/>
          <w:sz w:val="22"/>
          <w:szCs w:val="22"/>
          <w:lang w:eastAsia="hi-IN" w:bidi="hi-IN"/>
        </w:rPr>
        <w:t xml:space="preserve"> 110%</w:t>
      </w:r>
    </w:p>
    <w:p w14:paraId="13D5DD2F" w14:textId="77777777" w:rsidR="00EF0C38" w:rsidRPr="008A4A8E" w:rsidRDefault="00EF0C38" w:rsidP="00EF0C38">
      <w:pPr>
        <w:pStyle w:val="pallino1"/>
        <w:numPr>
          <w:ilvl w:val="0"/>
          <w:numId w:val="0"/>
        </w:numPr>
        <w:ind w:left="-76"/>
        <w:rPr>
          <w:rFonts w:ascii="Tahoma" w:eastAsia="Arial Unicode MS" w:hAnsi="Tahoma" w:cs="Tahoma"/>
          <w:b/>
          <w:kern w:val="1"/>
          <w:sz w:val="22"/>
          <w:szCs w:val="22"/>
          <w:lang w:eastAsia="hi-IN" w:bidi="hi-IN"/>
        </w:rPr>
      </w:pPr>
    </w:p>
    <w:p w14:paraId="693C79F2" w14:textId="6C4FB175" w:rsidR="00BC401A" w:rsidRPr="008A4A8E" w:rsidRDefault="00BC401A" w:rsidP="006E3B98">
      <w:pPr>
        <w:pStyle w:val="pallino1"/>
        <w:numPr>
          <w:ilvl w:val="0"/>
          <w:numId w:val="0"/>
        </w:numPr>
        <w:ind w:left="360" w:hanging="360"/>
        <w:rPr>
          <w:rFonts w:ascii="Tahoma" w:hAnsi="Tahoma" w:cs="Tahoma"/>
          <w:sz w:val="22"/>
          <w:szCs w:val="22"/>
        </w:rPr>
      </w:pPr>
      <w:r w:rsidRPr="008A4A8E">
        <w:rPr>
          <w:rFonts w:ascii="Tahoma" w:hAnsi="Tahoma" w:cs="Tahoma"/>
          <w:sz w:val="22"/>
          <w:szCs w:val="22"/>
        </w:rPr>
        <w:t>Con riferimento a</w:t>
      </w:r>
      <w:r w:rsidR="00985160" w:rsidRPr="008A4A8E">
        <w:rPr>
          <w:rFonts w:ascii="Tahoma" w:hAnsi="Tahoma" w:cs="Tahoma"/>
          <w:sz w:val="22"/>
          <w:szCs w:val="22"/>
        </w:rPr>
        <w:t>l superbonus 110% di cui all’art. 34/2020, in aggiunta ai documenti elencati</w:t>
      </w:r>
    </w:p>
    <w:p w14:paraId="5021104C" w14:textId="6A7AEBD9" w:rsidR="00985160" w:rsidRDefault="00985160" w:rsidP="006E3B98">
      <w:pPr>
        <w:pStyle w:val="pallino1"/>
        <w:numPr>
          <w:ilvl w:val="0"/>
          <w:numId w:val="0"/>
        </w:numPr>
        <w:rPr>
          <w:rFonts w:ascii="Tahoma" w:hAnsi="Tahoma" w:cs="Tahoma"/>
          <w:sz w:val="22"/>
          <w:szCs w:val="22"/>
        </w:rPr>
      </w:pPr>
      <w:r w:rsidRPr="008A4A8E">
        <w:rPr>
          <w:rFonts w:ascii="Tahoma" w:hAnsi="Tahoma" w:cs="Tahoma"/>
          <w:sz w:val="22"/>
          <w:szCs w:val="22"/>
        </w:rPr>
        <w:t>nel precedente punto 5 lo Studio richiede</w:t>
      </w:r>
      <w:r w:rsidR="006E3B98">
        <w:rPr>
          <w:rFonts w:ascii="Tahoma" w:hAnsi="Tahoma" w:cs="Tahoma"/>
          <w:sz w:val="22"/>
          <w:szCs w:val="22"/>
        </w:rPr>
        <w:t>:</w:t>
      </w:r>
    </w:p>
    <w:p w14:paraId="66E1D248" w14:textId="77777777" w:rsidR="006E3B98" w:rsidRPr="008A4A8E" w:rsidRDefault="006E3B98" w:rsidP="006E3B98">
      <w:pPr>
        <w:pStyle w:val="pallino1"/>
        <w:numPr>
          <w:ilvl w:val="0"/>
          <w:numId w:val="0"/>
        </w:numPr>
        <w:spacing w:before="0"/>
        <w:rPr>
          <w:rFonts w:ascii="Tahoma" w:hAnsi="Tahoma" w:cs="Tahoma"/>
          <w:sz w:val="22"/>
          <w:szCs w:val="22"/>
        </w:rPr>
      </w:pPr>
    </w:p>
    <w:p w14:paraId="6D735D42" w14:textId="1C063723" w:rsidR="00985160" w:rsidRPr="008A4A8E" w:rsidRDefault="00BC401A" w:rsidP="006E3B98">
      <w:pPr>
        <w:pStyle w:val="pallino1"/>
        <w:numPr>
          <w:ilvl w:val="0"/>
          <w:numId w:val="13"/>
        </w:numPr>
        <w:spacing w:line="276" w:lineRule="auto"/>
        <w:rPr>
          <w:rFonts w:ascii="Tahoma" w:hAnsi="Tahoma" w:cs="Tahoma"/>
          <w:sz w:val="22"/>
          <w:szCs w:val="22"/>
        </w:rPr>
      </w:pPr>
      <w:r w:rsidRPr="008A4A8E">
        <w:rPr>
          <w:rFonts w:ascii="Tahoma" w:hAnsi="Tahoma" w:cs="Tahoma"/>
          <w:sz w:val="22"/>
          <w:szCs w:val="22"/>
        </w:rPr>
        <w:t>l</w:t>
      </w:r>
      <w:r w:rsidR="00985160" w:rsidRPr="008A4A8E">
        <w:rPr>
          <w:rFonts w:ascii="Tahoma" w:hAnsi="Tahoma" w:cs="Tahoma"/>
          <w:sz w:val="22"/>
          <w:szCs w:val="22"/>
        </w:rPr>
        <w:t xml:space="preserve"> ‘asseverazione tecnica</w:t>
      </w:r>
    </w:p>
    <w:p w14:paraId="6B25B129" w14:textId="4975FC18" w:rsidR="006E3B98" w:rsidRDefault="006E3B98" w:rsidP="006E3B98">
      <w:pPr>
        <w:pStyle w:val="pallino1"/>
        <w:numPr>
          <w:ilvl w:val="0"/>
          <w:numId w:val="13"/>
        </w:numPr>
        <w:spacing w:line="276" w:lineRule="auto"/>
        <w:rPr>
          <w:rFonts w:ascii="Tahoma" w:hAnsi="Tahoma" w:cs="Tahoma"/>
          <w:sz w:val="22"/>
          <w:szCs w:val="22"/>
        </w:rPr>
      </w:pPr>
      <w:r>
        <w:rPr>
          <w:rFonts w:ascii="Tahoma" w:hAnsi="Tahoma" w:cs="Tahoma"/>
          <w:sz w:val="22"/>
          <w:szCs w:val="22"/>
        </w:rPr>
        <w:t>i</w:t>
      </w:r>
      <w:r w:rsidR="00985160" w:rsidRPr="008A4A8E">
        <w:rPr>
          <w:rFonts w:ascii="Tahoma" w:hAnsi="Tahoma" w:cs="Tahoma"/>
          <w:sz w:val="22"/>
          <w:szCs w:val="22"/>
        </w:rPr>
        <w:t>l visto di conformità</w:t>
      </w:r>
    </w:p>
    <w:p w14:paraId="2C6634C1" w14:textId="77777777" w:rsidR="006E3B98" w:rsidRPr="006E3B98" w:rsidRDefault="006E3B98" w:rsidP="006E3B98">
      <w:pPr>
        <w:pStyle w:val="pallino1"/>
        <w:numPr>
          <w:ilvl w:val="0"/>
          <w:numId w:val="0"/>
        </w:numPr>
        <w:spacing w:before="0" w:line="240" w:lineRule="auto"/>
        <w:ind w:left="360"/>
        <w:rPr>
          <w:rFonts w:ascii="Tahoma" w:hAnsi="Tahoma" w:cs="Tahoma"/>
          <w:sz w:val="22"/>
          <w:szCs w:val="22"/>
        </w:rPr>
      </w:pPr>
    </w:p>
    <w:p w14:paraId="1B03B6C3" w14:textId="55E0AE58" w:rsidR="00985160" w:rsidRPr="008A4A8E" w:rsidRDefault="00985160" w:rsidP="006E3B98">
      <w:pPr>
        <w:pStyle w:val="pallino1"/>
        <w:numPr>
          <w:ilvl w:val="0"/>
          <w:numId w:val="0"/>
        </w:numPr>
        <w:ind w:left="360" w:hanging="360"/>
        <w:rPr>
          <w:rFonts w:ascii="Tahoma" w:hAnsi="Tahoma" w:cs="Tahoma"/>
          <w:sz w:val="22"/>
          <w:szCs w:val="22"/>
        </w:rPr>
      </w:pPr>
      <w:r w:rsidRPr="008A4A8E">
        <w:rPr>
          <w:rFonts w:ascii="Tahoma" w:hAnsi="Tahoma" w:cs="Tahoma"/>
          <w:sz w:val="22"/>
          <w:szCs w:val="22"/>
        </w:rPr>
        <w:t xml:space="preserve">Rilasciati da professionisti </w:t>
      </w:r>
      <w:r w:rsidR="0079342E" w:rsidRPr="008A4A8E">
        <w:rPr>
          <w:rFonts w:ascii="Tahoma" w:hAnsi="Tahoma" w:cs="Tahoma"/>
          <w:sz w:val="22"/>
          <w:szCs w:val="22"/>
        </w:rPr>
        <w:t>qualificati ai sensi della vigente normativa.</w:t>
      </w:r>
    </w:p>
    <w:p w14:paraId="278D4F8B" w14:textId="77777777" w:rsidR="0079342E" w:rsidRDefault="0079342E" w:rsidP="00985160">
      <w:pPr>
        <w:pStyle w:val="pallino1"/>
        <w:numPr>
          <w:ilvl w:val="0"/>
          <w:numId w:val="0"/>
        </w:numPr>
        <w:ind w:left="360"/>
        <w:rPr>
          <w:rFonts w:ascii="Tahoma" w:hAnsi="Tahoma" w:cs="Tahoma"/>
          <w:sz w:val="22"/>
          <w:szCs w:val="22"/>
        </w:rPr>
      </w:pPr>
    </w:p>
    <w:p w14:paraId="74E78966" w14:textId="77777777" w:rsidR="00EF0C38" w:rsidRPr="008A4A8E" w:rsidRDefault="00EF0C38" w:rsidP="00985160">
      <w:pPr>
        <w:pStyle w:val="pallino1"/>
        <w:numPr>
          <w:ilvl w:val="0"/>
          <w:numId w:val="0"/>
        </w:numPr>
        <w:ind w:left="360"/>
        <w:rPr>
          <w:rFonts w:ascii="Tahoma" w:hAnsi="Tahoma" w:cs="Tahoma"/>
          <w:sz w:val="22"/>
          <w:szCs w:val="22"/>
        </w:rPr>
      </w:pPr>
    </w:p>
    <w:p w14:paraId="5BB7763D" w14:textId="45E41DDF" w:rsidR="007F340C" w:rsidRPr="008A4A8E" w:rsidRDefault="00AD4A40" w:rsidP="007F340C">
      <w:pPr>
        <w:pStyle w:val="pallino1"/>
        <w:numPr>
          <w:ilvl w:val="0"/>
          <w:numId w:val="6"/>
        </w:numPr>
        <w:ind w:left="284"/>
        <w:rPr>
          <w:rFonts w:ascii="Tahoma" w:eastAsia="Arial Unicode MS" w:hAnsi="Tahoma" w:cs="Tahoma"/>
          <w:b/>
          <w:kern w:val="1"/>
          <w:sz w:val="22"/>
          <w:szCs w:val="22"/>
          <w:lang w:eastAsia="hi-IN" w:bidi="hi-IN"/>
        </w:rPr>
      </w:pPr>
      <w:r w:rsidRPr="008A4A8E">
        <w:rPr>
          <w:rFonts w:ascii="Tahoma" w:eastAsia="Arial Unicode MS" w:hAnsi="Tahoma" w:cs="Tahoma"/>
          <w:b/>
          <w:kern w:val="1"/>
          <w:sz w:val="22"/>
          <w:szCs w:val="22"/>
          <w:lang w:eastAsia="hi-IN" w:bidi="hi-IN"/>
        </w:rPr>
        <w:t>S</w:t>
      </w:r>
      <w:r w:rsidR="006E3B98">
        <w:rPr>
          <w:rFonts w:ascii="Tahoma" w:eastAsia="Arial Unicode MS" w:hAnsi="Tahoma" w:cs="Tahoma"/>
          <w:b/>
          <w:kern w:val="1"/>
          <w:sz w:val="22"/>
          <w:szCs w:val="22"/>
          <w:lang w:eastAsia="hi-IN" w:bidi="hi-IN"/>
        </w:rPr>
        <w:t>CONTO IN FATTURA</w:t>
      </w:r>
      <w:r w:rsidR="0079342E" w:rsidRPr="008A4A8E">
        <w:rPr>
          <w:rFonts w:ascii="Tahoma" w:eastAsia="Arial Unicode MS" w:hAnsi="Tahoma" w:cs="Tahoma"/>
          <w:b/>
          <w:kern w:val="1"/>
          <w:sz w:val="22"/>
          <w:szCs w:val="22"/>
          <w:lang w:eastAsia="hi-IN" w:bidi="hi-IN"/>
        </w:rPr>
        <w:t>/</w:t>
      </w:r>
      <w:r w:rsidR="006E3B98">
        <w:rPr>
          <w:rFonts w:ascii="Tahoma" w:eastAsia="Arial Unicode MS" w:hAnsi="Tahoma" w:cs="Tahoma"/>
          <w:b/>
          <w:kern w:val="1"/>
          <w:sz w:val="22"/>
          <w:szCs w:val="22"/>
          <w:lang w:eastAsia="hi-IN" w:bidi="hi-IN"/>
        </w:rPr>
        <w:t>CESSIONE DEL CREDITO</w:t>
      </w:r>
    </w:p>
    <w:p w14:paraId="3FD079E1" w14:textId="77777777" w:rsidR="00ED6944" w:rsidRPr="008A4A8E" w:rsidRDefault="00ED6944" w:rsidP="00ED6944">
      <w:pPr>
        <w:pStyle w:val="pallino1"/>
        <w:numPr>
          <w:ilvl w:val="0"/>
          <w:numId w:val="0"/>
        </w:numPr>
        <w:ind w:left="284"/>
        <w:rPr>
          <w:rFonts w:ascii="Tahoma" w:eastAsia="Arial Unicode MS" w:hAnsi="Tahoma" w:cs="Tahoma"/>
          <w:b/>
          <w:kern w:val="1"/>
          <w:sz w:val="22"/>
          <w:szCs w:val="22"/>
          <w:lang w:eastAsia="hi-IN" w:bidi="hi-IN"/>
        </w:rPr>
      </w:pPr>
    </w:p>
    <w:p w14:paraId="2144394E" w14:textId="2452F25A" w:rsidR="0079342E" w:rsidRDefault="0079342E" w:rsidP="006E3B98">
      <w:pPr>
        <w:widowControl/>
        <w:shd w:val="clear" w:color="auto" w:fill="FFFFFF"/>
        <w:suppressAutoHyphens w:val="0"/>
        <w:spacing w:after="100" w:afterAutospacing="1" w:line="276" w:lineRule="auto"/>
        <w:jc w:val="both"/>
        <w:rPr>
          <w:rFonts w:ascii="Tahoma" w:eastAsia="Times New Roman" w:hAnsi="Tahoma" w:cs="Tahoma"/>
          <w:color w:val="000000"/>
          <w:kern w:val="0"/>
          <w:sz w:val="22"/>
          <w:szCs w:val="22"/>
          <w:lang w:eastAsia="it-IT" w:bidi="ar-SA"/>
        </w:rPr>
      </w:pPr>
      <w:r w:rsidRPr="008A4A8E">
        <w:rPr>
          <w:rFonts w:ascii="Tahoma" w:eastAsia="Times New Roman" w:hAnsi="Tahoma" w:cs="Tahoma"/>
          <w:color w:val="000000"/>
          <w:kern w:val="0"/>
          <w:sz w:val="22"/>
          <w:szCs w:val="22"/>
          <w:lang w:eastAsia="it-IT" w:bidi="ar-SA"/>
        </w:rPr>
        <w:t>In tutti i casi in cui il contribuente abbia optato per lo sconto in fattura o cessione del credito, in alternativa alla detrazione diretta dei bonus edilizi, lo Studio richiede in aggiunta alla documentazione richiesta per il tipo di bonus interessato, anche la comunicazione all’Agenzia delle Entrate della cessione del credito/sconto in fattura, con relativa ricevuta di spedizione, unitamente al visto di conformità se previsto dalla normativa vigente.</w:t>
      </w:r>
    </w:p>
    <w:p w14:paraId="17094184" w14:textId="77777777" w:rsidR="006E3B98" w:rsidRDefault="006E3B98" w:rsidP="006E3B98">
      <w:pPr>
        <w:pStyle w:val="pallino1"/>
        <w:numPr>
          <w:ilvl w:val="0"/>
          <w:numId w:val="0"/>
        </w:numPr>
        <w:shd w:val="clear" w:color="auto" w:fill="FFFFFF"/>
        <w:spacing w:after="100" w:afterAutospacing="1"/>
        <w:rPr>
          <w:rFonts w:ascii="Tahoma" w:hAnsi="Tahoma" w:cs="Tahoma"/>
          <w:color w:val="000000"/>
          <w:sz w:val="22"/>
          <w:szCs w:val="22"/>
        </w:rPr>
      </w:pPr>
    </w:p>
    <w:p w14:paraId="35F39D07" w14:textId="77777777" w:rsidR="006E3B98" w:rsidRPr="006E3B98" w:rsidRDefault="006E3B98" w:rsidP="006E3B98">
      <w:pPr>
        <w:pStyle w:val="pallino1"/>
        <w:numPr>
          <w:ilvl w:val="0"/>
          <w:numId w:val="0"/>
        </w:numPr>
        <w:shd w:val="clear" w:color="auto" w:fill="FFFFFF"/>
        <w:spacing w:after="100" w:afterAutospacing="1"/>
        <w:rPr>
          <w:rFonts w:ascii="Tahoma" w:hAnsi="Tahoma" w:cs="Tahoma"/>
          <w:color w:val="000000"/>
          <w:sz w:val="22"/>
          <w:szCs w:val="22"/>
        </w:rPr>
      </w:pPr>
    </w:p>
    <w:p w14:paraId="48C5EFB1" w14:textId="0B8547AE" w:rsidR="006E3B98" w:rsidRPr="006E3B98" w:rsidRDefault="007D2D90" w:rsidP="006E3B98">
      <w:pPr>
        <w:pStyle w:val="pallino1"/>
        <w:numPr>
          <w:ilvl w:val="0"/>
          <w:numId w:val="6"/>
        </w:numPr>
        <w:shd w:val="clear" w:color="auto" w:fill="FFFFFF"/>
        <w:spacing w:after="100" w:afterAutospacing="1"/>
        <w:ind w:left="284"/>
        <w:rPr>
          <w:rFonts w:ascii="Tahoma" w:hAnsi="Tahoma" w:cs="Tahoma"/>
          <w:color w:val="000000"/>
          <w:sz w:val="22"/>
          <w:szCs w:val="22"/>
        </w:rPr>
      </w:pPr>
      <w:r w:rsidRPr="008A4A8E">
        <w:rPr>
          <w:rFonts w:ascii="Tahoma" w:eastAsia="Arial Unicode MS" w:hAnsi="Tahoma" w:cs="Tahoma"/>
          <w:b/>
          <w:kern w:val="1"/>
          <w:sz w:val="22"/>
          <w:szCs w:val="22"/>
          <w:lang w:eastAsia="hi-IN" w:bidi="hi-IN"/>
        </w:rPr>
        <w:t>A</w:t>
      </w:r>
      <w:r w:rsidR="006E3B98">
        <w:rPr>
          <w:rFonts w:ascii="Tahoma" w:eastAsia="Arial Unicode MS" w:hAnsi="Tahoma" w:cs="Tahoma"/>
          <w:b/>
          <w:kern w:val="1"/>
          <w:sz w:val="22"/>
          <w:szCs w:val="22"/>
          <w:lang w:eastAsia="hi-IN" w:bidi="hi-IN"/>
        </w:rPr>
        <w:t>BITAZIONI UBICATE</w:t>
      </w:r>
      <w:r w:rsidR="007D6480">
        <w:rPr>
          <w:rFonts w:ascii="Tahoma" w:eastAsia="Arial Unicode MS" w:hAnsi="Tahoma" w:cs="Tahoma"/>
          <w:b/>
          <w:kern w:val="1"/>
          <w:sz w:val="22"/>
          <w:szCs w:val="22"/>
          <w:lang w:eastAsia="hi-IN" w:bidi="hi-IN"/>
        </w:rPr>
        <w:t>/</w:t>
      </w:r>
      <w:r w:rsidR="006E3B98">
        <w:rPr>
          <w:rFonts w:ascii="Tahoma" w:eastAsia="Arial Unicode MS" w:hAnsi="Tahoma" w:cs="Tahoma"/>
          <w:b/>
          <w:kern w:val="1"/>
          <w:sz w:val="22"/>
          <w:szCs w:val="22"/>
          <w:lang w:eastAsia="hi-IN" w:bidi="hi-IN"/>
        </w:rPr>
        <w:t xml:space="preserve"> TITOLI DI DEPOSITO ALL’ESTERO</w:t>
      </w:r>
      <w:r w:rsidR="007D6480">
        <w:rPr>
          <w:rFonts w:ascii="Tahoma" w:eastAsia="Arial Unicode MS" w:hAnsi="Tahoma" w:cs="Tahoma"/>
          <w:b/>
          <w:kern w:val="1"/>
          <w:sz w:val="22"/>
          <w:szCs w:val="22"/>
          <w:lang w:eastAsia="hi-IN" w:bidi="hi-IN"/>
        </w:rPr>
        <w:t>/CRIPTOVALUTE</w:t>
      </w:r>
    </w:p>
    <w:p w14:paraId="012EF147" w14:textId="244657E3" w:rsidR="007D2D90" w:rsidRPr="008A4A8E" w:rsidRDefault="007D2D90" w:rsidP="006E3B98">
      <w:pPr>
        <w:pStyle w:val="pallino1"/>
        <w:numPr>
          <w:ilvl w:val="0"/>
          <w:numId w:val="0"/>
        </w:numPr>
        <w:spacing w:line="276" w:lineRule="auto"/>
        <w:rPr>
          <w:rFonts w:ascii="Tahoma" w:hAnsi="Tahoma" w:cs="Tahoma"/>
          <w:sz w:val="22"/>
          <w:szCs w:val="22"/>
        </w:rPr>
      </w:pPr>
      <w:r w:rsidRPr="008A4A8E">
        <w:rPr>
          <w:rFonts w:ascii="Tahoma" w:hAnsi="Tahoma" w:cs="Tahoma"/>
          <w:sz w:val="22"/>
          <w:szCs w:val="22"/>
        </w:rPr>
        <w:t>Lo Studio informa che anche nell’anno 202</w:t>
      </w:r>
      <w:r w:rsidR="007D6480">
        <w:rPr>
          <w:rFonts w:ascii="Tahoma" w:hAnsi="Tahoma" w:cs="Tahoma"/>
          <w:sz w:val="22"/>
          <w:szCs w:val="22"/>
        </w:rPr>
        <w:t>3</w:t>
      </w:r>
      <w:r w:rsidRPr="008A4A8E">
        <w:rPr>
          <w:rFonts w:ascii="Tahoma" w:hAnsi="Tahoma" w:cs="Tahoma"/>
          <w:sz w:val="22"/>
          <w:szCs w:val="22"/>
        </w:rPr>
        <w:t xml:space="preserve">, </w:t>
      </w:r>
      <w:r w:rsidR="006E3B98" w:rsidRPr="006E3B98">
        <w:rPr>
          <w:rFonts w:ascii="Tahoma" w:hAnsi="Tahoma" w:cs="Tahoma"/>
          <w:b/>
          <w:bCs/>
          <w:sz w:val="22"/>
          <w:szCs w:val="22"/>
          <w:u w:val="single"/>
        </w:rPr>
        <w:t>devono</w:t>
      </w:r>
      <w:r w:rsidRPr="006E3B98">
        <w:rPr>
          <w:rFonts w:ascii="Tahoma" w:hAnsi="Tahoma" w:cs="Tahoma"/>
          <w:b/>
          <w:bCs/>
          <w:sz w:val="22"/>
          <w:szCs w:val="22"/>
          <w:u w:val="single"/>
        </w:rPr>
        <w:t xml:space="preserve"> essere dichiarate</w:t>
      </w:r>
      <w:r w:rsidRPr="008A4A8E">
        <w:rPr>
          <w:rFonts w:ascii="Tahoma" w:hAnsi="Tahoma" w:cs="Tahoma"/>
          <w:sz w:val="22"/>
          <w:szCs w:val="22"/>
        </w:rPr>
        <w:t xml:space="preserve"> (quadro RW </w:t>
      </w:r>
      <w:r w:rsidR="006E3B98">
        <w:rPr>
          <w:rFonts w:ascii="Tahoma" w:hAnsi="Tahoma" w:cs="Tahoma"/>
          <w:sz w:val="22"/>
          <w:szCs w:val="22"/>
        </w:rPr>
        <w:t>M</w:t>
      </w:r>
      <w:r w:rsidRPr="008A4A8E">
        <w:rPr>
          <w:rFonts w:ascii="Tahoma" w:hAnsi="Tahoma" w:cs="Tahoma"/>
          <w:sz w:val="22"/>
          <w:szCs w:val="22"/>
        </w:rPr>
        <w:t>od. Unico Persone Fisiche) le unità immobiliari, abitative o meno, situate all’estero senza alcuna eccezione.</w:t>
      </w:r>
    </w:p>
    <w:p w14:paraId="4F8E8DDE" w14:textId="010EA2CF" w:rsidR="007D2D90" w:rsidRPr="008A4A8E" w:rsidRDefault="007D2D90" w:rsidP="006E3B98">
      <w:pPr>
        <w:pStyle w:val="pallino1"/>
        <w:numPr>
          <w:ilvl w:val="0"/>
          <w:numId w:val="0"/>
        </w:numPr>
        <w:spacing w:line="276" w:lineRule="auto"/>
        <w:rPr>
          <w:rFonts w:ascii="Tahoma" w:hAnsi="Tahoma" w:cs="Tahoma"/>
          <w:sz w:val="22"/>
          <w:szCs w:val="22"/>
        </w:rPr>
      </w:pPr>
      <w:r w:rsidRPr="008A4A8E">
        <w:rPr>
          <w:rFonts w:ascii="Tahoma" w:hAnsi="Tahoma" w:cs="Tahoma"/>
          <w:sz w:val="22"/>
          <w:szCs w:val="22"/>
        </w:rPr>
        <w:t>La nuova norma, prevede tuttavia, che, nell’ipotesi di detenzione di immobili all’estero, il contribuente è esonerato dalla compilazione del quadro RW se tali immobili siano già stati precedentemente dichiarati e se nell’anno di monitoraggio non siano intervenute modifiche al valore degli stessi.</w:t>
      </w:r>
    </w:p>
    <w:p w14:paraId="2CAFAD48" w14:textId="5D570CB9" w:rsidR="005652BA" w:rsidRPr="008A4A8E" w:rsidRDefault="007D2D90" w:rsidP="006E3B98">
      <w:pPr>
        <w:pStyle w:val="pallino1"/>
        <w:numPr>
          <w:ilvl w:val="0"/>
          <w:numId w:val="0"/>
        </w:numPr>
        <w:spacing w:line="276" w:lineRule="auto"/>
        <w:rPr>
          <w:rFonts w:ascii="Tahoma" w:hAnsi="Tahoma" w:cs="Tahoma"/>
          <w:sz w:val="22"/>
          <w:szCs w:val="22"/>
        </w:rPr>
      </w:pPr>
      <w:r w:rsidRPr="008A4A8E">
        <w:rPr>
          <w:rFonts w:ascii="Tahoma" w:hAnsi="Tahoma" w:cs="Tahoma"/>
          <w:sz w:val="22"/>
          <w:szCs w:val="22"/>
        </w:rPr>
        <w:t xml:space="preserve">Per quanto riguarda titoli e depositi all’estero, lo Studio consiglia la spettabile clientela di contattarci data l’eterogeneità della normativa. </w:t>
      </w:r>
    </w:p>
    <w:p w14:paraId="6A977533" w14:textId="2384A4BA" w:rsidR="005652BA" w:rsidRDefault="007D2D90" w:rsidP="006E3B98">
      <w:pPr>
        <w:spacing w:line="276" w:lineRule="auto"/>
        <w:rPr>
          <w:rFonts w:ascii="Tahoma" w:eastAsia="Times New Roman" w:hAnsi="Tahoma" w:cs="Tahoma"/>
          <w:kern w:val="0"/>
          <w:sz w:val="22"/>
          <w:szCs w:val="22"/>
          <w:lang w:eastAsia="it-IT" w:bidi="ar-SA"/>
        </w:rPr>
      </w:pPr>
      <w:r w:rsidRPr="008A4A8E">
        <w:rPr>
          <w:rFonts w:ascii="Tahoma" w:eastAsia="Times New Roman" w:hAnsi="Tahoma" w:cs="Tahoma"/>
          <w:kern w:val="0"/>
          <w:sz w:val="22"/>
          <w:szCs w:val="22"/>
          <w:lang w:eastAsia="it-IT" w:bidi="ar-SA"/>
        </w:rPr>
        <w:t>Si ricorda infine che tra i titoli e depositi sono comprese le criptovalute</w:t>
      </w:r>
      <w:r w:rsidR="006E3B98">
        <w:rPr>
          <w:rFonts w:ascii="Tahoma" w:eastAsia="Times New Roman" w:hAnsi="Tahoma" w:cs="Tahoma"/>
          <w:kern w:val="0"/>
          <w:sz w:val="22"/>
          <w:szCs w:val="22"/>
          <w:lang w:eastAsia="it-IT" w:bidi="ar-SA"/>
        </w:rPr>
        <w:t>.</w:t>
      </w:r>
    </w:p>
    <w:p w14:paraId="111C084C" w14:textId="77777777" w:rsidR="006E3B98" w:rsidRDefault="006E3B98" w:rsidP="006E3B98">
      <w:pPr>
        <w:spacing w:line="276" w:lineRule="auto"/>
        <w:rPr>
          <w:rFonts w:ascii="Tahoma" w:eastAsia="Times New Roman" w:hAnsi="Tahoma" w:cs="Tahoma"/>
          <w:kern w:val="0"/>
          <w:sz w:val="22"/>
          <w:szCs w:val="22"/>
          <w:lang w:eastAsia="it-IT" w:bidi="ar-SA"/>
        </w:rPr>
      </w:pPr>
    </w:p>
    <w:p w14:paraId="48E563B3" w14:textId="77777777" w:rsidR="006E3B98" w:rsidRDefault="006E3B98" w:rsidP="006E3B98">
      <w:pPr>
        <w:spacing w:line="276" w:lineRule="auto"/>
        <w:rPr>
          <w:rFonts w:ascii="Tahoma" w:eastAsia="Times New Roman" w:hAnsi="Tahoma" w:cs="Tahoma"/>
          <w:kern w:val="0"/>
          <w:sz w:val="22"/>
          <w:szCs w:val="22"/>
          <w:lang w:eastAsia="it-IT" w:bidi="ar-SA"/>
        </w:rPr>
      </w:pPr>
    </w:p>
    <w:p w14:paraId="0A082B58" w14:textId="7731D962" w:rsidR="00BC401A" w:rsidRDefault="00BC401A" w:rsidP="006E3B98">
      <w:pPr>
        <w:spacing w:line="360" w:lineRule="auto"/>
        <w:jc w:val="center"/>
        <w:rPr>
          <w:rFonts w:ascii="Tahoma" w:eastAsia="Times New Roman" w:hAnsi="Tahoma" w:cs="Tahoma"/>
          <w:kern w:val="0"/>
          <w:sz w:val="22"/>
          <w:szCs w:val="22"/>
          <w:lang w:eastAsia="it-IT" w:bidi="ar-SA"/>
        </w:rPr>
      </w:pPr>
      <w:r w:rsidRPr="006E3B98">
        <w:rPr>
          <w:rFonts w:ascii="Tahoma" w:eastAsia="Times New Roman" w:hAnsi="Tahoma" w:cs="Tahoma"/>
          <w:kern w:val="0"/>
          <w:sz w:val="22"/>
          <w:szCs w:val="22"/>
          <w:lang w:eastAsia="it-IT" w:bidi="ar-SA"/>
        </w:rPr>
        <w:t>- - - - * * * * - - - -- - - - * * * * - - -- - - - * * * * - - -- - - - * * * * - - -- - - - * * * * - - -</w:t>
      </w:r>
    </w:p>
    <w:p w14:paraId="63AD91D8" w14:textId="77777777" w:rsidR="006E3B98" w:rsidRPr="006E3B98" w:rsidRDefault="006E3B98" w:rsidP="006E3B98">
      <w:pPr>
        <w:spacing w:line="360" w:lineRule="auto"/>
        <w:jc w:val="center"/>
        <w:rPr>
          <w:rFonts w:ascii="Tahoma" w:eastAsia="Times New Roman" w:hAnsi="Tahoma" w:cs="Tahoma"/>
          <w:kern w:val="0"/>
          <w:sz w:val="22"/>
          <w:szCs w:val="22"/>
          <w:lang w:eastAsia="it-IT" w:bidi="ar-SA"/>
        </w:rPr>
      </w:pPr>
    </w:p>
    <w:bookmarkEnd w:id="8"/>
    <w:bookmarkEnd w:id="9"/>
    <w:bookmarkEnd w:id="10"/>
    <w:bookmarkEnd w:id="11"/>
    <w:bookmarkEnd w:id="12"/>
    <w:bookmarkEnd w:id="13"/>
    <w:bookmarkEnd w:id="14"/>
    <w:p w14:paraId="59103601" w14:textId="2254F8F4" w:rsidR="0079342E" w:rsidRPr="006E3B98" w:rsidRDefault="006E3B98" w:rsidP="006E3B98">
      <w:pPr>
        <w:spacing w:line="276" w:lineRule="auto"/>
        <w:rPr>
          <w:rFonts w:ascii="Tahoma" w:hAnsi="Tahoma" w:cs="Tahoma"/>
          <w:b/>
          <w:u w:val="single"/>
        </w:rPr>
      </w:pPr>
      <w:r>
        <w:rPr>
          <w:rFonts w:ascii="Tahoma" w:hAnsi="Tahoma" w:cs="Tahoma"/>
          <w:u w:val="single"/>
        </w:rPr>
        <w:t>L</w:t>
      </w:r>
      <w:r w:rsidR="0079342E" w:rsidRPr="006E3B98">
        <w:rPr>
          <w:rFonts w:ascii="Tahoma" w:hAnsi="Tahoma" w:cs="Tahoma"/>
          <w:u w:val="single"/>
        </w:rPr>
        <w:t>o Studio richiede la documentazione elencata ed in generale ogni tipo di documento attestante il conseguimento di redditi/oneri deducibili/detraibili derivabili nel corso del 202</w:t>
      </w:r>
      <w:r w:rsidR="007D6480">
        <w:rPr>
          <w:rFonts w:ascii="Tahoma" w:hAnsi="Tahoma" w:cs="Tahoma"/>
          <w:u w:val="single"/>
        </w:rPr>
        <w:t>3</w:t>
      </w:r>
      <w:r w:rsidR="0079342E" w:rsidRPr="006E3B98">
        <w:rPr>
          <w:rFonts w:ascii="Tahoma" w:hAnsi="Tahoma" w:cs="Tahoma"/>
          <w:u w:val="single"/>
        </w:rPr>
        <w:t xml:space="preserve">, </w:t>
      </w:r>
      <w:r w:rsidR="0079342E" w:rsidRPr="006E3B98">
        <w:rPr>
          <w:rFonts w:ascii="Tahoma" w:hAnsi="Tahoma" w:cs="Tahoma"/>
          <w:b/>
          <w:u w:val="single"/>
        </w:rPr>
        <w:t xml:space="preserve">entro la data ultima di </w:t>
      </w:r>
      <w:r w:rsidR="007D6480">
        <w:rPr>
          <w:rFonts w:ascii="Tahoma" w:hAnsi="Tahoma" w:cs="Tahoma"/>
          <w:b/>
          <w:u w:val="single"/>
        </w:rPr>
        <w:t>mercoledì</w:t>
      </w:r>
      <w:r w:rsidR="0079342E" w:rsidRPr="006E3B98">
        <w:rPr>
          <w:rFonts w:ascii="Tahoma" w:hAnsi="Tahoma" w:cs="Tahoma"/>
          <w:b/>
          <w:u w:val="single"/>
        </w:rPr>
        <w:t xml:space="preserve"> 1</w:t>
      </w:r>
      <w:r>
        <w:rPr>
          <w:rFonts w:ascii="Tahoma" w:hAnsi="Tahoma" w:cs="Tahoma"/>
          <w:b/>
          <w:u w:val="single"/>
        </w:rPr>
        <w:t>5</w:t>
      </w:r>
      <w:r w:rsidR="0079342E" w:rsidRPr="006E3B98">
        <w:rPr>
          <w:rFonts w:ascii="Tahoma" w:hAnsi="Tahoma" w:cs="Tahoma"/>
          <w:b/>
          <w:u w:val="single"/>
        </w:rPr>
        <w:t xml:space="preserve"> maggio 202</w:t>
      </w:r>
      <w:r w:rsidR="007D6480">
        <w:rPr>
          <w:rFonts w:ascii="Tahoma" w:hAnsi="Tahoma" w:cs="Tahoma"/>
          <w:b/>
          <w:u w:val="single"/>
        </w:rPr>
        <w:t>4</w:t>
      </w:r>
      <w:r w:rsidR="0079342E" w:rsidRPr="006E3B98">
        <w:rPr>
          <w:rFonts w:ascii="Tahoma" w:hAnsi="Tahoma" w:cs="Tahoma"/>
          <w:b/>
          <w:u w:val="single"/>
        </w:rPr>
        <w:t>.</w:t>
      </w:r>
    </w:p>
    <w:p w14:paraId="29F15A51" w14:textId="2B22A0F5" w:rsidR="007D2D90" w:rsidRPr="008A4A8E" w:rsidRDefault="007D2D90" w:rsidP="006E3B98">
      <w:pPr>
        <w:spacing w:line="276" w:lineRule="auto"/>
        <w:rPr>
          <w:rFonts w:ascii="Tahoma" w:hAnsi="Tahoma" w:cs="Tahoma"/>
          <w:b/>
          <w:sz w:val="22"/>
          <w:szCs w:val="22"/>
          <w:u w:val="single"/>
        </w:rPr>
      </w:pPr>
    </w:p>
    <w:p w14:paraId="773F4B6B" w14:textId="167BCAD5" w:rsidR="007D2D90" w:rsidRDefault="007D2D90" w:rsidP="006E3B98">
      <w:pPr>
        <w:spacing w:line="276" w:lineRule="auto"/>
        <w:rPr>
          <w:rFonts w:ascii="Tahoma" w:hAnsi="Tahoma" w:cs="Tahoma"/>
          <w:b/>
          <w:sz w:val="22"/>
          <w:szCs w:val="22"/>
          <w:u w:val="single"/>
        </w:rPr>
      </w:pPr>
      <w:r w:rsidRPr="006E3B98">
        <w:rPr>
          <w:rFonts w:ascii="Tahoma" w:hAnsi="Tahoma" w:cs="Tahoma"/>
          <w:b/>
          <w:sz w:val="22"/>
          <w:szCs w:val="22"/>
          <w:u w:val="single"/>
        </w:rPr>
        <w:t>Si allega dichiarazione sostitutiva prevista dalla normativa vigente, che viene cortesemente richiesta sottoscritta</w:t>
      </w:r>
      <w:r w:rsidR="006E3B98">
        <w:rPr>
          <w:rFonts w:ascii="Tahoma" w:hAnsi="Tahoma" w:cs="Tahoma"/>
          <w:b/>
          <w:sz w:val="22"/>
          <w:szCs w:val="22"/>
          <w:u w:val="single"/>
        </w:rPr>
        <w:t>.</w:t>
      </w:r>
    </w:p>
    <w:p w14:paraId="5F2FB4EE" w14:textId="77777777" w:rsidR="006E3B98" w:rsidRPr="006E3B98" w:rsidRDefault="006E3B98" w:rsidP="006E3B98">
      <w:pPr>
        <w:spacing w:line="276" w:lineRule="auto"/>
        <w:rPr>
          <w:rFonts w:ascii="Tahoma" w:hAnsi="Tahoma" w:cs="Tahoma"/>
          <w:b/>
          <w:sz w:val="22"/>
          <w:szCs w:val="22"/>
          <w:u w:val="single"/>
        </w:rPr>
      </w:pPr>
    </w:p>
    <w:p w14:paraId="0D43D364" w14:textId="77777777" w:rsidR="00FD4FF3" w:rsidRPr="008A4A8E" w:rsidRDefault="00FD4FF3" w:rsidP="006E3B98">
      <w:pPr>
        <w:spacing w:line="276" w:lineRule="auto"/>
        <w:rPr>
          <w:rFonts w:ascii="Tahoma" w:hAnsi="Tahoma" w:cs="Tahoma"/>
          <w:sz w:val="22"/>
          <w:szCs w:val="22"/>
        </w:rPr>
      </w:pPr>
    </w:p>
    <w:p w14:paraId="27DDC1FB" w14:textId="77777777" w:rsidR="006E3B98" w:rsidRPr="009D7476" w:rsidRDefault="006E3B98" w:rsidP="006E3B98">
      <w:pPr>
        <w:spacing w:line="276" w:lineRule="auto"/>
        <w:jc w:val="both"/>
        <w:rPr>
          <w:rFonts w:ascii="Tahoma" w:hAnsi="Tahoma" w:cs="Tahoma"/>
          <w:b/>
          <w:color w:val="867F8F"/>
        </w:rPr>
      </w:pPr>
      <w:r w:rsidRPr="009D7476">
        <w:rPr>
          <w:rFonts w:ascii="Tahoma" w:hAnsi="Tahoma" w:cs="Tahoma"/>
          <w:b/>
          <w:i/>
          <w:color w:val="867F8F"/>
        </w:rPr>
        <w:t>Lo Studio rimane a disposizione per ogni ulteriore chiarimento e approfondimento di Vostro interesse.</w:t>
      </w:r>
    </w:p>
    <w:p w14:paraId="0167912E" w14:textId="77777777" w:rsidR="006E3B98" w:rsidRDefault="006E3B98" w:rsidP="006E3B98">
      <w:pPr>
        <w:spacing w:line="320" w:lineRule="atLeast"/>
        <w:jc w:val="both"/>
        <w:rPr>
          <w:rFonts w:ascii="Tahoma" w:hAnsi="Tahoma" w:cs="Tahoma"/>
          <w:b/>
          <w:color w:val="867F8F"/>
        </w:rPr>
      </w:pPr>
    </w:p>
    <w:p w14:paraId="7D3940C3" w14:textId="77777777" w:rsidR="006E3B98" w:rsidRDefault="006E3B98" w:rsidP="006E3B98">
      <w:pPr>
        <w:spacing w:line="320" w:lineRule="atLeast"/>
        <w:jc w:val="both"/>
        <w:rPr>
          <w:rFonts w:ascii="Tahoma" w:hAnsi="Tahoma" w:cs="Tahoma"/>
          <w:b/>
          <w:color w:val="867F8F"/>
        </w:rPr>
      </w:pPr>
    </w:p>
    <w:p w14:paraId="18767BBE" w14:textId="77777777" w:rsidR="006E3B98" w:rsidRDefault="006E3B98" w:rsidP="006E3B98">
      <w:pPr>
        <w:spacing w:line="320" w:lineRule="atLeast"/>
        <w:jc w:val="both"/>
        <w:rPr>
          <w:rFonts w:ascii="Tahoma" w:hAnsi="Tahoma" w:cs="Tahoma"/>
          <w:i/>
          <w:iCs/>
        </w:rPr>
      </w:pPr>
      <w:r w:rsidRPr="00D124D6">
        <w:rPr>
          <w:rFonts w:ascii="Tahoma" w:hAnsi="Tahoma" w:cs="Tahoma"/>
          <w:i/>
          <w:iCs/>
        </w:rPr>
        <w:t>Cordiali saluti.</w:t>
      </w:r>
    </w:p>
    <w:p w14:paraId="0E91AD20" w14:textId="77777777" w:rsidR="006E3B98" w:rsidRDefault="006E3B98" w:rsidP="006E3B98">
      <w:pPr>
        <w:pStyle w:val="acapopieno"/>
        <w:spacing w:line="276" w:lineRule="auto"/>
        <w:ind w:left="2554" w:firstLine="4536"/>
        <w:rPr>
          <w:rFonts w:ascii="Tahoma" w:hAnsi="Tahoma" w:cs="Tahoma"/>
          <w:sz w:val="22"/>
          <w:szCs w:val="22"/>
        </w:rPr>
      </w:pPr>
    </w:p>
    <w:p w14:paraId="1AF21D04" w14:textId="77777777" w:rsidR="006E3B98" w:rsidRDefault="006E3B98" w:rsidP="006E3B98">
      <w:pPr>
        <w:pStyle w:val="acapopieno"/>
        <w:spacing w:line="276" w:lineRule="auto"/>
        <w:ind w:left="2554" w:firstLine="4536"/>
        <w:rPr>
          <w:rFonts w:ascii="Tahoma" w:hAnsi="Tahoma" w:cs="Tahoma"/>
          <w:sz w:val="22"/>
          <w:szCs w:val="22"/>
        </w:rPr>
      </w:pPr>
    </w:p>
    <w:p w14:paraId="423A2E2C" w14:textId="05AB6298" w:rsidR="00D23B8E" w:rsidRPr="006E3B98" w:rsidRDefault="005652BA" w:rsidP="006E3B98">
      <w:pPr>
        <w:pStyle w:val="acapopieno"/>
        <w:spacing w:line="276" w:lineRule="auto"/>
        <w:ind w:left="2554" w:firstLine="4536"/>
        <w:rPr>
          <w:rFonts w:ascii="Tahoma" w:hAnsi="Tahoma" w:cs="Tahoma"/>
          <w:sz w:val="24"/>
          <w:szCs w:val="24"/>
        </w:rPr>
      </w:pPr>
      <w:r w:rsidRPr="006E3B98">
        <w:rPr>
          <w:rFonts w:ascii="Tahoma" w:hAnsi="Tahoma" w:cs="Tahoma"/>
          <w:sz w:val="24"/>
          <w:szCs w:val="24"/>
        </w:rPr>
        <w:t>Dott. Marco Folicaldi</w:t>
      </w:r>
    </w:p>
    <w:sectPr w:rsidR="00D23B8E" w:rsidRPr="006E3B98" w:rsidSect="00610374">
      <w:headerReference w:type="default" r:id="rId7"/>
      <w:footerReference w:type="default" r:id="rId8"/>
      <w:pgSz w:w="11906" w:h="16838"/>
      <w:pgMar w:top="1418" w:right="1134" w:bottom="426" w:left="1134" w:header="720" w:footer="9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341B79" w14:textId="77777777" w:rsidR="002452BB" w:rsidRDefault="002452BB" w:rsidP="007771B7">
      <w:r>
        <w:separator/>
      </w:r>
    </w:p>
  </w:endnote>
  <w:endnote w:type="continuationSeparator" w:id="0">
    <w:p w14:paraId="7297D97E" w14:textId="77777777" w:rsidR="002452BB" w:rsidRDefault="002452BB" w:rsidP="007771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nionPro-Regular">
    <w:charset w:val="00"/>
    <w:family w:val="auto"/>
    <w:pitch w:val="default"/>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Condensed">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C1450" w14:textId="17E982E6" w:rsidR="007771B7" w:rsidRDefault="007771B7">
    <w:pPr>
      <w:pStyle w:val="Pidipagina"/>
    </w:pPr>
  </w:p>
  <w:p w14:paraId="34B41608" w14:textId="744F81F3" w:rsidR="007771B7" w:rsidRDefault="00847FB8">
    <w:pPr>
      <w:pStyle w:val="Pidipagina"/>
    </w:pPr>
    <w:r>
      <w:rPr>
        <w:noProof/>
        <w:lang w:eastAsia="it-IT" w:bidi="ar-SA"/>
      </w:rPr>
      <w:drawing>
        <wp:anchor distT="0" distB="0" distL="0" distR="0" simplePos="0" relativeHeight="251661312" behindDoc="0" locked="0" layoutInCell="1" allowOverlap="1" wp14:anchorId="79E583F0" wp14:editId="2BB36042">
          <wp:simplePos x="0" y="0"/>
          <wp:positionH relativeFrom="column">
            <wp:posOffset>-102870</wp:posOffset>
          </wp:positionH>
          <wp:positionV relativeFrom="paragraph">
            <wp:posOffset>293370</wp:posOffset>
          </wp:positionV>
          <wp:extent cx="6470015" cy="388620"/>
          <wp:effectExtent l="0" t="0" r="6985" b="0"/>
          <wp:wrapTopAndBottom/>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70015" cy="388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80A84D" w14:textId="77777777" w:rsidR="002452BB" w:rsidRDefault="002452BB" w:rsidP="007771B7">
      <w:r>
        <w:separator/>
      </w:r>
    </w:p>
  </w:footnote>
  <w:footnote w:type="continuationSeparator" w:id="0">
    <w:p w14:paraId="676197C7" w14:textId="77777777" w:rsidR="002452BB" w:rsidRDefault="002452BB" w:rsidP="007771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69BE4" w14:textId="77777777" w:rsidR="007771B7" w:rsidRDefault="00A6006C" w:rsidP="009E268B">
    <w:pPr>
      <w:pStyle w:val="Intestazione"/>
      <w:jc w:val="center"/>
    </w:pPr>
    <w:r>
      <w:rPr>
        <w:rFonts w:eastAsia="Times New Roman"/>
        <w:noProof/>
        <w:lang w:eastAsia="it-IT" w:bidi="ar-SA"/>
      </w:rPr>
      <w:drawing>
        <wp:anchor distT="0" distB="0" distL="114300" distR="114300" simplePos="0" relativeHeight="251662336" behindDoc="0" locked="0" layoutInCell="1" allowOverlap="1" wp14:anchorId="3CBADCEF" wp14:editId="6F897EEA">
          <wp:simplePos x="0" y="0"/>
          <wp:positionH relativeFrom="page">
            <wp:posOffset>303530</wp:posOffset>
          </wp:positionH>
          <wp:positionV relativeFrom="paragraph">
            <wp:posOffset>-285750</wp:posOffset>
          </wp:positionV>
          <wp:extent cx="3049200" cy="648000"/>
          <wp:effectExtent l="0" t="0" r="0" b="0"/>
          <wp:wrapSquare wrapText="bothSides"/>
          <wp:docPr id="59" name="Immagine 59" descr="cid:20D872E7-1299-46E8-B6DB-012FD62A26F9@homenet.telecomitali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8e01b59-268d-4a70-bfaf-4878401c930a" descr="cid:20D872E7-1299-46E8-B6DB-012FD62A26F9@homenet.telecomitalia.it"/>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049200" cy="64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074715" w14:textId="77777777" w:rsidR="007771B7" w:rsidRDefault="007771B7">
    <w:pPr>
      <w:pStyle w:val="Intestazione"/>
    </w:pPr>
  </w:p>
  <w:p w14:paraId="0B3EAE86" w14:textId="77777777" w:rsidR="00D23B8E" w:rsidRDefault="00D23B8E">
    <w:pPr>
      <w:pStyle w:val="Intestazione"/>
    </w:pPr>
  </w:p>
  <w:p w14:paraId="7EB9FF80" w14:textId="77777777" w:rsidR="00D23B8E" w:rsidRDefault="00D23B8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002A47"/>
    <w:multiLevelType w:val="hybridMultilevel"/>
    <w:tmpl w:val="69AC56AA"/>
    <w:lvl w:ilvl="0" w:tplc="427868DC">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0D84003"/>
    <w:multiLevelType w:val="hybridMultilevel"/>
    <w:tmpl w:val="D28280B2"/>
    <w:lvl w:ilvl="0" w:tplc="73E20728">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D952EB3"/>
    <w:multiLevelType w:val="singleLevel"/>
    <w:tmpl w:val="6630D656"/>
    <w:lvl w:ilvl="0">
      <w:start w:val="1"/>
      <w:numFmt w:val="bullet"/>
      <w:pStyle w:val="pallino1"/>
      <w:lvlText w:val=""/>
      <w:lvlJc w:val="left"/>
      <w:pPr>
        <w:tabs>
          <w:tab w:val="num" w:pos="360"/>
        </w:tabs>
        <w:ind w:left="360" w:hanging="360"/>
      </w:pPr>
      <w:rPr>
        <w:rFonts w:ascii="Symbol" w:hAnsi="Symbol" w:hint="default"/>
      </w:rPr>
    </w:lvl>
  </w:abstractNum>
  <w:abstractNum w:abstractNumId="3" w15:restartNumberingAfterBreak="0">
    <w:nsid w:val="3F9C09E6"/>
    <w:multiLevelType w:val="hybridMultilevel"/>
    <w:tmpl w:val="B40A72D0"/>
    <w:lvl w:ilvl="0" w:tplc="32D0D7E6">
      <w:start w:val="1"/>
      <w:numFmt w:val="lowerLetter"/>
      <w:lvlText w:val="%1)"/>
      <w:lvlJc w:val="left"/>
      <w:pPr>
        <w:ind w:left="720" w:hanging="360"/>
      </w:pPr>
      <w:rPr>
        <w:rFonts w:ascii="Tahoma" w:eastAsia="Times New Roman" w:hAnsi="Tahoma" w:cs="Tahoma"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4DBF68AC"/>
    <w:multiLevelType w:val="hybridMultilevel"/>
    <w:tmpl w:val="A05C8DC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5761636D"/>
    <w:multiLevelType w:val="hybridMultilevel"/>
    <w:tmpl w:val="91341692"/>
    <w:lvl w:ilvl="0" w:tplc="3280C08A">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57FB0926"/>
    <w:multiLevelType w:val="hybridMultilevel"/>
    <w:tmpl w:val="34749CC0"/>
    <w:lvl w:ilvl="0" w:tplc="3280C08A">
      <w:start w:val="1"/>
      <w:numFmt w:val="bullet"/>
      <w:lvlText w:val=""/>
      <w:lvlJc w:val="left"/>
      <w:pPr>
        <w:ind w:left="360" w:hanging="360"/>
      </w:pPr>
      <w:rPr>
        <w:rFonts w:ascii="Wingdings" w:hAnsi="Wingdings" w:hint="default"/>
        <w:color w:val="auto"/>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64415D98"/>
    <w:multiLevelType w:val="hybridMultilevel"/>
    <w:tmpl w:val="A4E0B06E"/>
    <w:lvl w:ilvl="0" w:tplc="76EA571E">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7C0B79A9"/>
    <w:multiLevelType w:val="hybridMultilevel"/>
    <w:tmpl w:val="135AD81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28346972">
    <w:abstractNumId w:val="8"/>
  </w:num>
  <w:num w:numId="2" w16cid:durableId="2064713673">
    <w:abstractNumId w:val="4"/>
  </w:num>
  <w:num w:numId="3" w16cid:durableId="65344975">
    <w:abstractNumId w:val="6"/>
  </w:num>
  <w:num w:numId="4" w16cid:durableId="1297373184">
    <w:abstractNumId w:val="5"/>
  </w:num>
  <w:num w:numId="5" w16cid:durableId="719524269">
    <w:abstractNumId w:val="2"/>
  </w:num>
  <w:num w:numId="6" w16cid:durableId="877623941">
    <w:abstractNumId w:val="0"/>
  </w:num>
  <w:num w:numId="7" w16cid:durableId="1028683813">
    <w:abstractNumId w:val="2"/>
  </w:num>
  <w:num w:numId="8" w16cid:durableId="1002010680">
    <w:abstractNumId w:val="2"/>
  </w:num>
  <w:num w:numId="9" w16cid:durableId="1012686484">
    <w:abstractNumId w:val="2"/>
  </w:num>
  <w:num w:numId="10" w16cid:durableId="13269246">
    <w:abstractNumId w:val="2"/>
  </w:num>
  <w:num w:numId="11" w16cid:durableId="730664418">
    <w:abstractNumId w:val="2"/>
  </w:num>
  <w:num w:numId="12" w16cid:durableId="158156197">
    <w:abstractNumId w:val="2"/>
  </w:num>
  <w:num w:numId="13" w16cid:durableId="1746537171">
    <w:abstractNumId w:val="3"/>
  </w:num>
  <w:num w:numId="14" w16cid:durableId="1720858477">
    <w:abstractNumId w:val="2"/>
  </w:num>
  <w:num w:numId="15" w16cid:durableId="2001273899">
    <w:abstractNumId w:val="7"/>
  </w:num>
  <w:num w:numId="16" w16cid:durableId="3553558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203"/>
    <w:rsid w:val="000D6C3D"/>
    <w:rsid w:val="0013383E"/>
    <w:rsid w:val="0020055D"/>
    <w:rsid w:val="002452BB"/>
    <w:rsid w:val="00314203"/>
    <w:rsid w:val="003C2F3E"/>
    <w:rsid w:val="00406722"/>
    <w:rsid w:val="00446995"/>
    <w:rsid w:val="004636B9"/>
    <w:rsid w:val="00491358"/>
    <w:rsid w:val="005652BA"/>
    <w:rsid w:val="00571CBE"/>
    <w:rsid w:val="00610374"/>
    <w:rsid w:val="00614195"/>
    <w:rsid w:val="00615A0F"/>
    <w:rsid w:val="006D1041"/>
    <w:rsid w:val="006E3B98"/>
    <w:rsid w:val="007771B7"/>
    <w:rsid w:val="0078474F"/>
    <w:rsid w:val="00793160"/>
    <w:rsid w:val="0079342E"/>
    <w:rsid w:val="007D2D90"/>
    <w:rsid w:val="007D6480"/>
    <w:rsid w:val="007F340C"/>
    <w:rsid w:val="008108DD"/>
    <w:rsid w:val="00821DC5"/>
    <w:rsid w:val="00840288"/>
    <w:rsid w:val="00847FB8"/>
    <w:rsid w:val="008A4A8E"/>
    <w:rsid w:val="008D7644"/>
    <w:rsid w:val="00936EA7"/>
    <w:rsid w:val="009831FF"/>
    <w:rsid w:val="00985160"/>
    <w:rsid w:val="009B4C82"/>
    <w:rsid w:val="009C7416"/>
    <w:rsid w:val="009E268B"/>
    <w:rsid w:val="009F33CF"/>
    <w:rsid w:val="00A57E89"/>
    <w:rsid w:val="00A6006C"/>
    <w:rsid w:val="00A87389"/>
    <w:rsid w:val="00AD4A40"/>
    <w:rsid w:val="00B37DC6"/>
    <w:rsid w:val="00B425AD"/>
    <w:rsid w:val="00B62360"/>
    <w:rsid w:val="00B63A0F"/>
    <w:rsid w:val="00B8224F"/>
    <w:rsid w:val="00B9351E"/>
    <w:rsid w:val="00BC401A"/>
    <w:rsid w:val="00C8062B"/>
    <w:rsid w:val="00CA274B"/>
    <w:rsid w:val="00CB5497"/>
    <w:rsid w:val="00CE55DA"/>
    <w:rsid w:val="00CF502F"/>
    <w:rsid w:val="00D00217"/>
    <w:rsid w:val="00D23B8E"/>
    <w:rsid w:val="00D56AE9"/>
    <w:rsid w:val="00D77EFB"/>
    <w:rsid w:val="00DC3D59"/>
    <w:rsid w:val="00DC5BF3"/>
    <w:rsid w:val="00E00C77"/>
    <w:rsid w:val="00E55B18"/>
    <w:rsid w:val="00E67917"/>
    <w:rsid w:val="00EA6D5C"/>
    <w:rsid w:val="00ED6944"/>
    <w:rsid w:val="00EE4872"/>
    <w:rsid w:val="00EF0C38"/>
    <w:rsid w:val="00EF1955"/>
    <w:rsid w:val="00F138AE"/>
    <w:rsid w:val="00F53D9C"/>
    <w:rsid w:val="00FD4F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44D3AF2A"/>
  <w15:docId w15:val="{9990DDE8-F522-49E2-A4A1-7DF77E7666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widowControl w:val="0"/>
      <w:suppressAutoHyphens/>
    </w:pPr>
    <w:rPr>
      <w:rFonts w:eastAsia="Arial Unicode MS" w:cs="Arial Unicode MS"/>
      <w:kern w:val="1"/>
      <w:sz w:val="24"/>
      <w:szCs w:val="24"/>
      <w:lang w:eastAsia="hi-IN" w:bidi="hi-IN"/>
    </w:rPr>
  </w:style>
  <w:style w:type="paragraph" w:styleId="Titolo3">
    <w:name w:val="heading 3"/>
    <w:basedOn w:val="Normale"/>
    <w:link w:val="Titolo3Carattere"/>
    <w:uiPriority w:val="9"/>
    <w:qFormat/>
    <w:rsid w:val="00CA274B"/>
    <w:pPr>
      <w:widowControl/>
      <w:suppressAutoHyphens w:val="0"/>
      <w:spacing w:before="100" w:beforeAutospacing="1" w:after="100" w:afterAutospacing="1"/>
      <w:outlineLvl w:val="2"/>
    </w:pPr>
    <w:rPr>
      <w:rFonts w:eastAsia="Times New Roman" w:cs="Times New Roman"/>
      <w:b/>
      <w:bCs/>
      <w:kern w:val="0"/>
      <w:sz w:val="27"/>
      <w:szCs w:val="27"/>
      <w:lang w:eastAsia="it-IT"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bsatz-Standardschriftart">
    <w:name w:val="Absatz-Standardschriftart"/>
  </w:style>
  <w:style w:type="paragraph" w:customStyle="1" w:styleId="Intestazione1">
    <w:name w:val="Intestazione1"/>
    <w:basedOn w:val="Normale"/>
    <w:next w:val="Corpotesto"/>
    <w:pPr>
      <w:keepNext/>
      <w:spacing w:before="240" w:after="120"/>
    </w:pPr>
    <w:rPr>
      <w:rFonts w:ascii="Arial" w:hAnsi="Arial"/>
      <w:sz w:val="28"/>
      <w:szCs w:val="28"/>
    </w:rPr>
  </w:style>
  <w:style w:type="paragraph" w:styleId="Corpotesto">
    <w:name w:val="Body Text"/>
    <w:basedOn w:val="Normale"/>
    <w:pPr>
      <w:spacing w:after="120"/>
    </w:pPr>
  </w:style>
  <w:style w:type="paragraph" w:styleId="Elenco">
    <w:name w:val="List"/>
    <w:basedOn w:val="Corpotesto"/>
  </w:style>
  <w:style w:type="paragraph" w:customStyle="1" w:styleId="Didascalia1">
    <w:name w:val="Didascalia1"/>
    <w:basedOn w:val="Normale"/>
    <w:pPr>
      <w:suppressLineNumbers/>
      <w:spacing w:before="120" w:after="120"/>
    </w:pPr>
    <w:rPr>
      <w:i/>
      <w:iCs/>
    </w:rPr>
  </w:style>
  <w:style w:type="paragraph" w:customStyle="1" w:styleId="Indice">
    <w:name w:val="Indice"/>
    <w:basedOn w:val="Normale"/>
    <w:pPr>
      <w:suppressLineNumbers/>
    </w:pPr>
  </w:style>
  <w:style w:type="paragraph" w:customStyle="1" w:styleId="Nessunostileparagrafo">
    <w:name w:val="[Nessuno stile paragrafo]"/>
    <w:pPr>
      <w:widowControl w:val="0"/>
      <w:suppressAutoHyphens/>
      <w:autoSpaceDE w:val="0"/>
      <w:spacing w:line="288" w:lineRule="auto"/>
      <w:textAlignment w:val="center"/>
    </w:pPr>
    <w:rPr>
      <w:rFonts w:ascii="MinionPro-Regular" w:eastAsia="MinionPro-Regular" w:hAnsi="MinionPro-Regular" w:cs="MinionPro-Regular"/>
      <w:color w:val="000000"/>
      <w:kern w:val="1"/>
      <w:sz w:val="24"/>
      <w:szCs w:val="24"/>
      <w:lang w:eastAsia="hi-IN" w:bidi="hi-IN"/>
    </w:rPr>
  </w:style>
  <w:style w:type="paragraph" w:customStyle="1" w:styleId="Paragrafobase">
    <w:name w:val="[Paragrafo base]"/>
    <w:basedOn w:val="Nessunostileparagrafo"/>
  </w:style>
  <w:style w:type="paragraph" w:styleId="Intestazione">
    <w:name w:val="header"/>
    <w:basedOn w:val="Normale"/>
    <w:link w:val="IntestazioneCarattere"/>
    <w:uiPriority w:val="99"/>
    <w:unhideWhenUsed/>
    <w:rsid w:val="007771B7"/>
    <w:pPr>
      <w:tabs>
        <w:tab w:val="center" w:pos="4819"/>
        <w:tab w:val="right" w:pos="9638"/>
      </w:tabs>
    </w:pPr>
    <w:rPr>
      <w:rFonts w:cs="Mangal"/>
      <w:szCs w:val="21"/>
    </w:rPr>
  </w:style>
  <w:style w:type="character" w:customStyle="1" w:styleId="IntestazioneCarattere">
    <w:name w:val="Intestazione Carattere"/>
    <w:basedOn w:val="Carpredefinitoparagrafo"/>
    <w:link w:val="Intestazione"/>
    <w:uiPriority w:val="99"/>
    <w:rsid w:val="007771B7"/>
    <w:rPr>
      <w:rFonts w:eastAsia="Arial Unicode MS" w:cs="Mangal"/>
      <w:kern w:val="1"/>
      <w:sz w:val="24"/>
      <w:szCs w:val="21"/>
      <w:lang w:eastAsia="hi-IN" w:bidi="hi-IN"/>
    </w:rPr>
  </w:style>
  <w:style w:type="paragraph" w:styleId="Pidipagina">
    <w:name w:val="footer"/>
    <w:basedOn w:val="Normale"/>
    <w:link w:val="PidipaginaCarattere"/>
    <w:uiPriority w:val="99"/>
    <w:unhideWhenUsed/>
    <w:rsid w:val="007771B7"/>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rsid w:val="007771B7"/>
    <w:rPr>
      <w:rFonts w:eastAsia="Arial Unicode MS" w:cs="Mangal"/>
      <w:kern w:val="1"/>
      <w:sz w:val="24"/>
      <w:szCs w:val="21"/>
      <w:lang w:eastAsia="hi-IN" w:bidi="hi-IN"/>
    </w:rPr>
  </w:style>
  <w:style w:type="paragraph" w:styleId="Testofumetto">
    <w:name w:val="Balloon Text"/>
    <w:basedOn w:val="Normale"/>
    <w:link w:val="TestofumettoCarattere"/>
    <w:uiPriority w:val="99"/>
    <w:semiHidden/>
    <w:unhideWhenUsed/>
    <w:rsid w:val="007771B7"/>
    <w:rPr>
      <w:rFonts w:ascii="Tahoma" w:hAnsi="Tahoma" w:cs="Mangal"/>
      <w:sz w:val="16"/>
      <w:szCs w:val="14"/>
    </w:rPr>
  </w:style>
  <w:style w:type="character" w:customStyle="1" w:styleId="TestofumettoCarattere">
    <w:name w:val="Testo fumetto Carattere"/>
    <w:basedOn w:val="Carpredefinitoparagrafo"/>
    <w:link w:val="Testofumetto"/>
    <w:uiPriority w:val="99"/>
    <w:semiHidden/>
    <w:rsid w:val="007771B7"/>
    <w:rPr>
      <w:rFonts w:ascii="Tahoma" w:eastAsia="Arial Unicode MS" w:hAnsi="Tahoma" w:cs="Mangal"/>
      <w:kern w:val="1"/>
      <w:sz w:val="16"/>
      <w:szCs w:val="14"/>
      <w:lang w:eastAsia="hi-IN" w:bidi="hi-IN"/>
    </w:rPr>
  </w:style>
  <w:style w:type="paragraph" w:styleId="Nessunaspaziatura">
    <w:name w:val="No Spacing"/>
    <w:uiPriority w:val="1"/>
    <w:qFormat/>
    <w:rsid w:val="00B8224F"/>
    <w:rPr>
      <w:rFonts w:asciiTheme="minorHAnsi" w:eastAsiaTheme="minorHAnsi" w:hAnsiTheme="minorHAnsi" w:cstheme="minorBidi"/>
      <w:sz w:val="22"/>
      <w:szCs w:val="22"/>
      <w:lang w:eastAsia="en-US"/>
    </w:rPr>
  </w:style>
  <w:style w:type="paragraph" w:styleId="NormaleWeb">
    <w:name w:val="Normal (Web)"/>
    <w:basedOn w:val="Normale"/>
    <w:uiPriority w:val="99"/>
    <w:rsid w:val="00D23B8E"/>
    <w:pPr>
      <w:widowControl/>
      <w:suppressAutoHyphens w:val="0"/>
      <w:spacing w:before="100" w:beforeAutospacing="1" w:after="100" w:afterAutospacing="1" w:line="340" w:lineRule="atLeast"/>
      <w:jc w:val="both"/>
    </w:pPr>
    <w:rPr>
      <w:rFonts w:eastAsia="Times New Roman" w:cs="Times New Roman"/>
      <w:kern w:val="0"/>
      <w:lang w:eastAsia="it-IT" w:bidi="ar-SA"/>
    </w:rPr>
  </w:style>
  <w:style w:type="paragraph" w:customStyle="1" w:styleId="testo">
    <w:name w:val="testo"/>
    <w:basedOn w:val="Normale"/>
    <w:uiPriority w:val="99"/>
    <w:rsid w:val="00D23B8E"/>
    <w:pPr>
      <w:suppressAutoHyphens w:val="0"/>
      <w:autoSpaceDE w:val="0"/>
      <w:autoSpaceDN w:val="0"/>
      <w:adjustRightInd w:val="0"/>
      <w:spacing w:line="320" w:lineRule="atLeast"/>
      <w:ind w:left="1701"/>
      <w:jc w:val="both"/>
      <w:textAlignment w:val="center"/>
    </w:pPr>
    <w:rPr>
      <w:rFonts w:ascii="Tahoma" w:eastAsia="Times New Roman" w:hAnsi="Tahoma" w:cs="HelveticaNeue-Condensed"/>
      <w:color w:val="000000"/>
      <w:kern w:val="0"/>
      <w:sz w:val="22"/>
      <w:szCs w:val="20"/>
      <w:lang w:eastAsia="it-IT" w:bidi="ar-SA"/>
    </w:rPr>
  </w:style>
  <w:style w:type="paragraph" w:styleId="Corpodeltesto2">
    <w:name w:val="Body Text 2"/>
    <w:basedOn w:val="Normale"/>
    <w:link w:val="Corpodeltesto2Carattere"/>
    <w:uiPriority w:val="99"/>
    <w:semiHidden/>
    <w:unhideWhenUsed/>
    <w:rsid w:val="005652BA"/>
    <w:pPr>
      <w:spacing w:after="120" w:line="480" w:lineRule="auto"/>
    </w:pPr>
    <w:rPr>
      <w:rFonts w:cs="Mangal"/>
      <w:szCs w:val="21"/>
    </w:rPr>
  </w:style>
  <w:style w:type="character" w:customStyle="1" w:styleId="Corpodeltesto2Carattere">
    <w:name w:val="Corpo del testo 2 Carattere"/>
    <w:basedOn w:val="Carpredefinitoparagrafo"/>
    <w:link w:val="Corpodeltesto2"/>
    <w:uiPriority w:val="99"/>
    <w:semiHidden/>
    <w:rsid w:val="005652BA"/>
    <w:rPr>
      <w:rFonts w:eastAsia="Arial Unicode MS" w:cs="Mangal"/>
      <w:kern w:val="1"/>
      <w:sz w:val="24"/>
      <w:szCs w:val="21"/>
      <w:lang w:eastAsia="hi-IN" w:bidi="hi-IN"/>
    </w:rPr>
  </w:style>
  <w:style w:type="paragraph" w:customStyle="1" w:styleId="pallino1">
    <w:name w:val="pallino 1"/>
    <w:basedOn w:val="Normale"/>
    <w:rsid w:val="005652BA"/>
    <w:pPr>
      <w:widowControl/>
      <w:numPr>
        <w:numId w:val="5"/>
      </w:numPr>
      <w:suppressAutoHyphens w:val="0"/>
      <w:spacing w:before="48" w:line="260" w:lineRule="exact"/>
      <w:jc w:val="both"/>
    </w:pPr>
    <w:rPr>
      <w:rFonts w:ascii="Arial" w:eastAsia="Times New Roman" w:hAnsi="Arial" w:cs="Times New Roman"/>
      <w:kern w:val="0"/>
      <w:sz w:val="20"/>
      <w:szCs w:val="20"/>
      <w:lang w:eastAsia="it-IT" w:bidi="ar-SA"/>
    </w:rPr>
  </w:style>
  <w:style w:type="paragraph" w:customStyle="1" w:styleId="acapopieno">
    <w:name w:val="a capo pieno"/>
    <w:basedOn w:val="Normale"/>
    <w:rsid w:val="005652BA"/>
    <w:pPr>
      <w:widowControl/>
      <w:suppressAutoHyphens w:val="0"/>
      <w:jc w:val="both"/>
    </w:pPr>
    <w:rPr>
      <w:rFonts w:eastAsia="Times New Roman" w:cs="Times New Roman"/>
      <w:kern w:val="19"/>
      <w:sz w:val="8"/>
      <w:szCs w:val="20"/>
      <w:lang w:eastAsia="it-IT" w:bidi="ar-SA"/>
    </w:rPr>
  </w:style>
  <w:style w:type="paragraph" w:customStyle="1" w:styleId="tit1cliente">
    <w:name w:val="tit1cliente"/>
    <w:basedOn w:val="Normale"/>
    <w:rsid w:val="005652BA"/>
    <w:pPr>
      <w:keepNext/>
      <w:widowControl/>
      <w:suppressAutoHyphens w:val="0"/>
      <w:spacing w:before="400" w:after="60"/>
      <w:jc w:val="both"/>
    </w:pPr>
    <w:rPr>
      <w:rFonts w:ascii="Arial" w:eastAsia="Times New Roman" w:hAnsi="Arial" w:cs="Times New Roman"/>
      <w:b/>
      <w:caps/>
      <w:kern w:val="0"/>
      <w:sz w:val="20"/>
      <w:szCs w:val="20"/>
      <w:lang w:eastAsia="it-IT" w:bidi="ar-SA"/>
    </w:rPr>
  </w:style>
  <w:style w:type="paragraph" w:styleId="Paragrafoelenco">
    <w:name w:val="List Paragraph"/>
    <w:basedOn w:val="Normale"/>
    <w:uiPriority w:val="34"/>
    <w:qFormat/>
    <w:rsid w:val="00B62360"/>
    <w:pPr>
      <w:ind w:left="720"/>
      <w:contextualSpacing/>
    </w:pPr>
    <w:rPr>
      <w:rFonts w:cs="Mangal"/>
      <w:szCs w:val="21"/>
    </w:rPr>
  </w:style>
  <w:style w:type="character" w:customStyle="1" w:styleId="Titolo3Carattere">
    <w:name w:val="Titolo 3 Carattere"/>
    <w:basedOn w:val="Carpredefinitoparagrafo"/>
    <w:link w:val="Titolo3"/>
    <w:uiPriority w:val="9"/>
    <w:rsid w:val="00CA274B"/>
    <w:rPr>
      <w:b/>
      <w:bCs/>
      <w:sz w:val="27"/>
      <w:szCs w:val="27"/>
    </w:rPr>
  </w:style>
  <w:style w:type="character" w:styleId="Enfasicorsivo">
    <w:name w:val="Emphasis"/>
    <w:basedOn w:val="Carpredefinitoparagrafo"/>
    <w:uiPriority w:val="20"/>
    <w:qFormat/>
    <w:rsid w:val="00CA274B"/>
    <w:rPr>
      <w:i/>
      <w:iCs/>
    </w:rPr>
  </w:style>
  <w:style w:type="character" w:styleId="Collegamentoipertestuale">
    <w:name w:val="Hyperlink"/>
    <w:basedOn w:val="Carpredefinitoparagrafo"/>
    <w:uiPriority w:val="99"/>
    <w:semiHidden/>
    <w:unhideWhenUsed/>
    <w:rsid w:val="00CA274B"/>
    <w:rPr>
      <w:color w:val="0000FF"/>
      <w:u w:val="single"/>
    </w:rPr>
  </w:style>
  <w:style w:type="character" w:styleId="Enfasigrassetto">
    <w:name w:val="Strong"/>
    <w:basedOn w:val="Carpredefinitoparagrafo"/>
    <w:uiPriority w:val="22"/>
    <w:qFormat/>
    <w:rsid w:val="007F340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739952">
      <w:bodyDiv w:val="1"/>
      <w:marLeft w:val="0"/>
      <w:marRight w:val="0"/>
      <w:marTop w:val="0"/>
      <w:marBottom w:val="0"/>
      <w:divBdr>
        <w:top w:val="none" w:sz="0" w:space="0" w:color="auto"/>
        <w:left w:val="none" w:sz="0" w:space="0" w:color="auto"/>
        <w:bottom w:val="none" w:sz="0" w:space="0" w:color="auto"/>
        <w:right w:val="none" w:sz="0" w:space="0" w:color="auto"/>
      </w:divBdr>
      <w:divsChild>
        <w:div w:id="2105875261">
          <w:marLeft w:val="0"/>
          <w:marRight w:val="0"/>
          <w:marTop w:val="0"/>
          <w:marBottom w:val="375"/>
          <w:divBdr>
            <w:top w:val="none" w:sz="0" w:space="0" w:color="auto"/>
            <w:left w:val="none" w:sz="0" w:space="0" w:color="auto"/>
            <w:bottom w:val="none" w:sz="0" w:space="0" w:color="auto"/>
            <w:right w:val="none" w:sz="0" w:space="0" w:color="auto"/>
          </w:divBdr>
          <w:divsChild>
            <w:div w:id="1763067949">
              <w:marLeft w:val="0"/>
              <w:marRight w:val="0"/>
              <w:marTop w:val="0"/>
              <w:marBottom w:val="0"/>
              <w:divBdr>
                <w:top w:val="none" w:sz="0" w:space="0" w:color="auto"/>
                <w:left w:val="none" w:sz="0" w:space="0" w:color="auto"/>
                <w:bottom w:val="none" w:sz="0" w:space="0" w:color="auto"/>
                <w:right w:val="none" w:sz="0" w:space="0" w:color="auto"/>
              </w:divBdr>
              <w:divsChild>
                <w:div w:id="386492202">
                  <w:marLeft w:val="0"/>
                  <w:marRight w:val="0"/>
                  <w:marTop w:val="0"/>
                  <w:marBottom w:val="0"/>
                  <w:divBdr>
                    <w:top w:val="none" w:sz="0" w:space="0" w:color="auto"/>
                    <w:left w:val="none" w:sz="0" w:space="0" w:color="auto"/>
                    <w:bottom w:val="none" w:sz="0" w:space="0" w:color="auto"/>
                    <w:right w:val="none" w:sz="0" w:space="0" w:color="auto"/>
                  </w:divBdr>
                  <w:divsChild>
                    <w:div w:id="38976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23866">
          <w:marLeft w:val="0"/>
          <w:marRight w:val="386"/>
          <w:marTop w:val="0"/>
          <w:marBottom w:val="0"/>
          <w:divBdr>
            <w:top w:val="none" w:sz="0" w:space="0" w:color="auto"/>
            <w:left w:val="none" w:sz="0" w:space="0" w:color="auto"/>
            <w:bottom w:val="none" w:sz="0" w:space="0" w:color="auto"/>
            <w:right w:val="none" w:sz="0" w:space="0" w:color="auto"/>
          </w:divBdr>
          <w:divsChild>
            <w:div w:id="2104255581">
              <w:marLeft w:val="0"/>
              <w:marRight w:val="0"/>
              <w:marTop w:val="0"/>
              <w:marBottom w:val="0"/>
              <w:divBdr>
                <w:top w:val="single" w:sz="24" w:space="6" w:color="0E1E47"/>
                <w:left w:val="none" w:sz="0" w:space="0" w:color="auto"/>
                <w:bottom w:val="none" w:sz="0" w:space="0" w:color="auto"/>
                <w:right w:val="none" w:sz="0" w:space="0" w:color="auto"/>
              </w:divBdr>
            </w:div>
            <w:div w:id="1809207557">
              <w:marLeft w:val="0"/>
              <w:marRight w:val="0"/>
              <w:marTop w:val="0"/>
              <w:marBottom w:val="0"/>
              <w:divBdr>
                <w:top w:val="none" w:sz="0" w:space="0" w:color="auto"/>
                <w:left w:val="none" w:sz="0" w:space="0" w:color="auto"/>
                <w:bottom w:val="none" w:sz="0" w:space="0" w:color="auto"/>
                <w:right w:val="none" w:sz="0" w:space="0" w:color="auto"/>
              </w:divBdr>
              <w:divsChild>
                <w:div w:id="529029978">
                  <w:marLeft w:val="0"/>
                  <w:marRight w:val="0"/>
                  <w:marTop w:val="0"/>
                  <w:marBottom w:val="0"/>
                  <w:divBdr>
                    <w:top w:val="none" w:sz="0" w:space="0" w:color="auto"/>
                    <w:left w:val="none" w:sz="0" w:space="0" w:color="auto"/>
                    <w:bottom w:val="none" w:sz="0" w:space="0" w:color="auto"/>
                    <w:right w:val="none" w:sz="0" w:space="0" w:color="auto"/>
                  </w:divBdr>
                  <w:divsChild>
                    <w:div w:id="1577202192">
                      <w:marLeft w:val="0"/>
                      <w:marRight w:val="0"/>
                      <w:marTop w:val="0"/>
                      <w:marBottom w:val="0"/>
                      <w:divBdr>
                        <w:top w:val="dotted" w:sz="6" w:space="4" w:color="EBEBEB"/>
                        <w:left w:val="none" w:sz="0" w:space="0" w:color="auto"/>
                        <w:bottom w:val="none" w:sz="0" w:space="4" w:color="auto"/>
                        <w:right w:val="none" w:sz="0" w:space="0" w:color="auto"/>
                      </w:divBdr>
                      <w:divsChild>
                        <w:div w:id="174078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10781">
                  <w:marLeft w:val="0"/>
                  <w:marRight w:val="0"/>
                  <w:marTop w:val="0"/>
                  <w:marBottom w:val="240"/>
                  <w:divBdr>
                    <w:top w:val="single" w:sz="6" w:space="8" w:color="AAAAAA"/>
                    <w:left w:val="single" w:sz="6" w:space="8" w:color="AAAAAA"/>
                    <w:bottom w:val="single" w:sz="6" w:space="8" w:color="AAAAAA"/>
                    <w:right w:val="single" w:sz="6" w:space="8" w:color="AAAAAA"/>
                  </w:divBdr>
                  <w:divsChild>
                    <w:div w:id="4391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669447">
      <w:bodyDiv w:val="1"/>
      <w:marLeft w:val="0"/>
      <w:marRight w:val="0"/>
      <w:marTop w:val="0"/>
      <w:marBottom w:val="0"/>
      <w:divBdr>
        <w:top w:val="none" w:sz="0" w:space="0" w:color="auto"/>
        <w:left w:val="none" w:sz="0" w:space="0" w:color="auto"/>
        <w:bottom w:val="none" w:sz="0" w:space="0" w:color="auto"/>
        <w:right w:val="none" w:sz="0" w:space="0" w:color="auto"/>
      </w:divBdr>
    </w:div>
    <w:div w:id="487939639">
      <w:bodyDiv w:val="1"/>
      <w:marLeft w:val="0"/>
      <w:marRight w:val="0"/>
      <w:marTop w:val="0"/>
      <w:marBottom w:val="0"/>
      <w:divBdr>
        <w:top w:val="none" w:sz="0" w:space="0" w:color="auto"/>
        <w:left w:val="none" w:sz="0" w:space="0" w:color="auto"/>
        <w:bottom w:val="none" w:sz="0" w:space="0" w:color="auto"/>
        <w:right w:val="none" w:sz="0" w:space="0" w:color="auto"/>
      </w:divBdr>
    </w:div>
    <w:div w:id="774783997">
      <w:bodyDiv w:val="1"/>
      <w:marLeft w:val="0"/>
      <w:marRight w:val="0"/>
      <w:marTop w:val="0"/>
      <w:marBottom w:val="0"/>
      <w:divBdr>
        <w:top w:val="none" w:sz="0" w:space="0" w:color="auto"/>
        <w:left w:val="none" w:sz="0" w:space="0" w:color="auto"/>
        <w:bottom w:val="none" w:sz="0" w:space="0" w:color="auto"/>
        <w:right w:val="none" w:sz="0" w:space="0" w:color="auto"/>
      </w:divBdr>
    </w:div>
    <w:div w:id="818496727">
      <w:bodyDiv w:val="1"/>
      <w:marLeft w:val="0"/>
      <w:marRight w:val="0"/>
      <w:marTop w:val="0"/>
      <w:marBottom w:val="0"/>
      <w:divBdr>
        <w:top w:val="none" w:sz="0" w:space="0" w:color="auto"/>
        <w:left w:val="none" w:sz="0" w:space="0" w:color="auto"/>
        <w:bottom w:val="none" w:sz="0" w:space="0" w:color="auto"/>
        <w:right w:val="none" w:sz="0" w:space="0" w:color="auto"/>
      </w:divBdr>
      <w:divsChild>
        <w:div w:id="814760637">
          <w:marLeft w:val="0"/>
          <w:marRight w:val="0"/>
          <w:marTop w:val="0"/>
          <w:marBottom w:val="375"/>
          <w:divBdr>
            <w:top w:val="none" w:sz="0" w:space="0" w:color="auto"/>
            <w:left w:val="none" w:sz="0" w:space="0" w:color="auto"/>
            <w:bottom w:val="none" w:sz="0" w:space="0" w:color="auto"/>
            <w:right w:val="none" w:sz="0" w:space="0" w:color="auto"/>
          </w:divBdr>
          <w:divsChild>
            <w:div w:id="356809805">
              <w:marLeft w:val="0"/>
              <w:marRight w:val="0"/>
              <w:marTop w:val="0"/>
              <w:marBottom w:val="0"/>
              <w:divBdr>
                <w:top w:val="none" w:sz="0" w:space="0" w:color="auto"/>
                <w:left w:val="none" w:sz="0" w:space="0" w:color="auto"/>
                <w:bottom w:val="none" w:sz="0" w:space="0" w:color="auto"/>
                <w:right w:val="none" w:sz="0" w:space="0" w:color="auto"/>
              </w:divBdr>
              <w:divsChild>
                <w:div w:id="1574120064">
                  <w:marLeft w:val="0"/>
                  <w:marRight w:val="0"/>
                  <w:marTop w:val="0"/>
                  <w:marBottom w:val="0"/>
                  <w:divBdr>
                    <w:top w:val="none" w:sz="0" w:space="0" w:color="auto"/>
                    <w:left w:val="none" w:sz="0" w:space="0" w:color="auto"/>
                    <w:bottom w:val="none" w:sz="0" w:space="0" w:color="auto"/>
                    <w:right w:val="none" w:sz="0" w:space="0" w:color="auto"/>
                  </w:divBdr>
                  <w:divsChild>
                    <w:div w:id="87608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77961">
          <w:marLeft w:val="0"/>
          <w:marRight w:val="386"/>
          <w:marTop w:val="0"/>
          <w:marBottom w:val="0"/>
          <w:divBdr>
            <w:top w:val="none" w:sz="0" w:space="0" w:color="auto"/>
            <w:left w:val="none" w:sz="0" w:space="0" w:color="auto"/>
            <w:bottom w:val="none" w:sz="0" w:space="0" w:color="auto"/>
            <w:right w:val="none" w:sz="0" w:space="0" w:color="auto"/>
          </w:divBdr>
          <w:divsChild>
            <w:div w:id="1780951684">
              <w:marLeft w:val="0"/>
              <w:marRight w:val="0"/>
              <w:marTop w:val="0"/>
              <w:marBottom w:val="0"/>
              <w:divBdr>
                <w:top w:val="single" w:sz="24" w:space="6" w:color="0E1E47"/>
                <w:left w:val="none" w:sz="0" w:space="0" w:color="auto"/>
                <w:bottom w:val="none" w:sz="0" w:space="0" w:color="auto"/>
                <w:right w:val="none" w:sz="0" w:space="0" w:color="auto"/>
              </w:divBdr>
            </w:div>
            <w:div w:id="1919560503">
              <w:marLeft w:val="0"/>
              <w:marRight w:val="0"/>
              <w:marTop w:val="0"/>
              <w:marBottom w:val="0"/>
              <w:divBdr>
                <w:top w:val="none" w:sz="0" w:space="0" w:color="auto"/>
                <w:left w:val="none" w:sz="0" w:space="0" w:color="auto"/>
                <w:bottom w:val="none" w:sz="0" w:space="0" w:color="auto"/>
                <w:right w:val="none" w:sz="0" w:space="0" w:color="auto"/>
              </w:divBdr>
              <w:divsChild>
                <w:div w:id="612324723">
                  <w:marLeft w:val="0"/>
                  <w:marRight w:val="0"/>
                  <w:marTop w:val="0"/>
                  <w:marBottom w:val="0"/>
                  <w:divBdr>
                    <w:top w:val="none" w:sz="0" w:space="0" w:color="auto"/>
                    <w:left w:val="none" w:sz="0" w:space="0" w:color="auto"/>
                    <w:bottom w:val="none" w:sz="0" w:space="0" w:color="auto"/>
                    <w:right w:val="none" w:sz="0" w:space="0" w:color="auto"/>
                  </w:divBdr>
                  <w:divsChild>
                    <w:div w:id="1876967649">
                      <w:marLeft w:val="0"/>
                      <w:marRight w:val="0"/>
                      <w:marTop w:val="0"/>
                      <w:marBottom w:val="0"/>
                      <w:divBdr>
                        <w:top w:val="dotted" w:sz="6" w:space="4" w:color="EBEBEB"/>
                        <w:left w:val="none" w:sz="0" w:space="0" w:color="auto"/>
                        <w:bottom w:val="none" w:sz="0" w:space="4" w:color="auto"/>
                        <w:right w:val="none" w:sz="0" w:space="0" w:color="auto"/>
                      </w:divBdr>
                      <w:divsChild>
                        <w:div w:id="35882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60360">
                  <w:marLeft w:val="0"/>
                  <w:marRight w:val="0"/>
                  <w:marTop w:val="0"/>
                  <w:marBottom w:val="240"/>
                  <w:divBdr>
                    <w:top w:val="single" w:sz="6" w:space="8" w:color="AAAAAA"/>
                    <w:left w:val="single" w:sz="6" w:space="8" w:color="AAAAAA"/>
                    <w:bottom w:val="single" w:sz="6" w:space="8" w:color="AAAAAA"/>
                    <w:right w:val="single" w:sz="6" w:space="8" w:color="AAAAAA"/>
                  </w:divBdr>
                  <w:divsChild>
                    <w:div w:id="201079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790017">
      <w:bodyDiv w:val="1"/>
      <w:marLeft w:val="0"/>
      <w:marRight w:val="0"/>
      <w:marTop w:val="0"/>
      <w:marBottom w:val="0"/>
      <w:divBdr>
        <w:top w:val="none" w:sz="0" w:space="0" w:color="auto"/>
        <w:left w:val="none" w:sz="0" w:space="0" w:color="auto"/>
        <w:bottom w:val="none" w:sz="0" w:space="0" w:color="auto"/>
        <w:right w:val="none" w:sz="0" w:space="0" w:color="auto"/>
      </w:divBdr>
    </w:div>
    <w:div w:id="2117095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cid:20D872E7-1299-46E8-B6DB-012FD62A26F9@homenet.telecomitalia.it" TargetMode="External"/><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5</Pages>
  <Words>1671</Words>
  <Characters>9528</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Chizzolini Laura</dc:creator>
  <cp:lastModifiedBy>Egle Favale</cp:lastModifiedBy>
  <cp:revision>4</cp:revision>
  <cp:lastPrinted>2017-10-23T16:43:00Z</cp:lastPrinted>
  <dcterms:created xsi:type="dcterms:W3CDTF">2024-04-23T13:32:00Z</dcterms:created>
  <dcterms:modified xsi:type="dcterms:W3CDTF">2024-04-23T13:46:00Z</dcterms:modified>
</cp:coreProperties>
</file>