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DC" w:rsidRDefault="00996ADC" w:rsidP="00F83155">
      <w:pPr>
        <w:tabs>
          <w:tab w:val="left" w:pos="4130"/>
          <w:tab w:val="left" w:pos="9639"/>
          <w:tab w:val="left" w:pos="11931"/>
        </w:tabs>
        <w:spacing w:line="276" w:lineRule="auto"/>
        <w:rPr>
          <w:rFonts w:ascii="Arial Unicode MS" w:eastAsia="Arial Unicode MS" w:hAnsi="Arial Unicode MS" w:cs="Arial Unicode MS"/>
          <w:color w:val="3A6A64"/>
        </w:rPr>
      </w:pPr>
      <w:r w:rsidRPr="009D5F21">
        <w:rPr>
          <w:rFonts w:ascii="Arial Unicode MS" w:eastAsia="Arial Unicode MS" w:hAnsi="Arial Unicode MS" w:cs="Arial Unicode MS"/>
          <w:b/>
          <w:color w:val="3A6A64"/>
        </w:rPr>
        <w:t>Dato</w:t>
      </w:r>
      <w:r w:rsidRPr="009D5F21">
        <w:rPr>
          <w:rFonts w:ascii="Arial Unicode MS" w:eastAsia="Arial Unicode MS" w:hAnsi="Arial Unicode MS" w:cs="Arial Unicode MS"/>
          <w:color w:val="3A6A64"/>
        </w:rPr>
        <w:t xml:space="preserve">: </w:t>
      </w:r>
      <w:sdt>
        <w:sdtPr>
          <w:rPr>
            <w:rFonts w:ascii="Arial Unicode MS" w:eastAsia="Arial Unicode MS" w:hAnsi="Arial Unicode MS" w:cs="Arial Unicode MS"/>
            <w:color w:val="3A6A64"/>
          </w:rPr>
          <w:id w:val="780381055"/>
          <w:placeholder>
            <w:docPart w:val="BFA3DE5F36934BF69D3C217A6321C693"/>
          </w:placeholder>
          <w:showingPlcHdr/>
          <w:date w:fullDate="2019-02-27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permStart w:id="737370319" w:edGrp="everyone"/>
          <w:r w:rsidR="00643796" w:rsidRPr="00996ADC">
            <w:rPr>
              <w:rStyle w:val="Pladsholdertekst"/>
              <w:color w:val="3A6A64"/>
            </w:rPr>
            <w:t>Klik her for at angive en dato.</w:t>
          </w:r>
          <w:permEnd w:id="737370319"/>
        </w:sdtContent>
      </w:sdt>
      <w:r w:rsidRPr="009D5F21">
        <w:rPr>
          <w:rFonts w:ascii="Arial Unicode MS" w:eastAsia="Arial Unicode MS" w:hAnsi="Arial Unicode MS" w:cs="Arial Unicode MS"/>
          <w:color w:val="3A6A64"/>
        </w:rPr>
        <w:tab/>
      </w:r>
      <w:r w:rsidR="00643796">
        <w:rPr>
          <w:rFonts w:ascii="Arial Unicode MS" w:eastAsia="Arial Unicode MS" w:hAnsi="Arial Unicode MS" w:cs="Arial Unicode MS"/>
          <w:b/>
          <w:color w:val="3A6A64"/>
        </w:rPr>
        <w:t>Uda</w:t>
      </w:r>
      <w:r w:rsidRPr="009D5F21">
        <w:rPr>
          <w:rFonts w:ascii="Arial Unicode MS" w:eastAsia="Arial Unicode MS" w:hAnsi="Arial Unicode MS" w:cs="Arial Unicode MS"/>
          <w:b/>
          <w:color w:val="3A6A64"/>
        </w:rPr>
        <w:t>rbejdet af</w:t>
      </w:r>
      <w:r w:rsidRPr="009D5F21">
        <w:rPr>
          <w:rFonts w:ascii="Arial Unicode MS" w:eastAsia="Arial Unicode MS" w:hAnsi="Arial Unicode MS" w:cs="Arial Unicode MS"/>
          <w:color w:val="3A6A64"/>
        </w:rPr>
        <w:t>:</w:t>
      </w:r>
      <w:r w:rsidR="00F83155">
        <w:rPr>
          <w:rFonts w:ascii="Arial Unicode MS" w:eastAsia="Arial Unicode MS" w:hAnsi="Arial Unicode MS" w:cs="Arial Unicode MS"/>
          <w:color w:val="3A6A64"/>
        </w:rPr>
        <w:t xml:space="preserve"> </w:t>
      </w:r>
      <w:permStart w:id="1765244501" w:edGrp="everyone"/>
    </w:p>
    <w:tbl>
      <w:tblPr>
        <w:tblW w:w="5000" w:type="pct"/>
        <w:tblBorders>
          <w:top w:val="single" w:sz="8" w:space="0" w:color="7CCCBF"/>
          <w:left w:val="single" w:sz="8" w:space="0" w:color="7CCCBF"/>
          <w:bottom w:val="single" w:sz="8" w:space="0" w:color="7CCCBF"/>
          <w:right w:val="single" w:sz="8" w:space="0" w:color="7CCCBF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70"/>
      </w:tblGrid>
      <w:tr w:rsidR="00B66E3B" w:rsidRPr="00B546EA" w:rsidTr="001441AD">
        <w:trPr>
          <w:trHeight w:val="397"/>
        </w:trPr>
        <w:tc>
          <w:tcPr>
            <w:tcW w:w="5000" w:type="pct"/>
            <w:shd w:val="clear" w:color="auto" w:fill="7CCCBF"/>
          </w:tcPr>
          <w:permEnd w:id="1765244501"/>
          <w:p w:rsidR="00B66E3B" w:rsidRPr="00F61DAC" w:rsidRDefault="00B66E3B" w:rsidP="00793865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793865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I starter med at vælge, hvilken borger trivselsplanen skal omhandle. Skriv navnet på borgeren:</w:t>
            </w:r>
          </w:p>
        </w:tc>
      </w:tr>
      <w:tr w:rsidR="00B66E3B" w:rsidRPr="00B546EA" w:rsidTr="001441AD">
        <w:trPr>
          <w:trHeight w:val="397"/>
        </w:trPr>
        <w:tc>
          <w:tcPr>
            <w:tcW w:w="5000" w:type="pct"/>
            <w:shd w:val="clear" w:color="auto" w:fill="auto"/>
          </w:tcPr>
          <w:p w:rsidR="00B66E3B" w:rsidRPr="00F61DAC" w:rsidRDefault="00B66E3B" w:rsidP="00643796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permStart w:id="1992111473" w:edGrp="everyone"/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permEnd w:id="1992111473"/>
          </w:p>
        </w:tc>
      </w:tr>
      <w:tr w:rsidR="00B66E3B" w:rsidRPr="00B546EA" w:rsidTr="001441AD">
        <w:trPr>
          <w:trHeight w:val="397"/>
        </w:trPr>
        <w:tc>
          <w:tcPr>
            <w:tcW w:w="5000" w:type="pct"/>
            <w:shd w:val="clear" w:color="auto" w:fill="7CCCBF"/>
          </w:tcPr>
          <w:p w:rsidR="00B66E3B" w:rsidRPr="00F61DAC" w:rsidRDefault="00B66E3B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793865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Hvem er kontaktperson for borgeren?</w:t>
            </w:r>
          </w:p>
        </w:tc>
      </w:tr>
      <w:tr w:rsidR="00B66E3B" w:rsidRPr="00B546EA" w:rsidTr="001441AD">
        <w:trPr>
          <w:trHeight w:val="397"/>
        </w:trPr>
        <w:tc>
          <w:tcPr>
            <w:tcW w:w="5000" w:type="pct"/>
            <w:shd w:val="clear" w:color="auto" w:fill="auto"/>
          </w:tcPr>
          <w:p w:rsidR="00B66E3B" w:rsidRPr="00F61DAC" w:rsidRDefault="00B66E3B" w:rsidP="00F61DAC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  <w:permStart w:id="656998820" w:edGrp="everyone"/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permEnd w:id="656998820"/>
          </w:p>
        </w:tc>
      </w:tr>
      <w:tr w:rsidR="00B66E3B" w:rsidRPr="00B546EA" w:rsidTr="001441AD">
        <w:trPr>
          <w:trHeight w:val="397"/>
        </w:trPr>
        <w:tc>
          <w:tcPr>
            <w:tcW w:w="5000" w:type="pct"/>
            <w:shd w:val="clear" w:color="auto" w:fill="7CCCBF"/>
          </w:tcPr>
          <w:p w:rsidR="00B66E3B" w:rsidRPr="00F61DAC" w:rsidRDefault="00B66E3B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</w:pPr>
            <w:r w:rsidRPr="00793865">
              <w:rPr>
                <w:rFonts w:ascii="Arial Unicode MS" w:eastAsia="Arial Unicode MS" w:hAnsi="Arial Unicode MS" w:cs="Arial Unicode MS"/>
                <w:b/>
                <w:color w:val="FFFFFF" w:themeColor="background1"/>
              </w:rPr>
              <w:t>Sådan laver du et MindMap</w:t>
            </w:r>
          </w:p>
        </w:tc>
      </w:tr>
      <w:tr w:rsidR="00B66E3B" w:rsidRPr="00B546EA" w:rsidTr="001441AD">
        <w:trPr>
          <w:trHeight w:val="1985"/>
        </w:trPr>
        <w:tc>
          <w:tcPr>
            <w:tcW w:w="5000" w:type="pct"/>
            <w:shd w:val="clear" w:color="auto" w:fill="auto"/>
          </w:tcPr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Selve det at lave et mindmap er en meget enkel proces, og det kræver ingen særlige færdigheder.</w:t>
            </w:r>
          </w:p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</w:p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- Find et stort stykke papir, fx et A3-ark.</w:t>
            </w:r>
          </w:p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- I midten af arket skriver I navnet på borgeren.</w:t>
            </w:r>
          </w:p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- Nu taler I om alle de udfordrende hverdagssituationer, I kan komme i tanke om i relation til borgeren.</w:t>
            </w:r>
          </w:p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- Mens I taler, noterer I på arket nøgleord for hver enkelt situation. Nøgleordene placeres rundt om borgerens navn.</w:t>
            </w:r>
          </w:p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- Hvis der er underkategorier til nøgleordene forbinder I dem med streger.</w:t>
            </w:r>
          </w:p>
          <w:p w:rsidR="00B66E3B" w:rsidRPr="00793865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 xml:space="preserve">- Fortsæt indtil I ikke kan komme på mere, eller indtil I har et godt overblik. </w:t>
            </w:r>
          </w:p>
          <w:p w:rsidR="00B66E3B" w:rsidRPr="00793865" w:rsidRDefault="00B66E3B" w:rsidP="00793865">
            <w:pP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 xml:space="preserve">- Vælg én af situationerne, som I vil arbejde videre med. </w:t>
            </w:r>
          </w:p>
          <w:p w:rsidR="00B66E3B" w:rsidRPr="00793865" w:rsidRDefault="00B66E3B" w:rsidP="00793865">
            <w:pPr>
              <w:rPr>
                <w:rFonts w:ascii="Arial Unicode MS" w:eastAsia="Arial Unicode MS" w:hAnsi="Arial Unicode MS" w:cs="Arial Unicode MS"/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- Herefter gentager I mindmap-øvelsen med den udvalgte situation.</w:t>
            </w:r>
          </w:p>
          <w:p w:rsidR="00B66E3B" w:rsidRPr="00B66E3B" w:rsidRDefault="00B66E3B" w:rsidP="00B66E3B">
            <w:pPr>
              <w:rPr>
                <w:szCs w:val="16"/>
              </w:rPr>
            </w:pPr>
            <w:r w:rsidRPr="00793865">
              <w:rPr>
                <w:rFonts w:ascii="Arial Unicode MS" w:eastAsia="Arial Unicode MS" w:hAnsi="Arial Unicode MS" w:cs="Arial Unicode MS"/>
                <w:szCs w:val="16"/>
              </w:rPr>
              <w:t>- I midten af arket skriver I den udfordrende situation og rundt om noterer I underkategorier af udfordringer (se caseeksemplet på projekthjemmesiden)</w:t>
            </w:r>
          </w:p>
        </w:tc>
      </w:tr>
      <w:tr w:rsidR="00B66E3B" w:rsidRPr="00B546EA" w:rsidTr="001441AD">
        <w:trPr>
          <w:trHeight w:val="1331"/>
        </w:trPr>
        <w:tc>
          <w:tcPr>
            <w:tcW w:w="5000" w:type="pct"/>
            <w:shd w:val="clear" w:color="auto" w:fill="7CCCBF"/>
          </w:tcPr>
          <w:p w:rsidR="00B66E3B" w:rsidRPr="00B66E3B" w:rsidRDefault="00B66E3B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Cs w:val="16"/>
              </w:rPr>
            </w:pPr>
            <w:r w:rsidRPr="00B66E3B">
              <w:rPr>
                <w:rFonts w:ascii="Arial Unicode MS" w:eastAsia="Arial Unicode MS" w:hAnsi="Arial Unicode MS" w:cs="Arial Unicode MS"/>
                <w:b/>
                <w:color w:val="FFFFFF" w:themeColor="background1"/>
                <w:szCs w:val="16"/>
              </w:rPr>
              <w:t>Nu taler I nærmere om den situation, I har valgt og drøfter fx disse spørgsmål:</w:t>
            </w:r>
          </w:p>
          <w:p w:rsidR="00B66E3B" w:rsidRPr="00B66E3B" w:rsidRDefault="00B66E3B" w:rsidP="00B66E3B">
            <w:pPr>
              <w:pStyle w:val="Listeafsnit"/>
              <w:numPr>
                <w:ilvl w:val="0"/>
                <w:numId w:val="29"/>
              </w:numPr>
              <w:pBdr>
                <w:left w:val="single" w:sz="8" w:space="4" w:color="BDE3DC"/>
                <w:right w:val="single" w:sz="8" w:space="4" w:color="BDE3DC"/>
              </w:pBdr>
              <w:ind w:left="709" w:hanging="283"/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</w:pPr>
            <w:r w:rsidRPr="00B66E3B"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  <w:t>Mens I taler, tager I noter i feltet herunder. Få så mange detaljer med som muligt.</w:t>
            </w:r>
          </w:p>
          <w:p w:rsidR="00B66E3B" w:rsidRPr="00B66E3B" w:rsidRDefault="00B66E3B" w:rsidP="00B66E3B">
            <w:pPr>
              <w:pStyle w:val="Listeafsnit"/>
              <w:numPr>
                <w:ilvl w:val="0"/>
                <w:numId w:val="29"/>
              </w:numPr>
              <w:pBdr>
                <w:left w:val="single" w:sz="8" w:space="4" w:color="BDE3DC"/>
                <w:right w:val="single" w:sz="8" w:space="4" w:color="BDE3DC"/>
              </w:pBdr>
              <w:ind w:left="709" w:hanging="283"/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</w:pPr>
            <w:r w:rsidRPr="00B66E3B"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  <w:t>Hvorfor er det en udfordrende hverdagssituation – for borgeren, for pårørende, for personalet?</w:t>
            </w:r>
          </w:p>
          <w:p w:rsidR="00B66E3B" w:rsidRPr="00B66E3B" w:rsidRDefault="00B66E3B" w:rsidP="00B66E3B">
            <w:pPr>
              <w:pStyle w:val="Listeafsnit"/>
              <w:numPr>
                <w:ilvl w:val="0"/>
                <w:numId w:val="29"/>
              </w:numPr>
              <w:pBdr>
                <w:left w:val="single" w:sz="8" w:space="4" w:color="BDE3DC"/>
                <w:right w:val="single" w:sz="8" w:space="4" w:color="BDE3DC"/>
              </w:pBdr>
              <w:ind w:left="709" w:hanging="283"/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</w:pPr>
            <w:r w:rsidRPr="00B66E3B"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  <w:t>Oplever I, at personalet gør noget forskelligt i den situation?</w:t>
            </w:r>
          </w:p>
          <w:p w:rsidR="00B66E3B" w:rsidRPr="000F6482" w:rsidRDefault="00B66E3B" w:rsidP="00B66E3B">
            <w:pPr>
              <w:pStyle w:val="Listeafsnit"/>
              <w:numPr>
                <w:ilvl w:val="0"/>
                <w:numId w:val="29"/>
              </w:numPr>
              <w:pBdr>
                <w:left w:val="single" w:sz="8" w:space="4" w:color="BDE3DC"/>
                <w:right w:val="single" w:sz="8" w:space="4" w:color="BDE3DC"/>
              </w:pBdr>
              <w:ind w:left="709" w:hanging="283"/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</w:pPr>
            <w:r w:rsidRPr="00B66E3B"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  <w:t>Hvad har I haft succes med?</w:t>
            </w:r>
            <w:bookmarkStart w:id="0" w:name="_GoBack"/>
            <w:bookmarkEnd w:id="0"/>
          </w:p>
        </w:tc>
      </w:tr>
      <w:tr w:rsidR="00533E27" w:rsidRPr="00B546EA" w:rsidTr="001441AD">
        <w:trPr>
          <w:trHeight w:val="1001"/>
        </w:trPr>
        <w:tc>
          <w:tcPr>
            <w:tcW w:w="5000" w:type="pct"/>
            <w:shd w:val="clear" w:color="auto" w:fill="auto"/>
          </w:tcPr>
          <w:p w:rsidR="00533E27" w:rsidRPr="00533E27" w:rsidRDefault="00533E27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</w:pPr>
            <w:permStart w:id="916263571" w:edGrp="everyone"/>
            <w:r w:rsidRPr="00533E27">
              <w:rPr>
                <w:rFonts w:ascii="Arial Unicode MS" w:eastAsia="Arial Unicode MS" w:hAnsi="Arial Unicode MS" w:cs="Arial Unicode MS"/>
                <w:color w:val="FFFFFF" w:themeColor="background1"/>
                <w:szCs w:val="16"/>
              </w:rPr>
              <w:t xml:space="preserve">  </w:t>
            </w:r>
            <w:permEnd w:id="916263571"/>
          </w:p>
        </w:tc>
      </w:tr>
    </w:tbl>
    <w:p w:rsidR="00D475A5" w:rsidRPr="000F6482" w:rsidRDefault="000F6482" w:rsidP="00793865">
      <w:pPr>
        <w:rPr>
          <w:rFonts w:ascii="Arial Unicode MS" w:eastAsia="Arial Unicode MS" w:hAnsi="Arial Unicode MS" w:cs="Arial Unicode MS"/>
        </w:rPr>
      </w:pPr>
      <w:r w:rsidRPr="000F6482">
        <w:rPr>
          <w:rFonts w:ascii="Arial Unicode MS" w:eastAsia="Arial Unicode MS" w:hAnsi="Arial Unicode MS" w:cs="Arial Unicode MS"/>
        </w:rPr>
        <w:t>Når I er færdige, går I videre til trin 2 "Involver borger og pårørende"</w:t>
      </w:r>
      <w:r>
        <w:rPr>
          <w:rFonts w:ascii="Arial Unicode MS" w:eastAsia="Arial Unicode MS" w:hAnsi="Arial Unicode MS" w:cs="Arial Unicode MS"/>
        </w:rPr>
        <w:t>.</w:t>
      </w:r>
    </w:p>
    <w:sectPr w:rsidR="00D475A5" w:rsidRPr="000F6482" w:rsidSect="00996ADC">
      <w:headerReference w:type="default" r:id="rId9"/>
      <w:pgSz w:w="16840" w:h="11907" w:orient="landscape" w:code="9"/>
      <w:pgMar w:top="992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A" w:rsidRDefault="00B46FAA" w:rsidP="00F759DF">
      <w:pPr>
        <w:spacing w:line="240" w:lineRule="auto"/>
      </w:pPr>
      <w:r>
        <w:separator/>
      </w:r>
    </w:p>
  </w:endnote>
  <w:endnote w:type="continuationSeparator" w:id="0">
    <w:p w:rsidR="00B46FAA" w:rsidRDefault="00B46FAA" w:rsidP="00F75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A" w:rsidRDefault="00B46FAA" w:rsidP="00F759DF">
      <w:pPr>
        <w:spacing w:line="240" w:lineRule="auto"/>
      </w:pPr>
      <w:r>
        <w:separator/>
      </w:r>
    </w:p>
  </w:footnote>
  <w:footnote w:type="continuationSeparator" w:id="0">
    <w:p w:rsidR="00B46FAA" w:rsidRDefault="00B46FAA" w:rsidP="00F75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C" w:rsidRPr="009D5F21" w:rsidRDefault="00996ADC" w:rsidP="00996ADC">
    <w:pPr>
      <w:pStyle w:val="Overskrift1"/>
      <w:spacing w:before="0" w:after="0"/>
      <w:rPr>
        <w:rFonts w:ascii="Arial Unicode MS" w:eastAsia="Arial Unicode MS" w:hAnsi="Arial Unicode MS" w:cs="Arial Unicode MS"/>
        <w:color w:val="3A6A64"/>
        <w:sz w:val="22"/>
      </w:rPr>
    </w:pPr>
    <w:r w:rsidRPr="009D5F21">
      <w:rPr>
        <w:rFonts w:ascii="Arial Unicode MS" w:eastAsia="Arial Unicode MS" w:hAnsi="Arial Unicode MS" w:cs="Arial Unicode MS"/>
        <w:color w:val="3A6A64"/>
        <w:sz w:val="22"/>
      </w:rPr>
      <w:t xml:space="preserve">TRIN </w:t>
    </w:r>
    <w:r w:rsidR="00793865">
      <w:rPr>
        <w:rFonts w:ascii="Arial Unicode MS" w:eastAsia="Arial Unicode MS" w:hAnsi="Arial Unicode MS" w:cs="Arial Unicode MS"/>
        <w:color w:val="3A6A64"/>
        <w:sz w:val="22"/>
      </w:rPr>
      <w:t>1</w:t>
    </w:r>
    <w:r w:rsidRPr="009D5F21">
      <w:rPr>
        <w:rFonts w:ascii="Arial Unicode MS" w:eastAsia="Arial Unicode MS" w:hAnsi="Arial Unicode MS" w:cs="Arial Unicode MS"/>
        <w:color w:val="3A6A64"/>
        <w:sz w:val="22"/>
      </w:rPr>
      <w:t xml:space="preserve">: </w:t>
    </w:r>
    <w:r w:rsidR="00793865">
      <w:rPr>
        <w:rFonts w:ascii="Arial Unicode MS" w:eastAsia="Arial Unicode MS" w:hAnsi="Arial Unicode MS" w:cs="Arial Unicode MS"/>
        <w:color w:val="3A6A64"/>
        <w:sz w:val="22"/>
      </w:rPr>
      <w:t>UDVÆLGELSE AF BORGER OG DEN SITUATION TRIVSELSPLANEN SKAL OMHANDLE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B60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40A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98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26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23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84F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6C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40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1E5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7C3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503D4"/>
    <w:multiLevelType w:val="hybridMultilevel"/>
    <w:tmpl w:val="73EA46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F3698"/>
    <w:multiLevelType w:val="hybridMultilevel"/>
    <w:tmpl w:val="3CA4B60E"/>
    <w:lvl w:ilvl="0" w:tplc="944C9A0E">
      <w:numFmt w:val="bullet"/>
      <w:lvlText w:val="•"/>
      <w:lvlJc w:val="left"/>
      <w:pPr>
        <w:ind w:left="202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1E5EB2"/>
    <w:multiLevelType w:val="hybridMultilevel"/>
    <w:tmpl w:val="7B4469B0"/>
    <w:lvl w:ilvl="0" w:tplc="944C9A0E">
      <w:numFmt w:val="bullet"/>
      <w:lvlText w:val="•"/>
      <w:lvlJc w:val="left"/>
      <w:pPr>
        <w:ind w:left="166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C7C3F"/>
    <w:multiLevelType w:val="hybridMultilevel"/>
    <w:tmpl w:val="1DEEB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31D83"/>
    <w:multiLevelType w:val="hybridMultilevel"/>
    <w:tmpl w:val="BF96520C"/>
    <w:lvl w:ilvl="0" w:tplc="881C2C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E566E"/>
    <w:multiLevelType w:val="multilevel"/>
    <w:tmpl w:val="A42A7B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3C447B"/>
    <w:multiLevelType w:val="hybridMultilevel"/>
    <w:tmpl w:val="AB80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57448"/>
    <w:multiLevelType w:val="hybridMultilevel"/>
    <w:tmpl w:val="80F6D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A3CAC"/>
    <w:multiLevelType w:val="hybridMultilevel"/>
    <w:tmpl w:val="CBEE1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D1A04"/>
    <w:multiLevelType w:val="multilevel"/>
    <w:tmpl w:val="9A02C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E309D9"/>
    <w:multiLevelType w:val="hybridMultilevel"/>
    <w:tmpl w:val="E92A9FBA"/>
    <w:lvl w:ilvl="0" w:tplc="C49E9E2E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F0F20"/>
    <w:multiLevelType w:val="hybridMultilevel"/>
    <w:tmpl w:val="D52EF790"/>
    <w:lvl w:ilvl="0" w:tplc="130060E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AB58C7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13AA4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CD6945"/>
    <w:multiLevelType w:val="multilevel"/>
    <w:tmpl w:val="1D8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D48B0"/>
    <w:multiLevelType w:val="hybridMultilevel"/>
    <w:tmpl w:val="A42A7B76"/>
    <w:lvl w:ilvl="0" w:tplc="287220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267C0"/>
    <w:multiLevelType w:val="hybridMultilevel"/>
    <w:tmpl w:val="854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06F78"/>
    <w:multiLevelType w:val="hybridMultilevel"/>
    <w:tmpl w:val="1D8A98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8710D7"/>
    <w:multiLevelType w:val="hybridMultilevel"/>
    <w:tmpl w:val="9A02CAAC"/>
    <w:lvl w:ilvl="0" w:tplc="EA742C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24"/>
  </w:num>
  <w:num w:numId="14">
    <w:abstractNumId w:val="21"/>
  </w:num>
  <w:num w:numId="15">
    <w:abstractNumId w:val="22"/>
  </w:num>
  <w:num w:numId="16">
    <w:abstractNumId w:val="23"/>
  </w:num>
  <w:num w:numId="17">
    <w:abstractNumId w:val="25"/>
  </w:num>
  <w:num w:numId="18">
    <w:abstractNumId w:val="15"/>
  </w:num>
  <w:num w:numId="19">
    <w:abstractNumId w:val="28"/>
  </w:num>
  <w:num w:numId="20">
    <w:abstractNumId w:val="19"/>
  </w:num>
  <w:num w:numId="21">
    <w:abstractNumId w:val="14"/>
  </w:num>
  <w:num w:numId="22">
    <w:abstractNumId w:val="20"/>
  </w:num>
  <w:num w:numId="23">
    <w:abstractNumId w:val="13"/>
  </w:num>
  <w:num w:numId="24">
    <w:abstractNumId w:val="26"/>
  </w:num>
  <w:num w:numId="25">
    <w:abstractNumId w:val="10"/>
  </w:num>
  <w:num w:numId="26">
    <w:abstractNumId w:val="16"/>
  </w:num>
  <w:num w:numId="27">
    <w:abstractNumId w:val="18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2LpoiW3X/5XZYlupvZYe2jK0HqE=" w:salt="M/547XkEz6I7TfwJsUUuHA==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F9"/>
    <w:rsid w:val="000059CD"/>
    <w:rsid w:val="00021620"/>
    <w:rsid w:val="00084FF5"/>
    <w:rsid w:val="000B50D6"/>
    <w:rsid w:val="000D59C7"/>
    <w:rsid w:val="000E4E11"/>
    <w:rsid w:val="000F6482"/>
    <w:rsid w:val="00141F59"/>
    <w:rsid w:val="00143C63"/>
    <w:rsid w:val="001441AD"/>
    <w:rsid w:val="0016139A"/>
    <w:rsid w:val="001842D6"/>
    <w:rsid w:val="001A1F6F"/>
    <w:rsid w:val="001B21E8"/>
    <w:rsid w:val="001B5532"/>
    <w:rsid w:val="001E2D0C"/>
    <w:rsid w:val="001F6712"/>
    <w:rsid w:val="002069FD"/>
    <w:rsid w:val="002648AB"/>
    <w:rsid w:val="002937C2"/>
    <w:rsid w:val="002B1947"/>
    <w:rsid w:val="002D1451"/>
    <w:rsid w:val="002D2868"/>
    <w:rsid w:val="002D4BF6"/>
    <w:rsid w:val="002E0A81"/>
    <w:rsid w:val="00304F3D"/>
    <w:rsid w:val="00306A46"/>
    <w:rsid w:val="00350F8E"/>
    <w:rsid w:val="003555E5"/>
    <w:rsid w:val="00356FAE"/>
    <w:rsid w:val="00383981"/>
    <w:rsid w:val="003974F9"/>
    <w:rsid w:val="003A03D6"/>
    <w:rsid w:val="003B4E9F"/>
    <w:rsid w:val="003B7902"/>
    <w:rsid w:val="003C5292"/>
    <w:rsid w:val="003D6B75"/>
    <w:rsid w:val="003F7163"/>
    <w:rsid w:val="00481DFB"/>
    <w:rsid w:val="004A49F6"/>
    <w:rsid w:val="004A5087"/>
    <w:rsid w:val="004D1C6E"/>
    <w:rsid w:val="004D36C5"/>
    <w:rsid w:val="004E0CBF"/>
    <w:rsid w:val="004E7F9A"/>
    <w:rsid w:val="004F4D0A"/>
    <w:rsid w:val="005027B5"/>
    <w:rsid w:val="00505B35"/>
    <w:rsid w:val="005064FE"/>
    <w:rsid w:val="00533E27"/>
    <w:rsid w:val="0058175E"/>
    <w:rsid w:val="005A520D"/>
    <w:rsid w:val="005A66F2"/>
    <w:rsid w:val="005C4CBC"/>
    <w:rsid w:val="005F7E56"/>
    <w:rsid w:val="006000F9"/>
    <w:rsid w:val="0061626E"/>
    <w:rsid w:val="00625C73"/>
    <w:rsid w:val="00642A9B"/>
    <w:rsid w:val="00643796"/>
    <w:rsid w:val="00693CC4"/>
    <w:rsid w:val="006C3549"/>
    <w:rsid w:val="006C5028"/>
    <w:rsid w:val="006E0DFE"/>
    <w:rsid w:val="00793865"/>
    <w:rsid w:val="007A6525"/>
    <w:rsid w:val="007A677B"/>
    <w:rsid w:val="007C6AF9"/>
    <w:rsid w:val="007D53DF"/>
    <w:rsid w:val="007E12EE"/>
    <w:rsid w:val="00805B5B"/>
    <w:rsid w:val="00812C92"/>
    <w:rsid w:val="008139CA"/>
    <w:rsid w:val="00835C9F"/>
    <w:rsid w:val="008B42DB"/>
    <w:rsid w:val="008C0796"/>
    <w:rsid w:val="00906454"/>
    <w:rsid w:val="0095591B"/>
    <w:rsid w:val="00972B58"/>
    <w:rsid w:val="00996ADC"/>
    <w:rsid w:val="009A5EBF"/>
    <w:rsid w:val="009B4513"/>
    <w:rsid w:val="009C60A7"/>
    <w:rsid w:val="009C75A9"/>
    <w:rsid w:val="009D5F21"/>
    <w:rsid w:val="00A35242"/>
    <w:rsid w:val="00A577CF"/>
    <w:rsid w:val="00A80046"/>
    <w:rsid w:val="00AA5862"/>
    <w:rsid w:val="00AA5A44"/>
    <w:rsid w:val="00AD4C6A"/>
    <w:rsid w:val="00B46FAA"/>
    <w:rsid w:val="00B51A3B"/>
    <w:rsid w:val="00B546EA"/>
    <w:rsid w:val="00B66E3B"/>
    <w:rsid w:val="00B8696A"/>
    <w:rsid w:val="00BE7BDA"/>
    <w:rsid w:val="00C21A54"/>
    <w:rsid w:val="00C251C1"/>
    <w:rsid w:val="00C4648F"/>
    <w:rsid w:val="00C91B8D"/>
    <w:rsid w:val="00C91CCD"/>
    <w:rsid w:val="00CA02E2"/>
    <w:rsid w:val="00CE53FA"/>
    <w:rsid w:val="00CF7A0D"/>
    <w:rsid w:val="00D41086"/>
    <w:rsid w:val="00D475A5"/>
    <w:rsid w:val="00D74950"/>
    <w:rsid w:val="00D9193D"/>
    <w:rsid w:val="00DA5158"/>
    <w:rsid w:val="00DB4982"/>
    <w:rsid w:val="00DB661D"/>
    <w:rsid w:val="00E175BA"/>
    <w:rsid w:val="00E21B58"/>
    <w:rsid w:val="00EB036B"/>
    <w:rsid w:val="00EB0A9E"/>
    <w:rsid w:val="00EB3ABD"/>
    <w:rsid w:val="00ED6646"/>
    <w:rsid w:val="00EF16C8"/>
    <w:rsid w:val="00EF207B"/>
    <w:rsid w:val="00F61DAC"/>
    <w:rsid w:val="00F7022C"/>
    <w:rsid w:val="00F759DF"/>
    <w:rsid w:val="00F83155"/>
    <w:rsid w:val="00F85D99"/>
    <w:rsid w:val="00FE0E60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A3DE5F36934BF69D3C217A6321C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F356A-837E-48E2-BCC7-9C11312AED23}"/>
      </w:docPartPr>
      <w:docPartBody>
        <w:p w:rsidR="009F16A1" w:rsidRDefault="00F4363B" w:rsidP="00F4363B">
          <w:pPr>
            <w:pStyle w:val="BFA3DE5F36934BF69D3C217A6321C693"/>
          </w:pPr>
          <w:r w:rsidRPr="00996ADC">
            <w:rPr>
              <w:rStyle w:val="Pladsholdertekst"/>
              <w:color w:val="3A6A64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41"/>
    <w:rsid w:val="009F16A1"/>
    <w:rsid w:val="00C12141"/>
    <w:rsid w:val="00D0241D"/>
    <w:rsid w:val="00F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84F5-8852-42EC-84BD-6A77668C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1289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Voksne pårørende</vt:lpstr>
    </vt:vector>
  </TitlesOfParts>
  <Company>Region Midtjylland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Voksne pårørende</dc:title>
  <dc:creator>Anne</dc:creator>
  <cp:lastModifiedBy>Louise Jørgensen</cp:lastModifiedBy>
  <cp:revision>11</cp:revision>
  <cp:lastPrinted>2019-01-14T09:20:00Z</cp:lastPrinted>
  <dcterms:created xsi:type="dcterms:W3CDTF">2019-02-27T09:31:00Z</dcterms:created>
  <dcterms:modified xsi:type="dcterms:W3CDTF">2019-04-11T10:04:00Z</dcterms:modified>
</cp:coreProperties>
</file>