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21EC" w14:textId="77777777" w:rsidR="009A4D15" w:rsidRPr="006474C8" w:rsidRDefault="009A4D15" w:rsidP="009A4D15">
      <w:pPr>
        <w:pStyle w:val="Heading1"/>
        <w:shd w:val="clear" w:color="auto" w:fill="E0E0E0"/>
        <w:tabs>
          <w:tab w:val="left" w:pos="2552"/>
        </w:tabs>
        <w:jc w:val="both"/>
        <w:rPr>
          <w:rFonts w:cs="Arial"/>
          <w:szCs w:val="24"/>
        </w:rPr>
      </w:pPr>
      <w:bookmarkStart w:id="0" w:name="_Toc133650927"/>
      <w:bookmarkStart w:id="1" w:name="_Toc133651679"/>
      <w:r w:rsidRPr="006474C8">
        <w:rPr>
          <w:rFonts w:cs="Arial"/>
          <w:bCs/>
          <w:szCs w:val="24"/>
        </w:rPr>
        <w:t xml:space="preserve">Job description: </w:t>
      </w:r>
      <w:r w:rsidRPr="006474C8">
        <w:rPr>
          <w:rFonts w:cs="Arial"/>
          <w:bCs/>
          <w:szCs w:val="24"/>
        </w:rPr>
        <w:tab/>
        <w:t xml:space="preserve">IDPC Programme Officer </w:t>
      </w:r>
      <w:bookmarkEnd w:id="0"/>
      <w:bookmarkEnd w:id="1"/>
    </w:p>
    <w:p w14:paraId="36BA4908" w14:textId="77777777" w:rsidR="009A4D15" w:rsidRPr="006474C8" w:rsidRDefault="009A4D15" w:rsidP="009A4D15">
      <w:pPr>
        <w:tabs>
          <w:tab w:val="left" w:pos="-1440"/>
          <w:tab w:val="left" w:pos="-720"/>
          <w:tab w:val="left" w:pos="1"/>
          <w:tab w:val="left" w:pos="2160"/>
        </w:tabs>
        <w:jc w:val="both"/>
        <w:rPr>
          <w:rFonts w:ascii="Arial" w:hAnsi="Arial" w:cs="Arial"/>
        </w:rPr>
      </w:pPr>
    </w:p>
    <w:p w14:paraId="239079C5" w14:textId="77777777" w:rsidR="009A4D15" w:rsidRPr="006474C8" w:rsidRDefault="009A4D15" w:rsidP="009A4D15">
      <w:pPr>
        <w:ind w:left="2552" w:hanging="2552"/>
        <w:rPr>
          <w:rFonts w:ascii="Arial" w:hAnsi="Arial" w:cs="Arial"/>
        </w:rPr>
      </w:pPr>
      <w:r w:rsidRPr="006474C8">
        <w:rPr>
          <w:rFonts w:ascii="Arial" w:hAnsi="Arial" w:cs="Arial"/>
          <w:b/>
        </w:rPr>
        <w:t>Reports to:</w:t>
      </w:r>
      <w:r w:rsidRPr="006474C8">
        <w:rPr>
          <w:rFonts w:ascii="Arial" w:hAnsi="Arial" w:cs="Arial"/>
          <w:b/>
        </w:rPr>
        <w:tab/>
      </w:r>
      <w:r w:rsidRPr="006474C8">
        <w:rPr>
          <w:rFonts w:ascii="Arial" w:hAnsi="Arial" w:cs="Arial"/>
        </w:rPr>
        <w:t>IDPC Regional Director: Asia</w:t>
      </w:r>
    </w:p>
    <w:p w14:paraId="789C4771" w14:textId="77777777" w:rsidR="009A4D15" w:rsidRPr="006474C8" w:rsidRDefault="009A4D15" w:rsidP="009A4D15">
      <w:pPr>
        <w:ind w:left="2552" w:hanging="2552"/>
        <w:rPr>
          <w:rFonts w:ascii="Arial" w:hAnsi="Arial" w:cs="Arial"/>
          <w:b/>
        </w:rPr>
      </w:pPr>
    </w:p>
    <w:p w14:paraId="1E6DA1D4" w14:textId="200098CA" w:rsidR="009A4D15" w:rsidRPr="006474C8" w:rsidRDefault="009A4D15" w:rsidP="009A4D15">
      <w:pPr>
        <w:ind w:left="2552" w:hanging="2552"/>
        <w:rPr>
          <w:rFonts w:ascii="Arial" w:hAnsi="Arial" w:cs="Arial"/>
        </w:rPr>
      </w:pPr>
      <w:r w:rsidRPr="006474C8">
        <w:rPr>
          <w:rFonts w:ascii="Arial" w:hAnsi="Arial" w:cs="Arial"/>
          <w:b/>
        </w:rPr>
        <w:t>Purpose:</w:t>
      </w:r>
      <w:r w:rsidRPr="006474C8">
        <w:rPr>
          <w:rFonts w:ascii="Arial" w:hAnsi="Arial" w:cs="Arial"/>
        </w:rPr>
        <w:tab/>
        <w:t xml:space="preserve">To support </w:t>
      </w:r>
      <w:r w:rsidR="00D6274A">
        <w:rPr>
          <w:rFonts w:ascii="Arial" w:hAnsi="Arial" w:cs="Arial"/>
        </w:rPr>
        <w:t>implementation of the</w:t>
      </w:r>
      <w:r w:rsidRPr="006474C8">
        <w:rPr>
          <w:rFonts w:ascii="Arial" w:hAnsi="Arial" w:cs="Arial"/>
        </w:rPr>
        <w:t xml:space="preserve"> IDPC regional work programme in Asia</w:t>
      </w:r>
      <w:r w:rsidR="00D6274A">
        <w:rPr>
          <w:rFonts w:ascii="Arial" w:hAnsi="Arial" w:cs="Arial"/>
        </w:rPr>
        <w:t>,</w:t>
      </w:r>
      <w:r w:rsidRPr="006474C8">
        <w:rPr>
          <w:rFonts w:ascii="Arial" w:hAnsi="Arial" w:cs="Arial"/>
        </w:rPr>
        <w:t xml:space="preserve"> </w:t>
      </w:r>
      <w:r w:rsidR="00D6274A">
        <w:rPr>
          <w:rFonts w:ascii="Arial" w:hAnsi="Arial" w:cs="Arial"/>
        </w:rPr>
        <w:t>by completing</w:t>
      </w:r>
      <w:r w:rsidRPr="006474C8">
        <w:rPr>
          <w:rFonts w:ascii="Arial" w:hAnsi="Arial" w:cs="Arial"/>
        </w:rPr>
        <w:t xml:space="preserve"> financial, administrative, logistical</w:t>
      </w:r>
      <w:r w:rsidR="00D6274A">
        <w:rPr>
          <w:rFonts w:ascii="Arial" w:hAnsi="Arial" w:cs="Arial"/>
        </w:rPr>
        <w:t xml:space="preserve">, </w:t>
      </w:r>
      <w:r w:rsidRPr="006474C8">
        <w:rPr>
          <w:rFonts w:ascii="Arial" w:hAnsi="Arial" w:cs="Arial"/>
        </w:rPr>
        <w:t>translation</w:t>
      </w:r>
      <w:r w:rsidR="00D6274A">
        <w:rPr>
          <w:rFonts w:ascii="Arial" w:hAnsi="Arial" w:cs="Arial"/>
        </w:rPr>
        <w:t xml:space="preserve"> and communications tasks</w:t>
      </w:r>
      <w:r w:rsidRPr="006474C8">
        <w:rPr>
          <w:rFonts w:ascii="Arial" w:hAnsi="Arial" w:cs="Arial"/>
        </w:rPr>
        <w:t xml:space="preserve">. To support engagement with IDPC members, partners and government contacts, especially those in Thailand. </w:t>
      </w:r>
    </w:p>
    <w:p w14:paraId="6EE60B85" w14:textId="77777777" w:rsidR="009A4D15" w:rsidRPr="006474C8" w:rsidRDefault="009A4D15" w:rsidP="009A4D15">
      <w:pPr>
        <w:ind w:left="2552" w:hanging="2552"/>
        <w:jc w:val="both"/>
        <w:rPr>
          <w:rFonts w:ascii="Arial" w:hAnsi="Arial" w:cs="Arial"/>
        </w:rPr>
      </w:pPr>
    </w:p>
    <w:p w14:paraId="0A54CE6D" w14:textId="77777777" w:rsidR="009A4D15" w:rsidRPr="006474C8" w:rsidRDefault="009A4D15" w:rsidP="009A4D15">
      <w:pPr>
        <w:ind w:left="2552" w:hanging="392"/>
        <w:jc w:val="both"/>
        <w:rPr>
          <w:rFonts w:ascii="Arial" w:hAnsi="Arial" w:cs="Arial"/>
          <w:b/>
          <w:i/>
        </w:rPr>
      </w:pPr>
      <w:r w:rsidRPr="006474C8">
        <w:rPr>
          <w:rFonts w:ascii="Arial" w:hAnsi="Arial" w:cs="Arial"/>
          <w:b/>
          <w:i/>
        </w:rPr>
        <w:tab/>
        <w:t>Please note we can only accept applications from individuals who have the right to live and work in Thailand.</w:t>
      </w:r>
    </w:p>
    <w:p w14:paraId="727FEEA8" w14:textId="77777777" w:rsidR="009A4D15" w:rsidRPr="006474C8" w:rsidRDefault="009A4D15" w:rsidP="009A4D15">
      <w:pPr>
        <w:jc w:val="both"/>
        <w:rPr>
          <w:rFonts w:ascii="Arial" w:hAnsi="Arial" w:cs="Arial"/>
        </w:rPr>
      </w:pPr>
    </w:p>
    <w:p w14:paraId="30F392AD" w14:textId="01DAA1E4" w:rsidR="009A4D15" w:rsidRPr="006474C8" w:rsidRDefault="009A4D15" w:rsidP="009A4D15">
      <w:pPr>
        <w:pStyle w:val="BodyText"/>
        <w:tabs>
          <w:tab w:val="left" w:pos="0"/>
          <w:tab w:val="left" w:pos="2552"/>
        </w:tabs>
        <w:ind w:left="0"/>
        <w:rPr>
          <w:rFonts w:cs="Arial"/>
          <w:sz w:val="24"/>
          <w:szCs w:val="24"/>
        </w:rPr>
      </w:pPr>
      <w:r w:rsidRPr="006474C8">
        <w:rPr>
          <w:rFonts w:cs="Arial"/>
          <w:b/>
          <w:bCs/>
          <w:sz w:val="24"/>
          <w:szCs w:val="24"/>
        </w:rPr>
        <w:t>Location:</w:t>
      </w:r>
      <w:r w:rsidRPr="006474C8">
        <w:rPr>
          <w:rFonts w:cs="Arial"/>
          <w:sz w:val="24"/>
          <w:szCs w:val="24"/>
        </w:rPr>
        <w:tab/>
        <w:t>Bangkok</w:t>
      </w:r>
    </w:p>
    <w:p w14:paraId="0B4EC334" w14:textId="31E7ADE3" w:rsidR="009A4D15" w:rsidRPr="006474C8" w:rsidRDefault="009A4D15" w:rsidP="009A4D15">
      <w:pPr>
        <w:pStyle w:val="BodyText"/>
        <w:tabs>
          <w:tab w:val="left" w:pos="0"/>
          <w:tab w:val="left" w:pos="2552"/>
        </w:tabs>
        <w:ind w:left="0"/>
        <w:rPr>
          <w:rFonts w:cs="Arial"/>
          <w:sz w:val="24"/>
          <w:szCs w:val="24"/>
        </w:rPr>
      </w:pPr>
      <w:r w:rsidRPr="006474C8">
        <w:rPr>
          <w:rFonts w:cs="Arial"/>
          <w:b/>
          <w:sz w:val="24"/>
          <w:szCs w:val="24"/>
        </w:rPr>
        <w:t xml:space="preserve">Type of contract: </w:t>
      </w:r>
      <w:r w:rsidRPr="006474C8">
        <w:rPr>
          <w:rFonts w:cs="Arial"/>
          <w:b/>
          <w:sz w:val="24"/>
          <w:szCs w:val="24"/>
        </w:rPr>
        <w:tab/>
      </w:r>
      <w:r w:rsidR="00D6274A" w:rsidRPr="00D6274A">
        <w:rPr>
          <w:rFonts w:cs="Arial"/>
          <w:sz w:val="24"/>
          <w:szCs w:val="24"/>
        </w:rPr>
        <w:t xml:space="preserve">12 </w:t>
      </w:r>
      <w:r w:rsidRPr="00D6274A">
        <w:rPr>
          <w:rFonts w:cs="Arial"/>
          <w:sz w:val="24"/>
          <w:szCs w:val="24"/>
        </w:rPr>
        <w:t xml:space="preserve">month contract, </w:t>
      </w:r>
      <w:r w:rsidR="00D6274A">
        <w:rPr>
          <w:rFonts w:cs="Arial"/>
          <w:sz w:val="24"/>
          <w:szCs w:val="24"/>
        </w:rPr>
        <w:t>full-time, with 3 months probationary period</w:t>
      </w:r>
    </w:p>
    <w:p w14:paraId="67A358E3" w14:textId="77777777" w:rsidR="009A4D15" w:rsidRPr="006474C8" w:rsidRDefault="009A4D15" w:rsidP="009A4D15">
      <w:pPr>
        <w:ind w:left="2268" w:hanging="2268"/>
        <w:jc w:val="both"/>
        <w:rPr>
          <w:rFonts w:ascii="Arial" w:hAnsi="Arial" w:cs="Arial"/>
          <w:b/>
        </w:rPr>
      </w:pPr>
      <w:r w:rsidRPr="006474C8">
        <w:rPr>
          <w:rFonts w:ascii="Arial" w:hAnsi="Arial" w:cs="Arial"/>
          <w:b/>
        </w:rPr>
        <w:t>Responsibilities:</w:t>
      </w:r>
    </w:p>
    <w:p w14:paraId="0095E2BF" w14:textId="77777777" w:rsidR="009A4D15" w:rsidRPr="006474C8" w:rsidRDefault="009A4D15" w:rsidP="009A4D15">
      <w:pPr>
        <w:ind w:left="2268" w:hanging="2268"/>
        <w:jc w:val="both"/>
        <w:rPr>
          <w:rFonts w:ascii="Arial" w:hAnsi="Arial" w:cs="Arial"/>
          <w:b/>
        </w:rPr>
      </w:pPr>
    </w:p>
    <w:p w14:paraId="11286A8B" w14:textId="6AB629B1" w:rsidR="009A4D15" w:rsidRPr="006474C8" w:rsidRDefault="009A4D15" w:rsidP="009A4D15">
      <w:pPr>
        <w:jc w:val="both"/>
        <w:rPr>
          <w:rFonts w:ascii="Arial" w:hAnsi="Arial" w:cs="Arial"/>
          <w:b/>
          <w:i/>
        </w:rPr>
      </w:pPr>
      <w:r w:rsidRPr="006474C8">
        <w:rPr>
          <w:rFonts w:ascii="Arial" w:hAnsi="Arial" w:cs="Arial"/>
          <w:b/>
          <w:i/>
        </w:rPr>
        <w:t>Financial management and Administration</w:t>
      </w:r>
    </w:p>
    <w:p w14:paraId="568C0FF7" w14:textId="77777777" w:rsidR="009A4D15" w:rsidRPr="006474C8" w:rsidRDefault="009A4D15" w:rsidP="009A4D15">
      <w:pPr>
        <w:jc w:val="both"/>
        <w:rPr>
          <w:rFonts w:ascii="Arial" w:hAnsi="Arial" w:cs="Arial"/>
          <w:b/>
          <w:i/>
        </w:rPr>
      </w:pPr>
    </w:p>
    <w:p w14:paraId="564D6849" w14:textId="77777777" w:rsidR="009A4D15" w:rsidRPr="006474C8" w:rsidRDefault="009A4D15" w:rsidP="009A4D15">
      <w:pPr>
        <w:numPr>
          <w:ilvl w:val="0"/>
          <w:numId w:val="4"/>
        </w:numPr>
        <w:jc w:val="both"/>
        <w:rPr>
          <w:rFonts w:ascii="Arial" w:hAnsi="Arial" w:cs="Arial"/>
        </w:rPr>
      </w:pPr>
      <w:r w:rsidRPr="006474C8">
        <w:rPr>
          <w:rFonts w:ascii="Arial" w:hAnsi="Arial" w:cs="Arial"/>
        </w:rPr>
        <w:t>To be responsible for the administrative duties and tasks within the IDPC Bangkok office, including set up and maintain orderly and user-friendly filing and online record-keeping systems.</w:t>
      </w:r>
    </w:p>
    <w:p w14:paraId="72A689BD" w14:textId="77777777" w:rsidR="009A4D15" w:rsidRPr="006474C8" w:rsidRDefault="009A4D15" w:rsidP="009A4D15">
      <w:pPr>
        <w:jc w:val="both"/>
        <w:rPr>
          <w:rFonts w:ascii="Arial" w:hAnsi="Arial" w:cs="Arial"/>
          <w:b/>
          <w:i/>
        </w:rPr>
      </w:pPr>
    </w:p>
    <w:p w14:paraId="79FF13F7" w14:textId="77777777" w:rsidR="009A4D15" w:rsidRPr="006474C8" w:rsidRDefault="009A4D15" w:rsidP="009A4D15">
      <w:pPr>
        <w:numPr>
          <w:ilvl w:val="0"/>
          <w:numId w:val="4"/>
        </w:numPr>
        <w:jc w:val="both"/>
        <w:rPr>
          <w:rFonts w:ascii="Arial" w:hAnsi="Arial" w:cs="Arial"/>
        </w:rPr>
      </w:pPr>
      <w:r w:rsidRPr="006474C8">
        <w:rPr>
          <w:rFonts w:ascii="Arial" w:hAnsi="Arial" w:cs="Arial"/>
        </w:rPr>
        <w:t>To support IDPC financial processes, including administration of payments, maintenance of accurate financial records for IDPC, and provide financial information to IDPC team members as and when required.</w:t>
      </w:r>
    </w:p>
    <w:p w14:paraId="49ADD1C2" w14:textId="77777777" w:rsidR="009A4D15" w:rsidRPr="006474C8" w:rsidRDefault="009A4D15" w:rsidP="009A4D15">
      <w:pPr>
        <w:ind w:left="2268" w:hanging="2268"/>
        <w:jc w:val="both"/>
        <w:rPr>
          <w:rFonts w:ascii="Arial" w:hAnsi="Arial" w:cs="Arial"/>
          <w:b/>
          <w:i/>
        </w:rPr>
      </w:pPr>
    </w:p>
    <w:p w14:paraId="2C54D007" w14:textId="58220E2C" w:rsidR="009A4D15" w:rsidRPr="006474C8" w:rsidRDefault="009A4D15" w:rsidP="009A4D15">
      <w:pPr>
        <w:numPr>
          <w:ilvl w:val="0"/>
          <w:numId w:val="4"/>
        </w:numPr>
        <w:jc w:val="both"/>
        <w:rPr>
          <w:rFonts w:ascii="Arial" w:hAnsi="Arial" w:cs="Arial"/>
        </w:rPr>
      </w:pPr>
      <w:r w:rsidRPr="006474C8">
        <w:rPr>
          <w:rFonts w:ascii="Arial" w:hAnsi="Arial" w:cs="Arial"/>
        </w:rPr>
        <w:t xml:space="preserve">To carry out </w:t>
      </w:r>
      <w:r>
        <w:rPr>
          <w:rFonts w:ascii="Arial" w:hAnsi="Arial" w:cs="Arial"/>
        </w:rPr>
        <w:t xml:space="preserve">regional </w:t>
      </w:r>
      <w:r w:rsidRPr="006474C8">
        <w:rPr>
          <w:rFonts w:ascii="Arial" w:hAnsi="Arial" w:cs="Arial"/>
        </w:rPr>
        <w:t xml:space="preserve">project reporting, including </w:t>
      </w:r>
      <w:r w:rsidR="00C54A39">
        <w:rPr>
          <w:rFonts w:ascii="Arial" w:hAnsi="Arial" w:cs="Arial"/>
        </w:rPr>
        <w:t xml:space="preserve">producing financial templates, </w:t>
      </w:r>
      <w:r w:rsidRPr="006474C8">
        <w:rPr>
          <w:rFonts w:ascii="Arial" w:hAnsi="Arial" w:cs="Arial"/>
        </w:rPr>
        <w:t>completi</w:t>
      </w:r>
      <w:r w:rsidR="00C54A39">
        <w:rPr>
          <w:rFonts w:ascii="Arial" w:hAnsi="Arial" w:cs="Arial"/>
        </w:rPr>
        <w:t xml:space="preserve">ng </w:t>
      </w:r>
      <w:r w:rsidRPr="006474C8">
        <w:rPr>
          <w:rFonts w:ascii="Arial" w:hAnsi="Arial" w:cs="Arial"/>
        </w:rPr>
        <w:t>quarterly and annual reports that cover</w:t>
      </w:r>
      <w:r w:rsidR="00D6274A">
        <w:rPr>
          <w:rFonts w:ascii="Arial" w:hAnsi="Arial" w:cs="Arial"/>
        </w:rPr>
        <w:t xml:space="preserve"> </w:t>
      </w:r>
      <w:r w:rsidRPr="006474C8">
        <w:rPr>
          <w:rFonts w:ascii="Arial" w:hAnsi="Arial" w:cs="Arial"/>
        </w:rPr>
        <w:t>financial and programme activities,</w:t>
      </w:r>
      <w:r w:rsidR="00DE1834">
        <w:rPr>
          <w:rFonts w:ascii="Arial" w:hAnsi="Arial" w:cs="Arial"/>
        </w:rPr>
        <w:t xml:space="preserve"> coordinating annual audits</w:t>
      </w:r>
      <w:r w:rsidRPr="006474C8">
        <w:rPr>
          <w:rFonts w:ascii="Arial" w:hAnsi="Arial" w:cs="Arial"/>
        </w:rPr>
        <w:t xml:space="preserve"> in accordance with project requirements which </w:t>
      </w:r>
      <w:r>
        <w:rPr>
          <w:rFonts w:ascii="Arial" w:hAnsi="Arial" w:cs="Arial"/>
        </w:rPr>
        <w:t>entail</w:t>
      </w:r>
      <w:r w:rsidRPr="006474C8">
        <w:rPr>
          <w:rFonts w:ascii="Arial" w:hAnsi="Arial" w:cs="Arial"/>
        </w:rPr>
        <w:t xml:space="preserve"> liaison with external partners</w:t>
      </w:r>
      <w:r>
        <w:rPr>
          <w:rFonts w:ascii="Arial" w:hAnsi="Arial" w:cs="Arial"/>
        </w:rPr>
        <w:t xml:space="preserve"> from multiple countries in Southeast Asia</w:t>
      </w:r>
      <w:r w:rsidRPr="006474C8">
        <w:rPr>
          <w:rFonts w:ascii="Arial" w:hAnsi="Arial" w:cs="Arial"/>
        </w:rPr>
        <w:t>.</w:t>
      </w:r>
    </w:p>
    <w:p w14:paraId="4CBD5A22" w14:textId="77777777" w:rsidR="009A4D15" w:rsidRPr="006474C8" w:rsidRDefault="009A4D15" w:rsidP="009A4D15">
      <w:pPr>
        <w:ind w:left="720"/>
        <w:jc w:val="both"/>
        <w:rPr>
          <w:rFonts w:ascii="Arial" w:hAnsi="Arial" w:cs="Arial"/>
        </w:rPr>
      </w:pPr>
    </w:p>
    <w:p w14:paraId="1737B008" w14:textId="77777777" w:rsidR="009A4D15" w:rsidRPr="006474C8" w:rsidRDefault="009A4D15" w:rsidP="009A4D15">
      <w:pPr>
        <w:numPr>
          <w:ilvl w:val="0"/>
          <w:numId w:val="4"/>
        </w:numPr>
        <w:jc w:val="both"/>
        <w:rPr>
          <w:rFonts w:ascii="Arial" w:hAnsi="Arial" w:cs="Arial"/>
          <w:b/>
        </w:rPr>
      </w:pPr>
      <w:r w:rsidRPr="006474C8">
        <w:rPr>
          <w:rFonts w:ascii="Arial" w:hAnsi="Arial" w:cs="Arial"/>
          <w:bCs/>
        </w:rPr>
        <w:t xml:space="preserve">To source cost-effective suppliers for IDPC and liaise with suppliers on behalf of IDPC (couriers, printers, IT support etc) and </w:t>
      </w:r>
      <w:r w:rsidRPr="006474C8">
        <w:rPr>
          <w:rFonts w:ascii="Arial" w:hAnsi="Arial" w:cs="Arial"/>
        </w:rPr>
        <w:t>coordinate and deal with all deliveries and collections.</w:t>
      </w:r>
    </w:p>
    <w:p w14:paraId="4E68E90A" w14:textId="77777777" w:rsidR="009A4D15" w:rsidRPr="006474C8" w:rsidRDefault="009A4D15" w:rsidP="009A4D15">
      <w:pPr>
        <w:jc w:val="both"/>
        <w:rPr>
          <w:rFonts w:ascii="Arial" w:hAnsi="Arial" w:cs="Arial"/>
        </w:rPr>
      </w:pPr>
    </w:p>
    <w:p w14:paraId="29C0FF13" w14:textId="77777777" w:rsidR="009A4D15" w:rsidRPr="006474C8" w:rsidRDefault="009A4D15" w:rsidP="009A4D15">
      <w:pPr>
        <w:numPr>
          <w:ilvl w:val="0"/>
          <w:numId w:val="4"/>
        </w:numPr>
        <w:jc w:val="both"/>
        <w:rPr>
          <w:rFonts w:ascii="Arial" w:hAnsi="Arial" w:cs="Arial"/>
        </w:rPr>
      </w:pPr>
      <w:r w:rsidRPr="006474C8">
        <w:rPr>
          <w:rFonts w:ascii="Arial" w:hAnsi="Arial" w:cs="Arial"/>
        </w:rPr>
        <w:t>To manage travel and logistics for IDPC events and meetings, including arranging flight and hotel bookings, and sourcing venues for events.</w:t>
      </w:r>
    </w:p>
    <w:p w14:paraId="6C063898" w14:textId="77777777" w:rsidR="009A4D15" w:rsidRPr="006474C8" w:rsidRDefault="009A4D15" w:rsidP="009A4D15">
      <w:pPr>
        <w:jc w:val="both"/>
        <w:rPr>
          <w:rFonts w:ascii="Arial" w:hAnsi="Arial" w:cs="Arial"/>
        </w:rPr>
      </w:pPr>
    </w:p>
    <w:p w14:paraId="45B5FE01" w14:textId="77777777" w:rsidR="009A4D15" w:rsidRPr="006474C8" w:rsidRDefault="009A4D15" w:rsidP="009A4D15">
      <w:pPr>
        <w:numPr>
          <w:ilvl w:val="0"/>
          <w:numId w:val="4"/>
        </w:numPr>
        <w:jc w:val="both"/>
        <w:rPr>
          <w:rFonts w:ascii="Arial" w:hAnsi="Arial" w:cs="Arial"/>
        </w:rPr>
      </w:pPr>
      <w:r w:rsidRPr="006474C8">
        <w:rPr>
          <w:rFonts w:ascii="Arial" w:hAnsi="Arial" w:cs="Arial"/>
        </w:rPr>
        <w:t>To systematically read and respond to emails and other written messages received, and deal with all queries either by telephone or email in an informed and appropriate manner, forwarding all messages efficiently to the responsible people.</w:t>
      </w:r>
    </w:p>
    <w:p w14:paraId="71DE3DA8" w14:textId="77777777" w:rsidR="009A4D15" w:rsidRPr="006474C8" w:rsidRDefault="009A4D15" w:rsidP="009A4D15">
      <w:pPr>
        <w:pStyle w:val="ListParagraph"/>
        <w:ind w:left="0"/>
        <w:rPr>
          <w:rFonts w:ascii="Arial" w:hAnsi="Arial" w:cs="Arial"/>
          <w:b/>
          <w:szCs w:val="24"/>
        </w:rPr>
      </w:pPr>
    </w:p>
    <w:p w14:paraId="209EE82B" w14:textId="77777777" w:rsidR="009A4D15" w:rsidRPr="006474C8" w:rsidRDefault="009A4D15" w:rsidP="009A4D15">
      <w:pPr>
        <w:ind w:left="2268" w:hanging="2268"/>
        <w:jc w:val="both"/>
        <w:rPr>
          <w:rFonts w:ascii="Arial" w:hAnsi="Arial" w:cs="Arial"/>
          <w:b/>
        </w:rPr>
      </w:pPr>
    </w:p>
    <w:p w14:paraId="0B3D8394" w14:textId="77777777" w:rsidR="009A4D15" w:rsidRPr="006474C8" w:rsidRDefault="009A4D15" w:rsidP="009A4D15">
      <w:pPr>
        <w:jc w:val="both"/>
        <w:rPr>
          <w:rFonts w:ascii="Arial" w:hAnsi="Arial" w:cs="Arial"/>
          <w:b/>
          <w:i/>
        </w:rPr>
      </w:pPr>
      <w:r w:rsidRPr="006474C8">
        <w:rPr>
          <w:rFonts w:ascii="Arial" w:hAnsi="Arial" w:cs="Arial"/>
          <w:b/>
          <w:i/>
        </w:rPr>
        <w:lastRenderedPageBreak/>
        <w:t xml:space="preserve">Policy and Communications Support </w:t>
      </w:r>
    </w:p>
    <w:p w14:paraId="51ED82F5" w14:textId="77777777" w:rsidR="009A4D15" w:rsidRPr="006474C8" w:rsidRDefault="009A4D15" w:rsidP="009A4D15">
      <w:pPr>
        <w:jc w:val="both"/>
        <w:rPr>
          <w:rFonts w:ascii="Arial" w:hAnsi="Arial" w:cs="Arial"/>
          <w:b/>
          <w:i/>
        </w:rPr>
      </w:pPr>
    </w:p>
    <w:p w14:paraId="1FC5C1B4" w14:textId="0930A255" w:rsidR="009A4D15" w:rsidRPr="006474C8" w:rsidRDefault="009A4D15" w:rsidP="009A4D15">
      <w:pPr>
        <w:numPr>
          <w:ilvl w:val="0"/>
          <w:numId w:val="2"/>
        </w:numPr>
        <w:jc w:val="both"/>
        <w:rPr>
          <w:rFonts w:ascii="Arial" w:hAnsi="Arial" w:cs="Arial"/>
          <w:b/>
        </w:rPr>
      </w:pPr>
      <w:r w:rsidRPr="006474C8">
        <w:rPr>
          <w:rFonts w:ascii="Arial" w:hAnsi="Arial" w:cs="Arial"/>
        </w:rPr>
        <w:t xml:space="preserve">To support media engagement and communications work, including </w:t>
      </w:r>
      <w:r>
        <w:rPr>
          <w:rFonts w:ascii="Arial" w:hAnsi="Arial" w:cs="Arial"/>
        </w:rPr>
        <w:t xml:space="preserve">updates on drug policy developments, </w:t>
      </w:r>
      <w:r w:rsidRPr="006474C8">
        <w:rPr>
          <w:rFonts w:ascii="Arial" w:hAnsi="Arial" w:cs="Arial"/>
        </w:rPr>
        <w:t>cultivating profile of IDPC work online and in social media, and collation and dissemination of the weekly Asia News Digest</w:t>
      </w:r>
      <w:r>
        <w:rPr>
          <w:rFonts w:ascii="Arial" w:hAnsi="Arial" w:cs="Arial"/>
        </w:rPr>
        <w:t>.</w:t>
      </w:r>
    </w:p>
    <w:p w14:paraId="00A4E1EC" w14:textId="77777777" w:rsidR="009A4D15" w:rsidRPr="006474C8" w:rsidRDefault="009A4D15" w:rsidP="009A4D15">
      <w:pPr>
        <w:pStyle w:val="ListParagraph"/>
        <w:rPr>
          <w:rFonts w:ascii="Arial" w:hAnsi="Arial" w:cs="Arial"/>
          <w:szCs w:val="24"/>
        </w:rPr>
      </w:pPr>
    </w:p>
    <w:p w14:paraId="507BD1CE" w14:textId="505C81B3" w:rsidR="009A4D15" w:rsidRPr="006474C8" w:rsidRDefault="009A4D15" w:rsidP="009A4D15">
      <w:pPr>
        <w:numPr>
          <w:ilvl w:val="0"/>
          <w:numId w:val="2"/>
        </w:numPr>
        <w:jc w:val="both"/>
        <w:rPr>
          <w:rFonts w:ascii="Arial" w:hAnsi="Arial" w:cs="Arial"/>
        </w:rPr>
      </w:pPr>
      <w:r w:rsidRPr="006474C8">
        <w:rPr>
          <w:rFonts w:ascii="Arial" w:hAnsi="Arial" w:cs="Arial"/>
        </w:rPr>
        <w:t>To provide support around the coordination and management of the publication of IDPC documents, which may include following up with contributors, editing content, and coordinating design and printing issues.</w:t>
      </w:r>
    </w:p>
    <w:p w14:paraId="392CB915" w14:textId="77777777" w:rsidR="009A4D15" w:rsidRPr="006474C8" w:rsidRDefault="009A4D15" w:rsidP="009A4D15">
      <w:pPr>
        <w:pStyle w:val="ListParagraph"/>
        <w:ind w:left="0"/>
        <w:rPr>
          <w:rFonts w:ascii="Arial" w:hAnsi="Arial" w:cs="Arial"/>
          <w:szCs w:val="24"/>
        </w:rPr>
      </w:pPr>
    </w:p>
    <w:p w14:paraId="03C5397E" w14:textId="77777777" w:rsidR="009A4D15" w:rsidRPr="006474C8" w:rsidRDefault="009A4D15" w:rsidP="009A4D15">
      <w:pPr>
        <w:numPr>
          <w:ilvl w:val="0"/>
          <w:numId w:val="2"/>
        </w:numPr>
        <w:jc w:val="both"/>
        <w:rPr>
          <w:rFonts w:ascii="Arial" w:hAnsi="Arial" w:cs="Arial"/>
        </w:rPr>
      </w:pPr>
      <w:r w:rsidRPr="006474C8">
        <w:rPr>
          <w:rFonts w:ascii="Arial" w:hAnsi="Arial" w:cs="Arial"/>
        </w:rPr>
        <w:t>To arrange for the translation of key IDPC documents into multiple languages, primarily from English into Thai and vice versa. This may include undertaking some of the translation work or sourcing cost-effective means of translation.</w:t>
      </w:r>
    </w:p>
    <w:p w14:paraId="403B489A" w14:textId="77777777" w:rsidR="009A4D15" w:rsidRPr="006474C8" w:rsidRDefault="009A4D15" w:rsidP="009A4D15">
      <w:pPr>
        <w:ind w:left="2268" w:hanging="2268"/>
        <w:jc w:val="both"/>
        <w:rPr>
          <w:rFonts w:ascii="Arial" w:hAnsi="Arial" w:cs="Arial"/>
          <w:b/>
        </w:rPr>
      </w:pPr>
    </w:p>
    <w:p w14:paraId="3D5D0DC4" w14:textId="77777777" w:rsidR="009A4D15" w:rsidRPr="006474C8" w:rsidRDefault="009A4D15" w:rsidP="009A4D15">
      <w:pPr>
        <w:ind w:left="2268" w:hanging="2268"/>
        <w:jc w:val="both"/>
        <w:rPr>
          <w:rFonts w:ascii="Arial" w:hAnsi="Arial" w:cs="Arial"/>
          <w:b/>
          <w:i/>
        </w:rPr>
      </w:pPr>
      <w:r w:rsidRPr="006474C8">
        <w:rPr>
          <w:rFonts w:ascii="Arial" w:hAnsi="Arial" w:cs="Arial"/>
          <w:b/>
          <w:i/>
        </w:rPr>
        <w:t>Networking</w:t>
      </w:r>
    </w:p>
    <w:p w14:paraId="35E5FF88" w14:textId="77777777" w:rsidR="009A4D15" w:rsidRPr="006474C8" w:rsidRDefault="009A4D15" w:rsidP="009A4D15">
      <w:pPr>
        <w:ind w:left="2268" w:hanging="2268"/>
        <w:jc w:val="both"/>
        <w:rPr>
          <w:rFonts w:ascii="Arial" w:hAnsi="Arial" w:cs="Arial"/>
          <w:b/>
          <w:i/>
        </w:rPr>
      </w:pPr>
    </w:p>
    <w:p w14:paraId="5388CA63" w14:textId="77777777" w:rsidR="009A4D15" w:rsidRPr="006474C8" w:rsidRDefault="009A4D15" w:rsidP="009A4D15">
      <w:pPr>
        <w:numPr>
          <w:ilvl w:val="0"/>
          <w:numId w:val="1"/>
        </w:numPr>
        <w:jc w:val="both"/>
        <w:rPr>
          <w:rFonts w:ascii="Arial" w:hAnsi="Arial" w:cs="Arial"/>
        </w:rPr>
      </w:pPr>
      <w:r w:rsidRPr="006474C8">
        <w:rPr>
          <w:rFonts w:ascii="Arial" w:hAnsi="Arial" w:cs="Arial"/>
        </w:rPr>
        <w:t>To represent IDPC at external events and meetings, including by assisting with interpretation where necessary during meetings conducted in Thai.</w:t>
      </w:r>
    </w:p>
    <w:p w14:paraId="41C92AD5" w14:textId="77777777" w:rsidR="009A4D15" w:rsidRPr="006474C8" w:rsidRDefault="009A4D15" w:rsidP="009A4D15">
      <w:pPr>
        <w:pStyle w:val="ListParagraph"/>
        <w:rPr>
          <w:rFonts w:ascii="Arial" w:hAnsi="Arial" w:cs="Arial"/>
          <w:szCs w:val="24"/>
        </w:rPr>
      </w:pPr>
    </w:p>
    <w:p w14:paraId="5D7CF250" w14:textId="72FC7CC8" w:rsidR="009A4D15" w:rsidRPr="006474C8" w:rsidRDefault="009A4D15" w:rsidP="009A4D15">
      <w:pPr>
        <w:numPr>
          <w:ilvl w:val="0"/>
          <w:numId w:val="1"/>
        </w:numPr>
        <w:jc w:val="both"/>
        <w:rPr>
          <w:rFonts w:ascii="Arial" w:hAnsi="Arial" w:cs="Arial"/>
        </w:rPr>
      </w:pPr>
      <w:r w:rsidRPr="006474C8">
        <w:rPr>
          <w:rFonts w:ascii="Arial" w:hAnsi="Arial" w:cs="Arial"/>
        </w:rPr>
        <w:t>To support the development and expansion of the IDPC membership in the Asia region.  This includes creating and maintaining contact databases</w:t>
      </w:r>
      <w:r>
        <w:rPr>
          <w:rFonts w:ascii="Arial" w:hAnsi="Arial" w:cs="Arial"/>
        </w:rPr>
        <w:t xml:space="preserve"> and updating members on developments</w:t>
      </w:r>
      <w:r w:rsidRPr="006474C8">
        <w:rPr>
          <w:rFonts w:ascii="Arial" w:hAnsi="Arial" w:cs="Arial"/>
        </w:rPr>
        <w:t>.</w:t>
      </w:r>
    </w:p>
    <w:p w14:paraId="1D68C51A" w14:textId="77777777" w:rsidR="009A4D15" w:rsidRPr="006474C8" w:rsidRDefault="009A4D15" w:rsidP="009A4D15">
      <w:pPr>
        <w:pStyle w:val="ListParagraph"/>
        <w:ind w:left="0"/>
        <w:rPr>
          <w:rFonts w:ascii="Arial" w:hAnsi="Arial" w:cs="Arial"/>
          <w:szCs w:val="24"/>
        </w:rPr>
      </w:pPr>
    </w:p>
    <w:p w14:paraId="575E2859" w14:textId="77777777" w:rsidR="009A4D15" w:rsidRPr="006474C8" w:rsidRDefault="009A4D15" w:rsidP="009A4D15">
      <w:pPr>
        <w:pStyle w:val="ListParagraph"/>
        <w:ind w:left="0"/>
        <w:rPr>
          <w:rFonts w:ascii="Arial" w:hAnsi="Arial" w:cs="Arial"/>
          <w:b/>
          <w:bCs/>
          <w:i/>
          <w:iCs/>
          <w:szCs w:val="24"/>
        </w:rPr>
      </w:pPr>
      <w:r w:rsidRPr="006474C8">
        <w:rPr>
          <w:rFonts w:ascii="Arial" w:hAnsi="Arial" w:cs="Arial"/>
          <w:b/>
          <w:bCs/>
          <w:i/>
          <w:iCs/>
          <w:szCs w:val="24"/>
        </w:rPr>
        <w:t>Other tasks</w:t>
      </w:r>
    </w:p>
    <w:p w14:paraId="523EB71F" w14:textId="77777777" w:rsidR="009A4D15" w:rsidRPr="006474C8" w:rsidRDefault="009A4D15" w:rsidP="009A4D15">
      <w:pPr>
        <w:ind w:left="720"/>
        <w:jc w:val="both"/>
        <w:rPr>
          <w:rFonts w:ascii="Arial" w:hAnsi="Arial" w:cs="Arial"/>
        </w:rPr>
      </w:pPr>
    </w:p>
    <w:p w14:paraId="4B040377" w14:textId="77777777" w:rsidR="009A4D15" w:rsidRPr="006474C8" w:rsidRDefault="009A4D15" w:rsidP="009A4D15">
      <w:pPr>
        <w:numPr>
          <w:ilvl w:val="0"/>
          <w:numId w:val="3"/>
        </w:numPr>
        <w:jc w:val="both"/>
        <w:rPr>
          <w:rFonts w:ascii="Arial" w:hAnsi="Arial" w:cs="Arial"/>
        </w:rPr>
      </w:pPr>
      <w:r w:rsidRPr="006474C8">
        <w:rPr>
          <w:rFonts w:ascii="Arial" w:hAnsi="Arial" w:cs="Arial"/>
        </w:rPr>
        <w:t>To support the IDPC team in the financial aspects of fundraising proposals.</w:t>
      </w:r>
    </w:p>
    <w:p w14:paraId="7405D8F3" w14:textId="77777777" w:rsidR="009A4D15" w:rsidRPr="006474C8" w:rsidRDefault="009A4D15" w:rsidP="009A4D15">
      <w:pPr>
        <w:pStyle w:val="ListParagraph"/>
        <w:rPr>
          <w:rFonts w:ascii="Arial" w:hAnsi="Arial" w:cs="Arial"/>
          <w:szCs w:val="24"/>
        </w:rPr>
      </w:pPr>
    </w:p>
    <w:p w14:paraId="1F60D1A0" w14:textId="77777777" w:rsidR="009A4D15" w:rsidRPr="006474C8" w:rsidRDefault="009A4D15" w:rsidP="009A4D15">
      <w:pPr>
        <w:numPr>
          <w:ilvl w:val="0"/>
          <w:numId w:val="3"/>
        </w:numPr>
        <w:jc w:val="both"/>
        <w:rPr>
          <w:rFonts w:ascii="Arial" w:hAnsi="Arial" w:cs="Arial"/>
        </w:rPr>
      </w:pPr>
      <w:r w:rsidRPr="006474C8">
        <w:rPr>
          <w:rFonts w:ascii="Arial" w:hAnsi="Arial" w:cs="Arial"/>
        </w:rPr>
        <w:t>To undertake any other relevant tasks that may from time to time be reasonably required.</w:t>
      </w:r>
    </w:p>
    <w:p w14:paraId="29D6E607" w14:textId="77777777" w:rsidR="0001149C" w:rsidRDefault="0001149C"/>
    <w:sectPr w:rsidR="00011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257"/>
    <w:multiLevelType w:val="hybridMultilevel"/>
    <w:tmpl w:val="3042C42A"/>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157D3"/>
    <w:multiLevelType w:val="hybridMultilevel"/>
    <w:tmpl w:val="97F659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8135EC0"/>
    <w:multiLevelType w:val="hybridMultilevel"/>
    <w:tmpl w:val="64F45F06"/>
    <w:lvl w:ilvl="0" w:tplc="E7C64C38">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FD851A4"/>
    <w:multiLevelType w:val="hybridMultilevel"/>
    <w:tmpl w:val="97F659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15"/>
    <w:rsid w:val="0001149C"/>
    <w:rsid w:val="009A4D15"/>
    <w:rsid w:val="00C54A39"/>
    <w:rsid w:val="00D01407"/>
    <w:rsid w:val="00D452D4"/>
    <w:rsid w:val="00D6274A"/>
    <w:rsid w:val="00DE183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6F5D"/>
  <w15:chartTrackingRefBased/>
  <w15:docId w15:val="{8A33F9CA-132A-48B1-83F2-57BE0846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15"/>
    <w:pPr>
      <w:spacing w:after="0" w:line="240" w:lineRule="auto"/>
    </w:pPr>
    <w:rPr>
      <w:rFonts w:ascii="Times New Roman" w:eastAsia="Calibri" w:hAnsi="Times New Roman" w:cs="Times New Roman"/>
      <w:sz w:val="24"/>
      <w:szCs w:val="24"/>
      <w:lang w:val="en-GB" w:eastAsia="en-GB" w:bidi="ar-SA"/>
    </w:rPr>
  </w:style>
  <w:style w:type="paragraph" w:styleId="Heading1">
    <w:name w:val="heading 1"/>
    <w:basedOn w:val="Normal"/>
    <w:next w:val="Normal"/>
    <w:link w:val="Heading1Char"/>
    <w:qFormat/>
    <w:rsid w:val="009A4D15"/>
    <w:pPr>
      <w:keepNext/>
      <w:outlineLvl w:val="0"/>
    </w:pPr>
    <w:rPr>
      <w:rFonts w:ascii="Arial" w:eastAsia="Times New Roman"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D15"/>
    <w:rPr>
      <w:rFonts w:ascii="Arial" w:eastAsia="Times New Roman" w:hAnsi="Arial" w:cs="Times New Roman"/>
      <w:b/>
      <w:sz w:val="24"/>
      <w:szCs w:val="20"/>
      <w:lang w:val="en-GB" w:bidi="ar-SA"/>
    </w:rPr>
  </w:style>
  <w:style w:type="paragraph" w:styleId="BodyText">
    <w:name w:val="Body Text"/>
    <w:basedOn w:val="Normal"/>
    <w:link w:val="BodyTextChar"/>
    <w:rsid w:val="009A4D15"/>
    <w:pPr>
      <w:spacing w:after="220" w:line="180" w:lineRule="atLeast"/>
      <w:ind w:left="835"/>
      <w:jc w:val="both"/>
    </w:pPr>
    <w:rPr>
      <w:rFonts w:ascii="Arial" w:eastAsia="Times New Roman" w:hAnsi="Arial"/>
      <w:spacing w:val="-5"/>
      <w:sz w:val="20"/>
      <w:szCs w:val="20"/>
      <w:lang w:val="en-US" w:eastAsia="en-US"/>
    </w:rPr>
  </w:style>
  <w:style w:type="character" w:customStyle="1" w:styleId="BodyTextChar">
    <w:name w:val="Body Text Char"/>
    <w:basedOn w:val="DefaultParagraphFont"/>
    <w:link w:val="BodyText"/>
    <w:rsid w:val="009A4D15"/>
    <w:rPr>
      <w:rFonts w:ascii="Arial" w:eastAsia="Times New Roman" w:hAnsi="Arial" w:cs="Times New Roman"/>
      <w:spacing w:val="-5"/>
      <w:sz w:val="20"/>
      <w:szCs w:val="20"/>
      <w:lang w:bidi="ar-SA"/>
    </w:rPr>
  </w:style>
  <w:style w:type="paragraph" w:styleId="ListParagraph">
    <w:name w:val="List Paragraph"/>
    <w:basedOn w:val="Normal"/>
    <w:uiPriority w:val="34"/>
    <w:qFormat/>
    <w:rsid w:val="009A4D15"/>
    <w:pPr>
      <w:ind w:left="720"/>
    </w:pPr>
    <w:rPr>
      <w:rFonts w:ascii="Courier" w:eastAsia="Times New Roman" w:hAnsi="Courie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2679</Characters>
  <Application>Microsoft Office Word</Application>
  <DocSecurity>4</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Pattamon Wattanawanitchako</dc:creator>
  <cp:keywords/>
  <dc:description/>
  <cp:lastModifiedBy>Pattamon Wattanawanitchako</cp:lastModifiedBy>
  <cp:revision>2</cp:revision>
  <dcterms:created xsi:type="dcterms:W3CDTF">2021-06-11T10:01:00Z</dcterms:created>
  <dcterms:modified xsi:type="dcterms:W3CDTF">2021-06-11T10:01:00Z</dcterms:modified>
</cp:coreProperties>
</file>