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0B42" w14:textId="77777777" w:rsidR="00523D04" w:rsidRDefault="00523D04" w:rsidP="00F022DC">
      <w:pPr>
        <w:widowControl w:val="0"/>
        <w:autoSpaceDE w:val="0"/>
        <w:autoSpaceDN w:val="0"/>
        <w:adjustRightInd w:val="0"/>
        <w:rPr>
          <w:rFonts w:ascii="Calibri" w:hAnsi="Calibri" w:cs="Calibri"/>
          <w:b/>
          <w:sz w:val="28"/>
          <w:szCs w:val="28"/>
        </w:rPr>
      </w:pPr>
    </w:p>
    <w:p w14:paraId="56E6FE82" w14:textId="113E0704" w:rsidR="00523D04" w:rsidRPr="00B60A4D" w:rsidRDefault="00523D04" w:rsidP="001B58DB">
      <w:pPr>
        <w:widowControl w:val="0"/>
        <w:autoSpaceDE w:val="0"/>
        <w:autoSpaceDN w:val="0"/>
        <w:adjustRightInd w:val="0"/>
        <w:jc w:val="center"/>
        <w:rPr>
          <w:rFonts w:ascii="Calibri" w:hAnsi="Calibri" w:cs="Calibri"/>
          <w:b/>
          <w:i/>
          <w:iCs/>
          <w:sz w:val="28"/>
          <w:szCs w:val="28"/>
        </w:rPr>
      </w:pPr>
      <w:r w:rsidRPr="00B60A4D">
        <w:rPr>
          <w:rFonts w:ascii="Calibri" w:hAnsi="Calibri" w:cs="Calibri"/>
          <w:b/>
          <w:i/>
          <w:iCs/>
          <w:sz w:val="28"/>
          <w:szCs w:val="28"/>
        </w:rPr>
        <w:t>Drug Laws and Access to Justice</w:t>
      </w:r>
      <w:r w:rsidR="00430967" w:rsidRPr="00B60A4D">
        <w:rPr>
          <w:rFonts w:ascii="Calibri" w:hAnsi="Calibri" w:cs="Calibri"/>
          <w:b/>
          <w:i/>
          <w:iCs/>
          <w:sz w:val="28"/>
          <w:szCs w:val="28"/>
        </w:rPr>
        <w:t xml:space="preserve"> </w:t>
      </w:r>
      <w:r w:rsidR="005A0BB7">
        <w:rPr>
          <w:rFonts w:ascii="Calibri" w:hAnsi="Calibri" w:cs="Calibri"/>
          <w:b/>
          <w:i/>
          <w:iCs/>
          <w:sz w:val="28"/>
          <w:szCs w:val="28"/>
        </w:rPr>
        <w:t xml:space="preserve">in </w:t>
      </w:r>
      <w:r w:rsidR="007541F0">
        <w:rPr>
          <w:rFonts w:ascii="Calibri" w:hAnsi="Calibri" w:cs="Calibri"/>
          <w:b/>
          <w:i/>
          <w:iCs/>
          <w:sz w:val="28"/>
          <w:szCs w:val="28"/>
        </w:rPr>
        <w:t>Malaysia</w:t>
      </w:r>
    </w:p>
    <w:p w14:paraId="238FAF3C" w14:textId="77777777" w:rsidR="00B60A4D" w:rsidRPr="00B60A4D" w:rsidRDefault="00B60A4D" w:rsidP="001B58DB">
      <w:pPr>
        <w:widowControl w:val="0"/>
        <w:autoSpaceDE w:val="0"/>
        <w:autoSpaceDN w:val="0"/>
        <w:adjustRightInd w:val="0"/>
        <w:jc w:val="center"/>
        <w:rPr>
          <w:rFonts w:ascii="Calibri" w:hAnsi="Calibri" w:cs="Calibri"/>
          <w:b/>
          <w:i/>
          <w:iCs/>
          <w:sz w:val="28"/>
          <w:szCs w:val="28"/>
        </w:rPr>
      </w:pPr>
    </w:p>
    <w:p w14:paraId="04C6A607" w14:textId="0CCE76E1" w:rsidR="001631BD" w:rsidRPr="00B60A4D" w:rsidRDefault="001631BD" w:rsidP="00523D04">
      <w:pPr>
        <w:widowControl w:val="0"/>
        <w:autoSpaceDE w:val="0"/>
        <w:autoSpaceDN w:val="0"/>
        <w:adjustRightInd w:val="0"/>
        <w:jc w:val="center"/>
        <w:rPr>
          <w:rFonts w:ascii="Calibri" w:hAnsi="Calibri" w:cs="Calibri"/>
          <w:b/>
          <w:i/>
          <w:iCs/>
          <w:sz w:val="28"/>
          <w:szCs w:val="28"/>
        </w:rPr>
      </w:pPr>
      <w:r w:rsidRPr="00B60A4D">
        <w:rPr>
          <w:rFonts w:ascii="Calibri" w:hAnsi="Calibri" w:cs="Calibri"/>
          <w:b/>
          <w:i/>
          <w:iCs/>
          <w:sz w:val="28"/>
          <w:szCs w:val="28"/>
        </w:rPr>
        <w:t>Fellowship</w:t>
      </w:r>
      <w:r w:rsidR="00523D04" w:rsidRPr="00B60A4D">
        <w:rPr>
          <w:rFonts w:ascii="Calibri" w:hAnsi="Calibri" w:cs="Calibri"/>
          <w:b/>
          <w:i/>
          <w:iCs/>
          <w:sz w:val="28"/>
          <w:szCs w:val="28"/>
        </w:rPr>
        <w:t xml:space="preserve"> </w:t>
      </w:r>
      <w:proofErr w:type="spellStart"/>
      <w:r w:rsidR="00523D04" w:rsidRPr="00B60A4D">
        <w:rPr>
          <w:rFonts w:ascii="Calibri" w:hAnsi="Calibri" w:cs="Calibri"/>
          <w:b/>
          <w:i/>
          <w:iCs/>
          <w:sz w:val="28"/>
          <w:szCs w:val="28"/>
        </w:rPr>
        <w:t>Programme</w:t>
      </w:r>
      <w:proofErr w:type="spellEnd"/>
    </w:p>
    <w:p w14:paraId="10234D01" w14:textId="77777777" w:rsidR="00523D04" w:rsidRPr="000E7E74" w:rsidRDefault="00523D04" w:rsidP="001631BD">
      <w:pPr>
        <w:widowControl w:val="0"/>
        <w:autoSpaceDE w:val="0"/>
        <w:autoSpaceDN w:val="0"/>
        <w:adjustRightInd w:val="0"/>
        <w:rPr>
          <w:rFonts w:ascii="Calibri" w:hAnsi="Calibri" w:cs="Calibri"/>
          <w:b/>
          <w:sz w:val="28"/>
          <w:szCs w:val="28"/>
        </w:rPr>
      </w:pPr>
    </w:p>
    <w:p w14:paraId="53DC1570" w14:textId="5B3613BB" w:rsidR="001631BD" w:rsidRDefault="001631BD" w:rsidP="001631BD">
      <w:pPr>
        <w:widowControl w:val="0"/>
        <w:autoSpaceDE w:val="0"/>
        <w:autoSpaceDN w:val="0"/>
        <w:adjustRightInd w:val="0"/>
        <w:jc w:val="center"/>
        <w:rPr>
          <w:rFonts w:ascii="Calibri" w:hAnsi="Calibri" w:cs="Calibri"/>
          <w:b/>
          <w:sz w:val="28"/>
          <w:szCs w:val="28"/>
        </w:rPr>
      </w:pPr>
      <w:r w:rsidRPr="000E7E74">
        <w:rPr>
          <w:rFonts w:ascii="Calibri" w:hAnsi="Calibri" w:cs="Calibri"/>
          <w:b/>
          <w:sz w:val="28"/>
          <w:szCs w:val="28"/>
        </w:rPr>
        <w:t xml:space="preserve">CALL FOR </w:t>
      </w:r>
      <w:r w:rsidR="00523D04">
        <w:rPr>
          <w:rFonts w:ascii="Calibri" w:hAnsi="Calibri" w:cs="Calibri"/>
          <w:b/>
          <w:sz w:val="28"/>
          <w:szCs w:val="28"/>
        </w:rPr>
        <w:t>APPLICATIONS</w:t>
      </w:r>
    </w:p>
    <w:p w14:paraId="3D2F3AAF" w14:textId="77777777" w:rsidR="003D77DE" w:rsidRDefault="003D77DE" w:rsidP="003D77DE">
      <w:pPr>
        <w:widowControl w:val="0"/>
        <w:autoSpaceDE w:val="0"/>
        <w:autoSpaceDN w:val="0"/>
        <w:adjustRightInd w:val="0"/>
        <w:rPr>
          <w:rFonts w:ascii="Calibri" w:hAnsi="Calibri" w:cs="Calibri"/>
          <w:u w:val="single"/>
        </w:rPr>
      </w:pPr>
    </w:p>
    <w:p w14:paraId="407A5DC3" w14:textId="4B61856D" w:rsidR="00B60A4D" w:rsidRDefault="00B60A4D" w:rsidP="00B60A4D">
      <w:pPr>
        <w:rPr>
          <w:rFonts w:ascii="Calibri" w:hAnsi="Calibri" w:cs="Calibri"/>
        </w:rPr>
      </w:pPr>
      <w:r w:rsidRPr="00B60A4D">
        <w:rPr>
          <w:rFonts w:ascii="Calibri" w:hAnsi="Calibri" w:cs="Calibri"/>
        </w:rPr>
        <w:t>The</w:t>
      </w:r>
      <w:r>
        <w:rPr>
          <w:rFonts w:ascii="Calibri" w:hAnsi="Calibri" w:cs="Calibri"/>
        </w:rPr>
        <w:t xml:space="preserve"> International Drug Policy Consortium</w:t>
      </w:r>
      <w:r w:rsidR="00F022DC">
        <w:rPr>
          <w:rFonts w:ascii="Calibri" w:hAnsi="Calibri" w:cs="Calibri"/>
        </w:rPr>
        <w:t xml:space="preserve"> </w:t>
      </w:r>
      <w:r>
        <w:rPr>
          <w:rFonts w:ascii="Calibri" w:hAnsi="Calibri" w:cs="Calibri"/>
        </w:rPr>
        <w:t xml:space="preserve">invites applications for the Fellowship </w:t>
      </w:r>
      <w:proofErr w:type="spellStart"/>
      <w:r>
        <w:rPr>
          <w:rFonts w:ascii="Calibri" w:hAnsi="Calibri" w:cs="Calibri"/>
        </w:rPr>
        <w:t>Programme</w:t>
      </w:r>
      <w:proofErr w:type="spellEnd"/>
      <w:r>
        <w:rPr>
          <w:rFonts w:ascii="Calibri" w:hAnsi="Calibri" w:cs="Calibri"/>
        </w:rPr>
        <w:t xml:space="preserve"> from eligible persons in </w:t>
      </w:r>
      <w:r w:rsidR="000C0482">
        <w:rPr>
          <w:rFonts w:ascii="Calibri" w:hAnsi="Calibri" w:cs="Calibri"/>
        </w:rPr>
        <w:t>Malaysia</w:t>
      </w:r>
      <w:r>
        <w:rPr>
          <w:rFonts w:ascii="Calibri" w:hAnsi="Calibri" w:cs="Calibri"/>
        </w:rPr>
        <w:t xml:space="preserve"> who are passionate about using their legal skills and experience to help people that are negatively affected by drug laws in the country. The Fellowship involves carrying out an action plan over a maximum period of </w:t>
      </w:r>
      <w:r w:rsidR="007541F0">
        <w:rPr>
          <w:rFonts w:ascii="Calibri" w:hAnsi="Calibri" w:cs="Calibri"/>
        </w:rPr>
        <w:t>3</w:t>
      </w:r>
      <w:r>
        <w:rPr>
          <w:rFonts w:ascii="Calibri" w:hAnsi="Calibri" w:cs="Calibri"/>
        </w:rPr>
        <w:t xml:space="preserve"> months with a budget of USD3,000, under the guidance of a mentor. </w:t>
      </w:r>
      <w:r w:rsidRPr="00B60A4D">
        <w:rPr>
          <w:rFonts w:ascii="Calibri" w:hAnsi="Calibri" w:cs="Calibri"/>
        </w:rPr>
        <w:t xml:space="preserve"> </w:t>
      </w:r>
    </w:p>
    <w:p w14:paraId="5B30CC93" w14:textId="77777777" w:rsidR="00B60A4D" w:rsidRDefault="00B60A4D" w:rsidP="00B60A4D">
      <w:pPr>
        <w:rPr>
          <w:rFonts w:ascii="Calibri" w:hAnsi="Calibri" w:cs="Calibri"/>
        </w:rPr>
      </w:pPr>
    </w:p>
    <w:p w14:paraId="7761CD36" w14:textId="1D7D322E" w:rsidR="00B60A4D" w:rsidRPr="00B60A4D" w:rsidRDefault="00B60A4D" w:rsidP="00B60A4D">
      <w:pPr>
        <w:rPr>
          <w:rFonts w:ascii="Calibri" w:hAnsi="Calibri" w:cs="Calibri"/>
          <w:b/>
          <w:bCs/>
        </w:rPr>
      </w:pPr>
      <w:r>
        <w:rPr>
          <w:rFonts w:ascii="Calibri" w:hAnsi="Calibri" w:cs="Calibri"/>
          <w:b/>
          <w:bCs/>
        </w:rPr>
        <w:t>Background</w:t>
      </w:r>
      <w:r w:rsidR="005A0BB7">
        <w:rPr>
          <w:rFonts w:ascii="Calibri" w:hAnsi="Calibri" w:cs="Calibri"/>
          <w:b/>
          <w:bCs/>
        </w:rPr>
        <w:t xml:space="preserve"> to the Fellowship </w:t>
      </w:r>
      <w:proofErr w:type="spellStart"/>
      <w:r w:rsidR="005A0BB7">
        <w:rPr>
          <w:rFonts w:ascii="Calibri" w:hAnsi="Calibri" w:cs="Calibri"/>
          <w:b/>
          <w:bCs/>
        </w:rPr>
        <w:t>Programme</w:t>
      </w:r>
      <w:proofErr w:type="spellEnd"/>
    </w:p>
    <w:p w14:paraId="3639B762" w14:textId="26596FDD" w:rsidR="00B60A4D" w:rsidRPr="00B60A4D" w:rsidRDefault="00B60A4D" w:rsidP="00B60A4D">
      <w:pPr>
        <w:widowControl w:val="0"/>
        <w:autoSpaceDE w:val="0"/>
        <w:autoSpaceDN w:val="0"/>
        <w:adjustRightInd w:val="0"/>
        <w:rPr>
          <w:rFonts w:ascii="Calibri" w:hAnsi="Calibri" w:cs="Calibri"/>
          <w:color w:val="212121"/>
        </w:rPr>
      </w:pPr>
      <w:r>
        <w:rPr>
          <w:rFonts w:ascii="Calibri" w:hAnsi="Calibri" w:cs="Calibri"/>
          <w:color w:val="212121"/>
        </w:rPr>
        <w:t xml:space="preserve">The Drug Laws and Access to Justice Fellowship </w:t>
      </w:r>
      <w:proofErr w:type="spellStart"/>
      <w:r>
        <w:rPr>
          <w:rFonts w:ascii="Calibri" w:hAnsi="Calibri" w:cs="Calibri"/>
          <w:color w:val="212121"/>
        </w:rPr>
        <w:t>Programme</w:t>
      </w:r>
      <w:proofErr w:type="spellEnd"/>
      <w:r>
        <w:rPr>
          <w:rFonts w:ascii="Calibri" w:hAnsi="Calibri" w:cs="Calibri"/>
          <w:color w:val="212121"/>
        </w:rPr>
        <w:t xml:space="preserve"> is a component of the REFORM project. </w:t>
      </w:r>
      <w:r w:rsidRPr="00B60A4D">
        <w:rPr>
          <w:rFonts w:ascii="Calibri" w:hAnsi="Calibri" w:cs="Calibri"/>
          <w:color w:val="212121"/>
        </w:rPr>
        <w:t xml:space="preserve">In February 2023, the International Drug Policy Consortium (IDPC), together with </w:t>
      </w:r>
      <w:hyperlink r:id="rId7" w:history="1">
        <w:r w:rsidRPr="00B60A4D">
          <w:rPr>
            <w:rStyle w:val="Hyperlink"/>
            <w:rFonts w:ascii="Calibri" w:hAnsi="Calibri" w:cs="Calibri"/>
          </w:rPr>
          <w:t>LBH Masyarakat</w:t>
        </w:r>
      </w:hyperlink>
      <w:r w:rsidRPr="00B60A4D">
        <w:rPr>
          <w:rFonts w:ascii="Calibri" w:hAnsi="Calibri" w:cs="Calibri"/>
          <w:color w:val="212121"/>
        </w:rPr>
        <w:t xml:space="preserve"> and </w:t>
      </w:r>
      <w:hyperlink r:id="rId8" w:history="1">
        <w:r w:rsidRPr="00B60A4D">
          <w:rPr>
            <w:rStyle w:val="Hyperlink"/>
            <w:rFonts w:ascii="Calibri" w:hAnsi="Calibri" w:cs="Calibri"/>
          </w:rPr>
          <w:t xml:space="preserve">AKSI </w:t>
        </w:r>
        <w:proofErr w:type="spellStart"/>
        <w:r w:rsidRPr="00B60A4D">
          <w:rPr>
            <w:rStyle w:val="Hyperlink"/>
            <w:rFonts w:ascii="Calibri" w:hAnsi="Calibri" w:cs="Calibri"/>
          </w:rPr>
          <w:t>Keadilan</w:t>
        </w:r>
        <w:proofErr w:type="spellEnd"/>
      </w:hyperlink>
      <w:r w:rsidRPr="00B60A4D">
        <w:rPr>
          <w:rFonts w:ascii="Calibri" w:hAnsi="Calibri" w:cs="Calibri"/>
          <w:color w:val="212121"/>
        </w:rPr>
        <w:t xml:space="preserve"> in Indonesia and the </w:t>
      </w:r>
      <w:hyperlink r:id="rId9" w:history="1">
        <w:r w:rsidRPr="00B60A4D">
          <w:rPr>
            <w:rStyle w:val="Hyperlink"/>
            <w:rFonts w:ascii="Calibri" w:hAnsi="Calibri" w:cs="Calibri"/>
          </w:rPr>
          <w:t>Foundation for AIDS Rights (FAR)</w:t>
        </w:r>
      </w:hyperlink>
      <w:r w:rsidRPr="00B60A4D">
        <w:rPr>
          <w:rFonts w:ascii="Calibri" w:hAnsi="Calibri" w:cs="Calibri"/>
          <w:color w:val="212121"/>
        </w:rPr>
        <w:t xml:space="preserve">, </w:t>
      </w:r>
      <w:hyperlink r:id="rId10" w:history="1">
        <w:r w:rsidRPr="00B60A4D">
          <w:rPr>
            <w:rStyle w:val="Hyperlink"/>
            <w:rFonts w:ascii="Calibri" w:hAnsi="Calibri" w:cs="Calibri"/>
          </w:rPr>
          <w:t>Institute of HIV Research and Innovation (IHRI)</w:t>
        </w:r>
      </w:hyperlink>
      <w:r w:rsidRPr="00B60A4D">
        <w:rPr>
          <w:rFonts w:ascii="Calibri" w:hAnsi="Calibri" w:cs="Calibri"/>
          <w:color w:val="212121"/>
        </w:rPr>
        <w:t xml:space="preserve"> and </w:t>
      </w:r>
      <w:hyperlink r:id="rId11" w:history="1">
        <w:r w:rsidRPr="00B60A4D">
          <w:rPr>
            <w:rStyle w:val="Hyperlink"/>
            <w:rFonts w:ascii="Calibri" w:hAnsi="Calibri" w:cs="Calibri"/>
          </w:rPr>
          <w:t>Health and Opportunity Network (HON)</w:t>
        </w:r>
      </w:hyperlink>
      <w:r w:rsidRPr="00B60A4D">
        <w:rPr>
          <w:rFonts w:ascii="Calibri" w:hAnsi="Calibri" w:cs="Calibri"/>
          <w:color w:val="212121"/>
        </w:rPr>
        <w:t xml:space="preserve"> in Thailand, started implementing a 3-year regional project funded by the </w:t>
      </w:r>
      <w:hyperlink r:id="rId12" w:history="1">
        <w:r w:rsidRPr="00B60A4D">
          <w:rPr>
            <w:rStyle w:val="Hyperlink"/>
            <w:rFonts w:ascii="Calibri" w:hAnsi="Calibri" w:cs="Calibri"/>
          </w:rPr>
          <w:t>Elton John AIDS Foundation</w:t>
        </w:r>
      </w:hyperlink>
      <w:r w:rsidRPr="00B60A4D">
        <w:rPr>
          <w:rFonts w:ascii="Calibri" w:hAnsi="Calibri" w:cs="Calibri"/>
          <w:color w:val="212121"/>
        </w:rPr>
        <w:t xml:space="preserve">. It is called the "Criminal Justice Reform through Drug Policy Reform in Southeast Asia" (REFORM) project, and the International Drug Policy Consortium (IDPC) serves as the overall project coordinator and leads on delivery of the regional </w:t>
      </w:r>
      <w:proofErr w:type="spellStart"/>
      <w:r w:rsidRPr="00B60A4D">
        <w:rPr>
          <w:rFonts w:ascii="Calibri" w:hAnsi="Calibri" w:cs="Calibri"/>
          <w:color w:val="212121"/>
        </w:rPr>
        <w:t>programme</w:t>
      </w:r>
      <w:proofErr w:type="spellEnd"/>
      <w:r w:rsidRPr="00B60A4D">
        <w:rPr>
          <w:rFonts w:ascii="Calibri" w:hAnsi="Calibri" w:cs="Calibri"/>
          <w:color w:val="212121"/>
        </w:rPr>
        <w:t xml:space="preserve"> of activities, where partners from Malaysia, Myanmar and the Philippines are included</w:t>
      </w:r>
      <w:r w:rsidR="00F022DC">
        <w:rPr>
          <w:rFonts w:ascii="Calibri" w:hAnsi="Calibri" w:cs="Calibri"/>
          <w:color w:val="212121"/>
        </w:rPr>
        <w:t xml:space="preserve">, in collaboration with </w:t>
      </w:r>
      <w:hyperlink r:id="rId13" w:history="1">
        <w:r w:rsidR="00F022DC" w:rsidRPr="00F022DC">
          <w:rPr>
            <w:rStyle w:val="Hyperlink"/>
            <w:rFonts w:ascii="Calibri" w:hAnsi="Calibri" w:cs="Calibri"/>
          </w:rPr>
          <w:t>BABSEACLE</w:t>
        </w:r>
      </w:hyperlink>
      <w:r w:rsidR="00F022DC">
        <w:rPr>
          <w:rFonts w:ascii="Calibri" w:hAnsi="Calibri" w:cs="Calibri"/>
          <w:color w:val="212121"/>
        </w:rPr>
        <w:t xml:space="preserve">, </w:t>
      </w:r>
      <w:hyperlink r:id="rId14" w:history="1">
        <w:r w:rsidR="00F022DC" w:rsidRPr="00F022DC">
          <w:rPr>
            <w:rStyle w:val="Hyperlink"/>
            <w:rFonts w:ascii="Calibri" w:hAnsi="Calibri" w:cs="Calibri"/>
          </w:rPr>
          <w:t>IDUCARE</w:t>
        </w:r>
      </w:hyperlink>
      <w:r w:rsidR="00F022DC">
        <w:rPr>
          <w:rFonts w:ascii="Calibri" w:hAnsi="Calibri" w:cs="Calibri"/>
          <w:color w:val="212121"/>
        </w:rPr>
        <w:t xml:space="preserve"> (Philippines), </w:t>
      </w:r>
      <w:hyperlink r:id="rId15" w:history="1">
        <w:r w:rsidR="00F022DC" w:rsidRPr="00F022DC">
          <w:rPr>
            <w:rStyle w:val="Hyperlink"/>
            <w:rFonts w:ascii="Calibri" w:hAnsi="Calibri" w:cs="Calibri"/>
          </w:rPr>
          <w:t>StreetLawPH</w:t>
        </w:r>
      </w:hyperlink>
      <w:r w:rsidR="00F022DC">
        <w:rPr>
          <w:rFonts w:ascii="Calibri" w:hAnsi="Calibri" w:cs="Calibri"/>
          <w:color w:val="212121"/>
        </w:rPr>
        <w:t xml:space="preserve"> (Philippines), </w:t>
      </w:r>
      <w:hyperlink r:id="rId16" w:history="1">
        <w:proofErr w:type="spellStart"/>
        <w:r w:rsidR="00F022DC" w:rsidRPr="001E0580">
          <w:rPr>
            <w:rStyle w:val="Hyperlink"/>
            <w:rFonts w:ascii="Calibri" w:hAnsi="Calibri" w:cs="Calibri"/>
          </w:rPr>
          <w:t>NoBox</w:t>
        </w:r>
        <w:proofErr w:type="spellEnd"/>
        <w:r w:rsidR="00F022DC" w:rsidRPr="001E0580">
          <w:rPr>
            <w:rStyle w:val="Hyperlink"/>
            <w:rFonts w:ascii="Calibri" w:hAnsi="Calibri" w:cs="Calibri"/>
          </w:rPr>
          <w:t xml:space="preserve"> Philippines</w:t>
        </w:r>
      </w:hyperlink>
      <w:r w:rsidR="00F022DC">
        <w:rPr>
          <w:rFonts w:ascii="Calibri" w:hAnsi="Calibri" w:cs="Calibri"/>
          <w:color w:val="212121"/>
        </w:rPr>
        <w:t xml:space="preserve">, </w:t>
      </w:r>
      <w:hyperlink r:id="rId17" w:history="1">
        <w:r w:rsidR="00F022DC" w:rsidRPr="001E0580">
          <w:rPr>
            <w:rStyle w:val="Hyperlink"/>
            <w:rFonts w:ascii="Calibri" w:hAnsi="Calibri" w:cs="Calibri"/>
          </w:rPr>
          <w:t>Drug Policy Advocacy Group Myanmar</w:t>
        </w:r>
      </w:hyperlink>
      <w:r w:rsidR="00F022DC">
        <w:rPr>
          <w:rFonts w:ascii="Calibri" w:hAnsi="Calibri" w:cs="Calibri"/>
          <w:color w:val="212121"/>
        </w:rPr>
        <w:t xml:space="preserve">, and </w:t>
      </w:r>
      <w:hyperlink r:id="rId18" w:history="1">
        <w:r w:rsidR="00F022DC" w:rsidRPr="001E0580">
          <w:rPr>
            <w:rStyle w:val="Hyperlink"/>
            <w:rFonts w:ascii="Calibri" w:hAnsi="Calibri" w:cs="Calibri"/>
          </w:rPr>
          <w:t>Insaf Murni</w:t>
        </w:r>
      </w:hyperlink>
      <w:r w:rsidR="00F022DC">
        <w:rPr>
          <w:rFonts w:ascii="Calibri" w:hAnsi="Calibri" w:cs="Calibri"/>
          <w:color w:val="212121"/>
        </w:rPr>
        <w:t xml:space="preserve"> (Malaysia)</w:t>
      </w:r>
      <w:r w:rsidRPr="00B60A4D">
        <w:rPr>
          <w:rFonts w:ascii="Calibri" w:hAnsi="Calibri" w:cs="Calibri"/>
          <w:color w:val="212121"/>
        </w:rPr>
        <w:t xml:space="preserve">. The REFORM project aims to support people who use drugs, media professionals, legal experts, and civil society allies to work together in advocacy to end punitive drug laws, abusive law enforcement practices, and stigma and discrimination. </w:t>
      </w:r>
    </w:p>
    <w:p w14:paraId="2B0278D2" w14:textId="77777777" w:rsidR="00B60A4D" w:rsidRDefault="00B60A4D" w:rsidP="00B60A4D">
      <w:pPr>
        <w:rPr>
          <w:rFonts w:ascii="Calibri" w:hAnsi="Calibri" w:cs="Calibri"/>
        </w:rPr>
      </w:pPr>
    </w:p>
    <w:p w14:paraId="77DED489" w14:textId="170F3172" w:rsidR="005A0BB7" w:rsidRPr="001418EC" w:rsidRDefault="005A0BB7" w:rsidP="00B60A4D">
      <w:pPr>
        <w:rPr>
          <w:rFonts w:ascii="Calibri" w:hAnsi="Calibri" w:cs="Calibri"/>
          <w:u w:val="single"/>
        </w:rPr>
      </w:pPr>
      <w:r w:rsidRPr="001418EC">
        <w:rPr>
          <w:rFonts w:ascii="Calibri" w:hAnsi="Calibri" w:cs="Calibri"/>
          <w:u w:val="single"/>
        </w:rPr>
        <w:t xml:space="preserve">What is the Fellowship </w:t>
      </w:r>
      <w:proofErr w:type="spellStart"/>
      <w:r w:rsidRPr="001418EC">
        <w:rPr>
          <w:rFonts w:ascii="Calibri" w:hAnsi="Calibri" w:cs="Calibri"/>
          <w:u w:val="single"/>
        </w:rPr>
        <w:t>Programme</w:t>
      </w:r>
      <w:proofErr w:type="spellEnd"/>
      <w:r w:rsidRPr="001418EC">
        <w:rPr>
          <w:rFonts w:ascii="Calibri" w:hAnsi="Calibri" w:cs="Calibri"/>
          <w:u w:val="single"/>
        </w:rPr>
        <w:t>?</w:t>
      </w:r>
    </w:p>
    <w:p w14:paraId="3E89922D" w14:textId="77777777" w:rsidR="001E0580" w:rsidRDefault="00B60A4D" w:rsidP="00B60A4D">
      <w:pPr>
        <w:rPr>
          <w:rFonts w:ascii="Calibri" w:hAnsi="Calibri" w:cs="Calibri"/>
        </w:rPr>
      </w:pPr>
      <w:r>
        <w:rPr>
          <w:rFonts w:ascii="Calibri" w:hAnsi="Calibri" w:cs="Calibri"/>
        </w:rPr>
        <w:t>The o</w:t>
      </w:r>
      <w:r w:rsidRPr="00B60A4D">
        <w:rPr>
          <w:rFonts w:ascii="Calibri" w:hAnsi="Calibri" w:cs="Calibri"/>
        </w:rPr>
        <w:t xml:space="preserve">bjective of the Fellowship </w:t>
      </w:r>
      <w:proofErr w:type="spellStart"/>
      <w:r w:rsidRPr="00B60A4D">
        <w:rPr>
          <w:rFonts w:ascii="Calibri" w:hAnsi="Calibri" w:cs="Calibri"/>
        </w:rPr>
        <w:t>Programme</w:t>
      </w:r>
      <w:proofErr w:type="spellEnd"/>
      <w:r w:rsidRPr="00B60A4D">
        <w:rPr>
          <w:rFonts w:ascii="Calibri" w:hAnsi="Calibri" w:cs="Calibri"/>
        </w:rPr>
        <w:t xml:space="preserve"> is to support the development of emerging advocates through focused and targeted mentoring and capacity building, in the Philippines, Malaysia </w:t>
      </w:r>
      <w:r w:rsidR="001E0580">
        <w:rPr>
          <w:rFonts w:ascii="Calibri" w:hAnsi="Calibri" w:cs="Calibri"/>
        </w:rPr>
        <w:t>and</w:t>
      </w:r>
      <w:r w:rsidRPr="00B60A4D">
        <w:rPr>
          <w:rFonts w:ascii="Calibri" w:hAnsi="Calibri" w:cs="Calibri"/>
        </w:rPr>
        <w:t xml:space="preserve"> Myanmar. The </w:t>
      </w:r>
      <w:r>
        <w:rPr>
          <w:rFonts w:ascii="Calibri" w:hAnsi="Calibri" w:cs="Calibri"/>
        </w:rPr>
        <w:t xml:space="preserve">Fellowship </w:t>
      </w:r>
      <w:proofErr w:type="spellStart"/>
      <w:r w:rsidRPr="00B60A4D">
        <w:rPr>
          <w:rFonts w:ascii="Calibri" w:hAnsi="Calibri" w:cs="Calibri"/>
        </w:rPr>
        <w:t>Programme</w:t>
      </w:r>
      <w:proofErr w:type="spellEnd"/>
      <w:r w:rsidRPr="00B60A4D">
        <w:rPr>
          <w:rFonts w:ascii="Calibri" w:hAnsi="Calibri" w:cs="Calibri"/>
        </w:rPr>
        <w:t xml:space="preserve"> will operate for three </w:t>
      </w:r>
    </w:p>
    <w:p w14:paraId="6242D4AB" w14:textId="6FB86F9A" w:rsidR="00B60A4D" w:rsidRDefault="00B60A4D" w:rsidP="00B60A4D">
      <w:pPr>
        <w:rPr>
          <w:rFonts w:ascii="Calibri" w:hAnsi="Calibri" w:cs="Calibri"/>
        </w:rPr>
      </w:pPr>
      <w:r w:rsidRPr="00B60A4D">
        <w:rPr>
          <w:rFonts w:ascii="Calibri" w:hAnsi="Calibri" w:cs="Calibri"/>
        </w:rPr>
        <w:t>years, with one fellowship awarded to one person from a different country</w:t>
      </w:r>
      <w:r w:rsidR="007541F0">
        <w:rPr>
          <w:rFonts w:ascii="Calibri" w:hAnsi="Calibri" w:cs="Calibri"/>
        </w:rPr>
        <w:t>, with Malaysia being the focus in</w:t>
      </w:r>
      <w:r>
        <w:rPr>
          <w:rFonts w:ascii="Calibri" w:hAnsi="Calibri" w:cs="Calibri"/>
        </w:rPr>
        <w:t xml:space="preserve"> 2025</w:t>
      </w:r>
      <w:r w:rsidRPr="00B60A4D">
        <w:rPr>
          <w:rFonts w:ascii="Calibri" w:hAnsi="Calibri" w:cs="Calibri"/>
        </w:rPr>
        <w:t xml:space="preserve">. </w:t>
      </w:r>
    </w:p>
    <w:p w14:paraId="50613641" w14:textId="77777777" w:rsidR="00686BCE" w:rsidRDefault="00686BCE" w:rsidP="00B60A4D">
      <w:pPr>
        <w:rPr>
          <w:rFonts w:ascii="Calibri" w:hAnsi="Calibri" w:cs="Calibri"/>
        </w:rPr>
      </w:pPr>
    </w:p>
    <w:p w14:paraId="51759A32" w14:textId="77777777" w:rsidR="005F48A0" w:rsidRDefault="005F48A0" w:rsidP="00B60A4D">
      <w:pPr>
        <w:rPr>
          <w:rFonts w:ascii="Calibri" w:hAnsi="Calibri" w:cs="Calibri"/>
          <w:b/>
          <w:bCs/>
        </w:rPr>
      </w:pPr>
    </w:p>
    <w:p w14:paraId="3F4F126A" w14:textId="02D21B7F" w:rsidR="00B60A4D" w:rsidRDefault="001418EC" w:rsidP="00B60A4D">
      <w:pPr>
        <w:rPr>
          <w:rFonts w:ascii="Calibri" w:hAnsi="Calibri" w:cs="Calibri"/>
          <w:b/>
          <w:bCs/>
        </w:rPr>
      </w:pPr>
      <w:r>
        <w:rPr>
          <w:rFonts w:ascii="Calibri" w:hAnsi="Calibri" w:cs="Calibri"/>
          <w:b/>
          <w:bCs/>
        </w:rPr>
        <w:lastRenderedPageBreak/>
        <w:t>Application Process</w:t>
      </w:r>
    </w:p>
    <w:p w14:paraId="44AEF05B" w14:textId="77777777" w:rsidR="001418EC" w:rsidRPr="001418EC" w:rsidRDefault="001418EC" w:rsidP="00B60A4D">
      <w:pPr>
        <w:rPr>
          <w:rFonts w:ascii="Calibri" w:hAnsi="Calibri" w:cs="Calibri"/>
          <w:b/>
          <w:bCs/>
        </w:rPr>
      </w:pPr>
    </w:p>
    <w:p w14:paraId="45B45D79" w14:textId="77777777" w:rsidR="00B60A4D" w:rsidRPr="001418EC" w:rsidRDefault="00B60A4D" w:rsidP="00B60A4D">
      <w:pPr>
        <w:rPr>
          <w:rFonts w:ascii="Calibri" w:hAnsi="Calibri" w:cs="Calibri"/>
          <w:u w:val="single"/>
        </w:rPr>
      </w:pPr>
      <w:r w:rsidRPr="001418EC">
        <w:rPr>
          <w:rFonts w:ascii="Calibri" w:hAnsi="Calibri" w:cs="Calibri"/>
          <w:u w:val="single"/>
        </w:rPr>
        <w:t>Who is eligible to apply for the Fellowship?</w:t>
      </w:r>
    </w:p>
    <w:p w14:paraId="7FB2865B" w14:textId="380F4881" w:rsidR="00686BCE" w:rsidRPr="00686BCE" w:rsidRDefault="00B60A4D" w:rsidP="00B60A4D">
      <w:pPr>
        <w:rPr>
          <w:rFonts w:ascii="Calibri" w:hAnsi="Calibri" w:cs="Calibri"/>
        </w:rPr>
      </w:pPr>
      <w:r>
        <w:rPr>
          <w:rFonts w:ascii="Calibri" w:hAnsi="Calibri" w:cs="Calibri"/>
        </w:rPr>
        <w:t xml:space="preserve">People working in </w:t>
      </w:r>
      <w:r w:rsidR="007541F0">
        <w:rPr>
          <w:rFonts w:ascii="Calibri" w:hAnsi="Calibri" w:cs="Calibri"/>
        </w:rPr>
        <w:t xml:space="preserve">Malaysia </w:t>
      </w:r>
      <w:r>
        <w:rPr>
          <w:rFonts w:ascii="Calibri" w:hAnsi="Calibri" w:cs="Calibri"/>
        </w:rPr>
        <w:t xml:space="preserve">to provide </w:t>
      </w:r>
      <w:r w:rsidR="005A0BB7">
        <w:rPr>
          <w:rFonts w:ascii="Calibri" w:hAnsi="Calibri" w:cs="Calibri"/>
        </w:rPr>
        <w:t xml:space="preserve">various </w:t>
      </w:r>
      <w:r>
        <w:rPr>
          <w:rFonts w:ascii="Calibri" w:hAnsi="Calibri" w:cs="Calibri"/>
        </w:rPr>
        <w:t>forms of legal assistance, including paralegal assistance, and/or to advocate for reforms to drug policies and practices to improve human rights and harm reduction outcomes for people negative</w:t>
      </w:r>
      <w:r w:rsidR="005A0BB7">
        <w:rPr>
          <w:rFonts w:ascii="Calibri" w:hAnsi="Calibri" w:cs="Calibri"/>
        </w:rPr>
        <w:t>ly</w:t>
      </w:r>
      <w:r>
        <w:rPr>
          <w:rFonts w:ascii="Calibri" w:hAnsi="Calibri" w:cs="Calibri"/>
        </w:rPr>
        <w:t xml:space="preserve"> affect</w:t>
      </w:r>
      <w:r w:rsidR="005A0BB7">
        <w:rPr>
          <w:rFonts w:ascii="Calibri" w:hAnsi="Calibri" w:cs="Calibri"/>
        </w:rPr>
        <w:t>ed</w:t>
      </w:r>
      <w:r>
        <w:rPr>
          <w:rFonts w:ascii="Calibri" w:hAnsi="Calibri" w:cs="Calibri"/>
        </w:rPr>
        <w:t xml:space="preserve"> by punitive drug policies, e.g. people who use drugs, within the country. </w:t>
      </w:r>
    </w:p>
    <w:p w14:paraId="527F141A" w14:textId="77777777" w:rsidR="00B60A4D" w:rsidRPr="001418EC" w:rsidRDefault="00B60A4D" w:rsidP="00B60A4D">
      <w:pPr>
        <w:rPr>
          <w:rFonts w:ascii="Calibri" w:hAnsi="Calibri" w:cs="Calibri"/>
          <w:u w:val="single"/>
        </w:rPr>
      </w:pPr>
    </w:p>
    <w:p w14:paraId="3B9258DA" w14:textId="14B5781A" w:rsidR="00B60A4D" w:rsidRPr="001418EC" w:rsidRDefault="00B60A4D" w:rsidP="00B60A4D">
      <w:pPr>
        <w:rPr>
          <w:rFonts w:ascii="Calibri" w:hAnsi="Calibri" w:cs="Calibri"/>
          <w:u w:val="single"/>
        </w:rPr>
      </w:pPr>
      <w:r w:rsidRPr="001418EC">
        <w:rPr>
          <w:rFonts w:ascii="Calibri" w:hAnsi="Calibri" w:cs="Calibri"/>
          <w:u w:val="single"/>
        </w:rPr>
        <w:t xml:space="preserve">How </w:t>
      </w:r>
      <w:r w:rsidR="00686BCE" w:rsidRPr="001418EC">
        <w:rPr>
          <w:rFonts w:ascii="Calibri" w:hAnsi="Calibri" w:cs="Calibri"/>
          <w:u w:val="single"/>
        </w:rPr>
        <w:t>will the Fellow be selected</w:t>
      </w:r>
      <w:r w:rsidRPr="001418EC">
        <w:rPr>
          <w:rFonts w:ascii="Calibri" w:hAnsi="Calibri" w:cs="Calibri"/>
          <w:u w:val="single"/>
        </w:rPr>
        <w:t>?</w:t>
      </w:r>
    </w:p>
    <w:p w14:paraId="4DE5ACEE" w14:textId="653F358B" w:rsidR="00B60A4D" w:rsidRDefault="00B60A4D" w:rsidP="00B60A4D">
      <w:pPr>
        <w:rPr>
          <w:rFonts w:ascii="Calibri" w:hAnsi="Calibri" w:cs="Calibri"/>
        </w:rPr>
      </w:pPr>
      <w:r w:rsidRPr="00B60A4D">
        <w:rPr>
          <w:rFonts w:ascii="Calibri" w:hAnsi="Calibri" w:cs="Calibri"/>
        </w:rPr>
        <w:t>Fellows will be selected through a process involving an open call for applications.</w:t>
      </w:r>
      <w:r>
        <w:rPr>
          <w:rFonts w:ascii="Calibri" w:hAnsi="Calibri" w:cs="Calibri"/>
        </w:rPr>
        <w:t xml:space="preserve"> </w:t>
      </w:r>
      <w:r w:rsidRPr="00B60A4D">
        <w:rPr>
          <w:rFonts w:ascii="Calibri" w:hAnsi="Calibri" w:cs="Calibri"/>
        </w:rPr>
        <w:t>Applications received will be assessed by a panel of experts working at regional and country level in the field of drug policy reform and access to justice, and assessed against the following criteria:</w:t>
      </w:r>
    </w:p>
    <w:p w14:paraId="4015B3D0" w14:textId="77777777" w:rsidR="00B60A4D" w:rsidRPr="00B60A4D" w:rsidRDefault="00B60A4D" w:rsidP="00B60A4D">
      <w:pPr>
        <w:rPr>
          <w:rFonts w:ascii="Calibri" w:hAnsi="Calibri" w:cs="Calibri"/>
        </w:rPr>
      </w:pPr>
    </w:p>
    <w:p w14:paraId="05D7D1A5" w14:textId="77777777" w:rsidR="00B60A4D" w:rsidRPr="00B60A4D" w:rsidRDefault="00B60A4D" w:rsidP="00B60A4D">
      <w:pPr>
        <w:pStyle w:val="ListParagraph"/>
        <w:numPr>
          <w:ilvl w:val="0"/>
          <w:numId w:val="3"/>
        </w:numPr>
        <w:spacing w:line="276" w:lineRule="auto"/>
        <w:rPr>
          <w:rFonts w:ascii="Calibri" w:hAnsi="Calibri" w:cs="Calibri"/>
        </w:rPr>
      </w:pPr>
      <w:r w:rsidRPr="00B60A4D">
        <w:rPr>
          <w:rFonts w:ascii="Calibri" w:hAnsi="Calibri" w:cs="Calibri"/>
        </w:rPr>
        <w:t>interest and capacity to provide legal assistance and ensure access to justice for people affected by punitive drug policies</w:t>
      </w:r>
    </w:p>
    <w:p w14:paraId="4392516D" w14:textId="2FFCF475" w:rsidR="00B60A4D" w:rsidRPr="00B60A4D" w:rsidRDefault="00B60A4D" w:rsidP="00B60A4D">
      <w:pPr>
        <w:pStyle w:val="ListParagraph"/>
        <w:numPr>
          <w:ilvl w:val="0"/>
          <w:numId w:val="3"/>
        </w:numPr>
        <w:spacing w:line="276" w:lineRule="auto"/>
        <w:rPr>
          <w:rFonts w:ascii="Calibri" w:hAnsi="Calibri" w:cs="Calibri"/>
        </w:rPr>
      </w:pPr>
      <w:r w:rsidRPr="00B60A4D">
        <w:rPr>
          <w:rFonts w:ascii="Calibri" w:hAnsi="Calibri" w:cs="Calibri"/>
        </w:rPr>
        <w:t xml:space="preserve">interest and capacity </w:t>
      </w:r>
      <w:r w:rsidR="00686BCE">
        <w:rPr>
          <w:rFonts w:ascii="Calibri" w:hAnsi="Calibri" w:cs="Calibri"/>
        </w:rPr>
        <w:t xml:space="preserve">to contribute to </w:t>
      </w:r>
      <w:r w:rsidRPr="00B60A4D">
        <w:rPr>
          <w:rFonts w:ascii="Calibri" w:hAnsi="Calibri" w:cs="Calibri"/>
        </w:rPr>
        <w:t>advocacy for drug policy reform towards decriminalisation and harm reduction</w:t>
      </w:r>
      <w:r w:rsidR="001418EC">
        <w:rPr>
          <w:rFonts w:ascii="Calibri" w:hAnsi="Calibri" w:cs="Calibri"/>
        </w:rPr>
        <w:t>, and</w:t>
      </w:r>
    </w:p>
    <w:p w14:paraId="654A9C07" w14:textId="77777777" w:rsidR="001418EC" w:rsidRDefault="00B60A4D" w:rsidP="001418EC">
      <w:pPr>
        <w:pStyle w:val="ListParagraph"/>
        <w:numPr>
          <w:ilvl w:val="0"/>
          <w:numId w:val="3"/>
        </w:numPr>
        <w:spacing w:line="276" w:lineRule="auto"/>
        <w:rPr>
          <w:rFonts w:ascii="Calibri" w:hAnsi="Calibri" w:cs="Calibri"/>
        </w:rPr>
      </w:pPr>
      <w:r w:rsidRPr="00B60A4D">
        <w:rPr>
          <w:rFonts w:ascii="Calibri" w:hAnsi="Calibri" w:cs="Calibri"/>
        </w:rPr>
        <w:t>ability to collaborate with civil society advocates and communities affected by punitive drug policies</w:t>
      </w:r>
      <w:r w:rsidR="001418EC">
        <w:rPr>
          <w:rFonts w:ascii="Calibri" w:hAnsi="Calibri" w:cs="Calibri"/>
        </w:rPr>
        <w:t>.</w:t>
      </w:r>
    </w:p>
    <w:p w14:paraId="52427A66" w14:textId="0FE52860" w:rsidR="00686BCE" w:rsidRPr="00686BCE" w:rsidRDefault="00B60A4D" w:rsidP="001418EC">
      <w:pPr>
        <w:pStyle w:val="ListParagraph"/>
        <w:spacing w:line="276" w:lineRule="auto"/>
        <w:rPr>
          <w:rFonts w:ascii="Calibri" w:hAnsi="Calibri" w:cs="Calibri"/>
        </w:rPr>
      </w:pPr>
      <w:r w:rsidRPr="00B60A4D">
        <w:rPr>
          <w:rFonts w:ascii="Calibri" w:hAnsi="Calibri" w:cs="Calibri"/>
        </w:rPr>
        <w:t xml:space="preserve"> </w:t>
      </w:r>
    </w:p>
    <w:p w14:paraId="1DE68A5B" w14:textId="77777777" w:rsidR="00B63201" w:rsidRPr="001418EC" w:rsidRDefault="00F318BE" w:rsidP="006C3365">
      <w:pPr>
        <w:widowControl w:val="0"/>
        <w:autoSpaceDE w:val="0"/>
        <w:autoSpaceDN w:val="0"/>
        <w:adjustRightInd w:val="0"/>
        <w:rPr>
          <w:rFonts w:ascii="Calibri" w:hAnsi="Calibri" w:cs="Calibri"/>
          <w:u w:val="single"/>
        </w:rPr>
      </w:pPr>
      <w:r w:rsidRPr="001418EC">
        <w:rPr>
          <w:rFonts w:ascii="Calibri" w:hAnsi="Calibri" w:cs="Calibri"/>
          <w:u w:val="single"/>
        </w:rPr>
        <w:t>What is expected of Fellows</w:t>
      </w:r>
      <w:r w:rsidR="000D724E" w:rsidRPr="001418EC">
        <w:rPr>
          <w:rFonts w:ascii="Calibri" w:hAnsi="Calibri" w:cs="Calibri"/>
          <w:u w:val="single"/>
        </w:rPr>
        <w:t>?</w:t>
      </w:r>
    </w:p>
    <w:p w14:paraId="0065E3FF" w14:textId="57573DAB" w:rsidR="004F04F5" w:rsidRPr="00B60A4D" w:rsidRDefault="00C31157" w:rsidP="00897825">
      <w:pPr>
        <w:widowControl w:val="0"/>
        <w:autoSpaceDE w:val="0"/>
        <w:autoSpaceDN w:val="0"/>
        <w:adjustRightInd w:val="0"/>
        <w:rPr>
          <w:rFonts w:ascii="Calibri" w:hAnsi="Calibri" w:cs="Calibri"/>
        </w:rPr>
      </w:pPr>
      <w:r w:rsidRPr="00B60A4D">
        <w:rPr>
          <w:rFonts w:ascii="Calibri" w:hAnsi="Calibri" w:cs="Calibri"/>
        </w:rPr>
        <w:t xml:space="preserve">Fellows will develop </w:t>
      </w:r>
      <w:r w:rsidR="00897825" w:rsidRPr="00B60A4D">
        <w:rPr>
          <w:rFonts w:ascii="Calibri" w:hAnsi="Calibri" w:cs="Calibri"/>
        </w:rPr>
        <w:t xml:space="preserve">and implement </w:t>
      </w:r>
      <w:r w:rsidRPr="00B60A4D">
        <w:rPr>
          <w:rFonts w:ascii="Calibri" w:hAnsi="Calibri" w:cs="Calibri"/>
        </w:rPr>
        <w:t xml:space="preserve">their own </w:t>
      </w:r>
      <w:r w:rsidR="007541F0">
        <w:rPr>
          <w:rFonts w:ascii="Calibri" w:hAnsi="Calibri" w:cs="Calibri"/>
        </w:rPr>
        <w:t>3</w:t>
      </w:r>
      <w:r w:rsidR="00361F0C" w:rsidRPr="00B60A4D">
        <w:rPr>
          <w:rFonts w:ascii="Calibri" w:hAnsi="Calibri" w:cs="Calibri"/>
        </w:rPr>
        <w:t>-month</w:t>
      </w:r>
      <w:r w:rsidRPr="00B60A4D">
        <w:rPr>
          <w:rFonts w:ascii="Calibri" w:hAnsi="Calibri" w:cs="Calibri"/>
        </w:rPr>
        <w:t xml:space="preserve"> workplan for </w:t>
      </w:r>
      <w:r w:rsidR="001418EC">
        <w:rPr>
          <w:rFonts w:ascii="Calibri" w:hAnsi="Calibri" w:cs="Calibri"/>
        </w:rPr>
        <w:t>improving access to justice in relation to the application of drug laws,</w:t>
      </w:r>
      <w:r w:rsidRPr="00B60A4D">
        <w:rPr>
          <w:rFonts w:ascii="Calibri" w:hAnsi="Calibri" w:cs="Calibri"/>
        </w:rPr>
        <w:t xml:space="preserve"> together with a mentor</w:t>
      </w:r>
      <w:r w:rsidR="001418EC">
        <w:rPr>
          <w:rFonts w:ascii="Calibri" w:hAnsi="Calibri" w:cs="Calibri"/>
        </w:rPr>
        <w:t>.</w:t>
      </w:r>
      <w:r w:rsidR="00897825" w:rsidRPr="00B60A4D">
        <w:rPr>
          <w:rFonts w:ascii="Calibri" w:hAnsi="Calibri" w:cs="Calibri"/>
        </w:rPr>
        <w:t xml:space="preserve"> </w:t>
      </w:r>
      <w:r w:rsidR="00AA58DF" w:rsidRPr="00B60A4D">
        <w:rPr>
          <w:rFonts w:ascii="Calibri" w:hAnsi="Calibri" w:cs="Calibri"/>
        </w:rPr>
        <w:t xml:space="preserve">Throughout the </w:t>
      </w:r>
      <w:r w:rsidR="007541F0">
        <w:rPr>
          <w:rFonts w:ascii="Calibri" w:hAnsi="Calibri" w:cs="Calibri"/>
        </w:rPr>
        <w:t>3</w:t>
      </w:r>
      <w:r w:rsidR="001418EC">
        <w:rPr>
          <w:rFonts w:ascii="Calibri" w:hAnsi="Calibri" w:cs="Calibri"/>
        </w:rPr>
        <w:t>-month period</w:t>
      </w:r>
      <w:r w:rsidR="00AA58DF" w:rsidRPr="00B60A4D">
        <w:rPr>
          <w:rFonts w:ascii="Calibri" w:hAnsi="Calibri" w:cs="Calibri"/>
        </w:rPr>
        <w:t xml:space="preserve">, </w:t>
      </w:r>
      <w:r w:rsidR="009C7595" w:rsidRPr="00B60A4D">
        <w:rPr>
          <w:rFonts w:ascii="Calibri" w:hAnsi="Calibri" w:cs="Calibri"/>
        </w:rPr>
        <w:t>and under a Memorandum of Understanding with their mentor, fellows will commit to</w:t>
      </w:r>
      <w:r w:rsidR="004F04F5" w:rsidRPr="00B60A4D">
        <w:rPr>
          <w:rFonts w:ascii="Calibri" w:hAnsi="Calibri" w:cs="Calibri"/>
        </w:rPr>
        <w:t>:</w:t>
      </w:r>
      <w:r w:rsidR="00897825" w:rsidRPr="00B60A4D">
        <w:rPr>
          <w:rFonts w:ascii="Calibri" w:hAnsi="Calibri" w:cs="Calibri"/>
        </w:rPr>
        <w:t xml:space="preserve"> </w:t>
      </w:r>
    </w:p>
    <w:p w14:paraId="5FE8672E" w14:textId="77777777" w:rsidR="00AA58DF" w:rsidRPr="00B60A4D" w:rsidRDefault="00AA58DF"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develop and</w:t>
      </w:r>
      <w:r w:rsidR="00897825" w:rsidRPr="00B60A4D">
        <w:rPr>
          <w:rFonts w:ascii="Calibri" w:hAnsi="Calibri" w:cs="Calibri"/>
        </w:rPr>
        <w:t xml:space="preserve"> </w:t>
      </w:r>
      <w:r w:rsidR="009C7595" w:rsidRPr="00B60A4D">
        <w:rPr>
          <w:rFonts w:ascii="Calibri" w:hAnsi="Calibri" w:cs="Calibri"/>
        </w:rPr>
        <w:t>implement</w:t>
      </w:r>
      <w:r w:rsidR="00897825" w:rsidRPr="00B60A4D">
        <w:rPr>
          <w:rFonts w:ascii="Calibri" w:hAnsi="Calibri" w:cs="Calibri"/>
        </w:rPr>
        <w:t xml:space="preserve"> their workplan</w:t>
      </w:r>
      <w:r w:rsidR="006927C3" w:rsidRPr="00B60A4D">
        <w:rPr>
          <w:rFonts w:ascii="Calibri" w:hAnsi="Calibri" w:cs="Calibri"/>
        </w:rPr>
        <w:t>, in consultation with their mentor</w:t>
      </w:r>
    </w:p>
    <w:p w14:paraId="648BC9D5" w14:textId="77777777" w:rsidR="008D5E74" w:rsidRDefault="006927C3"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initiate</w:t>
      </w:r>
      <w:r w:rsidR="00AA58DF" w:rsidRPr="00B60A4D">
        <w:rPr>
          <w:rFonts w:ascii="Calibri" w:hAnsi="Calibri" w:cs="Calibri"/>
        </w:rPr>
        <w:t xml:space="preserve"> a monthly call</w:t>
      </w:r>
      <w:r w:rsidR="00701DBE" w:rsidRPr="00B60A4D">
        <w:rPr>
          <w:rFonts w:ascii="Calibri" w:hAnsi="Calibri" w:cs="Calibri"/>
        </w:rPr>
        <w:t xml:space="preserve">, for </w:t>
      </w:r>
      <w:r w:rsidR="001418EC">
        <w:rPr>
          <w:rFonts w:ascii="Calibri" w:hAnsi="Calibri" w:cs="Calibri"/>
        </w:rPr>
        <w:t xml:space="preserve">a </w:t>
      </w:r>
      <w:r w:rsidR="00701DBE" w:rsidRPr="00B60A4D">
        <w:rPr>
          <w:rFonts w:ascii="Calibri" w:hAnsi="Calibri" w:cs="Calibri"/>
        </w:rPr>
        <w:t>maximum one</w:t>
      </w:r>
      <w:r w:rsidR="007541F0">
        <w:rPr>
          <w:rFonts w:ascii="Calibri" w:hAnsi="Calibri" w:cs="Calibri"/>
        </w:rPr>
        <w:t>-</w:t>
      </w:r>
      <w:r w:rsidR="00701DBE" w:rsidRPr="00B60A4D">
        <w:rPr>
          <w:rFonts w:ascii="Calibri" w:hAnsi="Calibri" w:cs="Calibri"/>
        </w:rPr>
        <w:t>hour duration,</w:t>
      </w:r>
      <w:r w:rsidRPr="00B60A4D">
        <w:rPr>
          <w:rFonts w:ascii="Calibri" w:hAnsi="Calibri" w:cs="Calibri"/>
        </w:rPr>
        <w:t xml:space="preserve"> with their mentor to discuss progress and seek feedback on implementation of their workplan</w:t>
      </w:r>
    </w:p>
    <w:p w14:paraId="71CB3CBB" w14:textId="2B42DB4B" w:rsidR="006927C3" w:rsidRPr="00B60A4D" w:rsidRDefault="008D5E74" w:rsidP="00CE3D6D">
      <w:pPr>
        <w:pStyle w:val="ListParagraph"/>
        <w:widowControl w:val="0"/>
        <w:numPr>
          <w:ilvl w:val="0"/>
          <w:numId w:val="1"/>
        </w:numPr>
        <w:autoSpaceDE w:val="0"/>
        <w:autoSpaceDN w:val="0"/>
        <w:adjustRightInd w:val="0"/>
        <w:rPr>
          <w:rFonts w:ascii="Calibri" w:hAnsi="Calibri" w:cs="Calibri"/>
        </w:rPr>
      </w:pPr>
      <w:r>
        <w:rPr>
          <w:rFonts w:ascii="Calibri" w:hAnsi="Calibri" w:cs="Calibri"/>
        </w:rPr>
        <w:t>prepare two monthly progress reports and one final report to IDPC,</w:t>
      </w:r>
      <w:r w:rsidR="00701DBE" w:rsidRPr="00B60A4D">
        <w:rPr>
          <w:rFonts w:ascii="Calibri" w:hAnsi="Calibri" w:cs="Calibri"/>
        </w:rPr>
        <w:t xml:space="preserve"> and</w:t>
      </w:r>
    </w:p>
    <w:p w14:paraId="1CE5C52D" w14:textId="1AC4ECAB" w:rsidR="00701DBE" w:rsidRPr="00B60A4D" w:rsidRDefault="00B43879" w:rsidP="00CE3D6D">
      <w:pPr>
        <w:pStyle w:val="ListParagraph"/>
        <w:widowControl w:val="0"/>
        <w:numPr>
          <w:ilvl w:val="0"/>
          <w:numId w:val="1"/>
        </w:numPr>
        <w:autoSpaceDE w:val="0"/>
        <w:autoSpaceDN w:val="0"/>
        <w:adjustRightInd w:val="0"/>
        <w:rPr>
          <w:rFonts w:ascii="Calibri" w:hAnsi="Calibri" w:cs="Calibri"/>
        </w:rPr>
      </w:pPr>
      <w:r w:rsidRPr="00B60A4D">
        <w:rPr>
          <w:rFonts w:ascii="Calibri" w:hAnsi="Calibri" w:cs="Calibri"/>
        </w:rPr>
        <w:t>connect and communicat</w:t>
      </w:r>
      <w:r w:rsidR="00701DBE" w:rsidRPr="00B60A4D">
        <w:rPr>
          <w:rFonts w:ascii="Calibri" w:hAnsi="Calibri" w:cs="Calibri"/>
        </w:rPr>
        <w:t>e</w:t>
      </w:r>
      <w:r w:rsidRPr="00B60A4D">
        <w:rPr>
          <w:rFonts w:ascii="Calibri" w:hAnsi="Calibri" w:cs="Calibri"/>
        </w:rPr>
        <w:t xml:space="preserve"> with other </w:t>
      </w:r>
      <w:r w:rsidR="00701DBE" w:rsidRPr="00B60A4D">
        <w:rPr>
          <w:rFonts w:ascii="Calibri" w:hAnsi="Calibri" w:cs="Calibri"/>
        </w:rPr>
        <w:t xml:space="preserve">colleagues </w:t>
      </w:r>
      <w:r w:rsidRPr="00B60A4D">
        <w:rPr>
          <w:rFonts w:ascii="Calibri" w:hAnsi="Calibri" w:cs="Calibri"/>
        </w:rPr>
        <w:t>on a regular basis</w:t>
      </w:r>
      <w:r w:rsidR="006927C3" w:rsidRPr="00B60A4D">
        <w:rPr>
          <w:rFonts w:ascii="Calibri" w:hAnsi="Calibri" w:cs="Calibri"/>
        </w:rPr>
        <w:t>, including as facilitated by IDPC</w:t>
      </w:r>
      <w:r w:rsidR="00701DBE" w:rsidRPr="00B60A4D">
        <w:rPr>
          <w:rFonts w:ascii="Calibri" w:hAnsi="Calibri" w:cs="Calibri"/>
        </w:rPr>
        <w:t xml:space="preserve"> and through participation in capacity-building activities as opportunities arise</w:t>
      </w:r>
      <w:r w:rsidR="006927C3" w:rsidRPr="00B60A4D">
        <w:rPr>
          <w:rFonts w:ascii="Calibri" w:hAnsi="Calibri" w:cs="Calibri"/>
        </w:rPr>
        <w:t>,</w:t>
      </w:r>
      <w:r w:rsidRPr="00B60A4D">
        <w:rPr>
          <w:rFonts w:ascii="Calibri" w:hAnsi="Calibri" w:cs="Calibri"/>
        </w:rPr>
        <w:t xml:space="preserve"> to support regional knowledge and capacity transfer</w:t>
      </w:r>
      <w:r w:rsidR="00701DBE" w:rsidRPr="00B60A4D">
        <w:rPr>
          <w:rFonts w:ascii="Calibri" w:hAnsi="Calibri" w:cs="Calibri"/>
        </w:rPr>
        <w:t>.</w:t>
      </w:r>
    </w:p>
    <w:p w14:paraId="35CA10E9" w14:textId="77777777" w:rsidR="00897825" w:rsidRPr="00B60A4D" w:rsidRDefault="00897825" w:rsidP="00CE3D6D">
      <w:pPr>
        <w:pStyle w:val="ListParagraph"/>
        <w:widowControl w:val="0"/>
        <w:autoSpaceDE w:val="0"/>
        <w:autoSpaceDN w:val="0"/>
        <w:adjustRightInd w:val="0"/>
        <w:rPr>
          <w:rFonts w:ascii="Calibri" w:hAnsi="Calibri" w:cs="Calibri"/>
        </w:rPr>
      </w:pPr>
    </w:p>
    <w:p w14:paraId="23F79203" w14:textId="77777777" w:rsidR="000D724E" w:rsidRPr="00B60A4D" w:rsidRDefault="00F318BE" w:rsidP="006C3365">
      <w:pPr>
        <w:widowControl w:val="0"/>
        <w:autoSpaceDE w:val="0"/>
        <w:autoSpaceDN w:val="0"/>
        <w:adjustRightInd w:val="0"/>
        <w:rPr>
          <w:rFonts w:ascii="Calibri" w:hAnsi="Calibri" w:cs="Calibri"/>
          <w:u w:val="single"/>
        </w:rPr>
      </w:pPr>
      <w:r w:rsidRPr="00B60A4D">
        <w:rPr>
          <w:rFonts w:ascii="Calibri" w:hAnsi="Calibri" w:cs="Calibri"/>
          <w:u w:val="single"/>
        </w:rPr>
        <w:t>What do I get for being a Fellow</w:t>
      </w:r>
      <w:r w:rsidR="000D724E" w:rsidRPr="00B60A4D">
        <w:rPr>
          <w:rFonts w:ascii="Calibri" w:hAnsi="Calibri" w:cs="Calibri"/>
          <w:u w:val="single"/>
        </w:rPr>
        <w:t>?</w:t>
      </w:r>
    </w:p>
    <w:p w14:paraId="594807D7" w14:textId="52E661B7" w:rsidR="00897825" w:rsidRPr="00B60A4D" w:rsidRDefault="00897825" w:rsidP="00897825">
      <w:pPr>
        <w:widowControl w:val="0"/>
        <w:autoSpaceDE w:val="0"/>
        <w:autoSpaceDN w:val="0"/>
        <w:adjustRightInd w:val="0"/>
        <w:rPr>
          <w:rFonts w:ascii="Calibri" w:hAnsi="Calibri" w:cs="Calibri"/>
        </w:rPr>
      </w:pPr>
      <w:r w:rsidRPr="00B60A4D">
        <w:rPr>
          <w:rFonts w:ascii="Calibri" w:hAnsi="Calibri" w:cs="Calibri"/>
        </w:rPr>
        <w:t>Th</w:t>
      </w:r>
      <w:r w:rsidR="00D10EE8">
        <w:rPr>
          <w:rFonts w:ascii="Calibri" w:hAnsi="Calibri" w:cs="Calibri"/>
        </w:rPr>
        <w:t>e</w:t>
      </w:r>
      <w:r w:rsidRPr="00B60A4D">
        <w:rPr>
          <w:rFonts w:ascii="Calibri" w:hAnsi="Calibri" w:cs="Calibri"/>
        </w:rPr>
        <w:t xml:space="preserve"> </w:t>
      </w:r>
      <w:proofErr w:type="spellStart"/>
      <w:r w:rsidRPr="00B60A4D">
        <w:rPr>
          <w:rFonts w:ascii="Calibri" w:hAnsi="Calibri" w:cs="Calibri"/>
        </w:rPr>
        <w:t>Programme</w:t>
      </w:r>
      <w:proofErr w:type="spellEnd"/>
      <w:r w:rsidRPr="00B60A4D">
        <w:rPr>
          <w:rFonts w:ascii="Calibri" w:hAnsi="Calibri" w:cs="Calibri"/>
        </w:rPr>
        <w:t xml:space="preserve"> aims to support fellows who wish to boost thei</w:t>
      </w:r>
      <w:r w:rsidR="00D10EE8">
        <w:rPr>
          <w:rFonts w:ascii="Calibri" w:hAnsi="Calibri" w:cs="Calibri"/>
        </w:rPr>
        <w:t xml:space="preserve">r </w:t>
      </w:r>
      <w:r w:rsidRPr="00B60A4D">
        <w:rPr>
          <w:rFonts w:ascii="Calibri" w:hAnsi="Calibri" w:cs="Calibri"/>
        </w:rPr>
        <w:t>capacity to bring about change in a region with some of the most punitive policies against people who use drugs in the world</w:t>
      </w:r>
      <w:r w:rsidR="00D10EE8">
        <w:rPr>
          <w:rFonts w:ascii="Calibri" w:hAnsi="Calibri" w:cs="Calibri"/>
        </w:rPr>
        <w:t>, by applying their legal and para-legal skills and knowledge</w:t>
      </w:r>
      <w:r w:rsidRPr="00B60A4D">
        <w:rPr>
          <w:rFonts w:ascii="Calibri" w:hAnsi="Calibri" w:cs="Calibri"/>
        </w:rPr>
        <w:t>.</w:t>
      </w:r>
    </w:p>
    <w:p w14:paraId="3B61AB55" w14:textId="77777777" w:rsidR="00897825" w:rsidRPr="00B60A4D" w:rsidRDefault="00897825" w:rsidP="00897825">
      <w:pPr>
        <w:widowControl w:val="0"/>
        <w:autoSpaceDE w:val="0"/>
        <w:autoSpaceDN w:val="0"/>
        <w:adjustRightInd w:val="0"/>
        <w:rPr>
          <w:rFonts w:ascii="Calibri" w:hAnsi="Calibri" w:cs="Calibri"/>
        </w:rPr>
      </w:pPr>
    </w:p>
    <w:p w14:paraId="2CF6A8C2" w14:textId="7D252366" w:rsidR="00897825" w:rsidRPr="00B60A4D" w:rsidRDefault="00897825" w:rsidP="00897825">
      <w:pPr>
        <w:widowControl w:val="0"/>
        <w:autoSpaceDE w:val="0"/>
        <w:autoSpaceDN w:val="0"/>
        <w:adjustRightInd w:val="0"/>
        <w:rPr>
          <w:rFonts w:ascii="Calibri" w:hAnsi="Calibri" w:cs="Calibri"/>
        </w:rPr>
      </w:pPr>
      <w:r w:rsidRPr="00B60A4D">
        <w:rPr>
          <w:rFonts w:ascii="Calibri" w:hAnsi="Calibri" w:cs="Calibri"/>
        </w:rPr>
        <w:t xml:space="preserve">Fellows are expected to stay in their pre-existing roles or employment, and to work towards completion of the workplan on a part-time basis only. They will receive a </w:t>
      </w:r>
      <w:r w:rsidR="00361F0C" w:rsidRPr="00B60A4D">
        <w:rPr>
          <w:rFonts w:ascii="Calibri" w:hAnsi="Calibri" w:cs="Calibri"/>
        </w:rPr>
        <w:t>modest amount of</w:t>
      </w:r>
      <w:r w:rsidRPr="00B60A4D">
        <w:rPr>
          <w:rFonts w:ascii="Calibri" w:hAnsi="Calibri" w:cs="Calibri"/>
        </w:rPr>
        <w:t xml:space="preserve"> financial support (</w:t>
      </w:r>
      <w:r w:rsidR="00361F0C" w:rsidRPr="00B60A4D">
        <w:rPr>
          <w:rFonts w:ascii="Calibri" w:hAnsi="Calibri" w:cs="Calibri"/>
        </w:rPr>
        <w:t>USD</w:t>
      </w:r>
      <w:r w:rsidR="00D10EE8">
        <w:rPr>
          <w:rFonts w:ascii="Calibri" w:hAnsi="Calibri" w:cs="Calibri"/>
        </w:rPr>
        <w:t>3</w:t>
      </w:r>
      <w:r w:rsidRPr="00B60A4D">
        <w:rPr>
          <w:rFonts w:ascii="Calibri" w:hAnsi="Calibri" w:cs="Calibri"/>
        </w:rPr>
        <w:t xml:space="preserve">,000) for delivering workplan outputs, </w:t>
      </w:r>
      <w:proofErr w:type="spellStart"/>
      <w:r w:rsidRPr="00B60A4D">
        <w:rPr>
          <w:rFonts w:ascii="Calibri" w:hAnsi="Calibri" w:cs="Calibri"/>
        </w:rPr>
        <w:t>eg.</w:t>
      </w:r>
      <w:proofErr w:type="spellEnd"/>
      <w:r w:rsidRPr="00B60A4D">
        <w:rPr>
          <w:rFonts w:ascii="Calibri" w:hAnsi="Calibri" w:cs="Calibri"/>
        </w:rPr>
        <w:t xml:space="preserve"> publication</w:t>
      </w:r>
      <w:r w:rsidR="00701DBE" w:rsidRPr="00B60A4D">
        <w:rPr>
          <w:rFonts w:ascii="Calibri" w:hAnsi="Calibri" w:cs="Calibri"/>
        </w:rPr>
        <w:t xml:space="preserve"> and meeting</w:t>
      </w:r>
      <w:r w:rsidRPr="00B60A4D">
        <w:rPr>
          <w:rFonts w:ascii="Calibri" w:hAnsi="Calibri" w:cs="Calibri"/>
        </w:rPr>
        <w:t xml:space="preserve"> costs.  </w:t>
      </w:r>
    </w:p>
    <w:p w14:paraId="0DB4DBE4" w14:textId="77777777" w:rsidR="001C2EB8" w:rsidRPr="00B60A4D" w:rsidRDefault="001C2EB8" w:rsidP="00897825">
      <w:pPr>
        <w:widowControl w:val="0"/>
        <w:autoSpaceDE w:val="0"/>
        <w:autoSpaceDN w:val="0"/>
        <w:adjustRightInd w:val="0"/>
        <w:rPr>
          <w:rFonts w:ascii="Calibri" w:hAnsi="Calibri" w:cs="Calibri"/>
        </w:rPr>
      </w:pPr>
    </w:p>
    <w:p w14:paraId="6E648341" w14:textId="7335BAE6" w:rsidR="00897825" w:rsidRPr="00B60A4D" w:rsidRDefault="001C2EB8" w:rsidP="006C3365">
      <w:pPr>
        <w:widowControl w:val="0"/>
        <w:autoSpaceDE w:val="0"/>
        <w:autoSpaceDN w:val="0"/>
        <w:adjustRightInd w:val="0"/>
        <w:rPr>
          <w:rFonts w:ascii="Calibri" w:hAnsi="Calibri" w:cs="Calibri"/>
        </w:rPr>
      </w:pPr>
      <w:r w:rsidRPr="00B60A4D">
        <w:rPr>
          <w:rFonts w:ascii="Calibri" w:hAnsi="Calibri" w:cs="Calibri"/>
        </w:rPr>
        <w:t xml:space="preserve">IDPC will also work to ensure that </w:t>
      </w:r>
      <w:r w:rsidR="00D10EE8">
        <w:rPr>
          <w:rFonts w:ascii="Calibri" w:hAnsi="Calibri" w:cs="Calibri"/>
        </w:rPr>
        <w:t>F</w:t>
      </w:r>
      <w:r w:rsidRPr="00B60A4D">
        <w:rPr>
          <w:rFonts w:ascii="Calibri" w:hAnsi="Calibri" w:cs="Calibri"/>
        </w:rPr>
        <w:t>ellows can meet their mentor in person at least once during the year,</w:t>
      </w:r>
      <w:r w:rsidR="00701DBE" w:rsidRPr="00B60A4D">
        <w:rPr>
          <w:rFonts w:ascii="Calibri" w:hAnsi="Calibri" w:cs="Calibri"/>
        </w:rPr>
        <w:t xml:space="preserve"> and have opportunities to network with other fellows and civil society advocates in the region,</w:t>
      </w:r>
      <w:r w:rsidRPr="00B60A4D">
        <w:rPr>
          <w:rFonts w:ascii="Calibri" w:hAnsi="Calibri" w:cs="Calibri"/>
        </w:rPr>
        <w:t xml:space="preserve"> </w:t>
      </w:r>
      <w:proofErr w:type="spellStart"/>
      <w:r w:rsidR="00701DBE" w:rsidRPr="00B60A4D">
        <w:rPr>
          <w:rFonts w:ascii="Calibri" w:hAnsi="Calibri" w:cs="Calibri"/>
        </w:rPr>
        <w:t>eg.</w:t>
      </w:r>
      <w:proofErr w:type="spellEnd"/>
      <w:r w:rsidRPr="00B60A4D">
        <w:rPr>
          <w:rFonts w:ascii="Calibri" w:hAnsi="Calibri" w:cs="Calibri"/>
        </w:rPr>
        <w:t xml:space="preserve"> throug</w:t>
      </w:r>
      <w:r w:rsidR="00701DBE" w:rsidRPr="00B60A4D">
        <w:rPr>
          <w:rFonts w:ascii="Calibri" w:hAnsi="Calibri" w:cs="Calibri"/>
        </w:rPr>
        <w:t>h</w:t>
      </w:r>
      <w:r w:rsidRPr="00B60A4D">
        <w:rPr>
          <w:rFonts w:ascii="Calibri" w:hAnsi="Calibri" w:cs="Calibri"/>
        </w:rPr>
        <w:t xml:space="preserve"> participation i</w:t>
      </w:r>
      <w:r w:rsidR="00701DBE" w:rsidRPr="00B60A4D">
        <w:rPr>
          <w:rFonts w:ascii="Calibri" w:hAnsi="Calibri" w:cs="Calibri"/>
        </w:rPr>
        <w:t>n</w:t>
      </w:r>
      <w:r w:rsidRPr="00B60A4D">
        <w:rPr>
          <w:rFonts w:ascii="Calibri" w:hAnsi="Calibri" w:cs="Calibri"/>
        </w:rPr>
        <w:t xml:space="preserve"> capacity-building </w:t>
      </w:r>
      <w:r w:rsidR="00361F0C" w:rsidRPr="00B60A4D">
        <w:rPr>
          <w:rFonts w:ascii="Calibri" w:hAnsi="Calibri" w:cs="Calibri"/>
        </w:rPr>
        <w:t xml:space="preserve">and advocacy </w:t>
      </w:r>
      <w:r w:rsidRPr="00B60A4D">
        <w:rPr>
          <w:rFonts w:ascii="Calibri" w:hAnsi="Calibri" w:cs="Calibri"/>
        </w:rPr>
        <w:t>activit</w:t>
      </w:r>
      <w:r w:rsidR="00701DBE" w:rsidRPr="00B60A4D">
        <w:rPr>
          <w:rFonts w:ascii="Calibri" w:hAnsi="Calibri" w:cs="Calibri"/>
        </w:rPr>
        <w:t>ies</w:t>
      </w:r>
      <w:r w:rsidR="00D10EE8">
        <w:rPr>
          <w:rFonts w:ascii="Calibri" w:hAnsi="Calibri" w:cs="Calibri"/>
        </w:rPr>
        <w:t>.</w:t>
      </w:r>
      <w:r w:rsidR="00701DBE" w:rsidRPr="00B60A4D">
        <w:rPr>
          <w:rFonts w:ascii="Calibri" w:hAnsi="Calibri" w:cs="Calibri"/>
        </w:rPr>
        <w:t xml:space="preserve"> </w:t>
      </w:r>
    </w:p>
    <w:p w14:paraId="792CF967" w14:textId="77777777" w:rsidR="00CE3D6D" w:rsidRPr="00B60A4D" w:rsidRDefault="00CE3D6D" w:rsidP="006C3365">
      <w:pPr>
        <w:widowControl w:val="0"/>
        <w:autoSpaceDE w:val="0"/>
        <w:autoSpaceDN w:val="0"/>
        <w:adjustRightInd w:val="0"/>
        <w:rPr>
          <w:rFonts w:ascii="Calibri" w:hAnsi="Calibri" w:cs="Calibri"/>
        </w:rPr>
      </w:pPr>
    </w:p>
    <w:p w14:paraId="4D68D689" w14:textId="6B6276EE" w:rsidR="000D724E" w:rsidRPr="00B60A4D" w:rsidRDefault="001C2EB8" w:rsidP="006C3365">
      <w:pPr>
        <w:widowControl w:val="0"/>
        <w:autoSpaceDE w:val="0"/>
        <w:autoSpaceDN w:val="0"/>
        <w:adjustRightInd w:val="0"/>
        <w:rPr>
          <w:rFonts w:ascii="Calibri" w:hAnsi="Calibri" w:cs="Calibri"/>
          <w:u w:val="single"/>
        </w:rPr>
      </w:pPr>
      <w:r w:rsidRPr="00B60A4D">
        <w:rPr>
          <w:rFonts w:ascii="Calibri" w:hAnsi="Calibri" w:cs="Calibri"/>
          <w:u w:val="single"/>
        </w:rPr>
        <w:t>How can I apply to be</w:t>
      </w:r>
      <w:r w:rsidR="00361F0C" w:rsidRPr="00B60A4D">
        <w:rPr>
          <w:rFonts w:ascii="Calibri" w:hAnsi="Calibri" w:cs="Calibri"/>
          <w:u w:val="single"/>
        </w:rPr>
        <w:t xml:space="preserve"> </w:t>
      </w:r>
      <w:r w:rsidRPr="00B60A4D">
        <w:rPr>
          <w:rFonts w:ascii="Calibri" w:hAnsi="Calibri" w:cs="Calibri"/>
          <w:u w:val="single"/>
        </w:rPr>
        <w:t xml:space="preserve">a </w:t>
      </w:r>
      <w:r w:rsidR="00D10EE8">
        <w:rPr>
          <w:rFonts w:ascii="Calibri" w:hAnsi="Calibri" w:cs="Calibri"/>
          <w:u w:val="single"/>
        </w:rPr>
        <w:t>F</w:t>
      </w:r>
      <w:r w:rsidRPr="00B60A4D">
        <w:rPr>
          <w:rFonts w:ascii="Calibri" w:hAnsi="Calibri" w:cs="Calibri"/>
          <w:u w:val="single"/>
        </w:rPr>
        <w:t>ellow</w:t>
      </w:r>
      <w:r w:rsidR="000D724E" w:rsidRPr="00B60A4D">
        <w:rPr>
          <w:rFonts w:ascii="Calibri" w:hAnsi="Calibri" w:cs="Calibri"/>
          <w:u w:val="single"/>
        </w:rPr>
        <w:t>?</w:t>
      </w:r>
    </w:p>
    <w:p w14:paraId="034F6578" w14:textId="3BAAC680" w:rsidR="001B58DB" w:rsidRPr="00B60A4D" w:rsidRDefault="006535EA" w:rsidP="006C3365">
      <w:pPr>
        <w:widowControl w:val="0"/>
        <w:autoSpaceDE w:val="0"/>
        <w:autoSpaceDN w:val="0"/>
        <w:adjustRightInd w:val="0"/>
        <w:rPr>
          <w:rFonts w:ascii="Calibri" w:hAnsi="Calibri" w:cs="Calibri"/>
        </w:rPr>
      </w:pPr>
      <w:r w:rsidRPr="00B60A4D">
        <w:rPr>
          <w:rFonts w:ascii="Calibri" w:hAnsi="Calibri" w:cs="Calibri"/>
        </w:rPr>
        <w:t xml:space="preserve">If you </w:t>
      </w:r>
      <w:r w:rsidR="00701DBE" w:rsidRPr="00B60A4D">
        <w:rPr>
          <w:rFonts w:ascii="Calibri" w:hAnsi="Calibri" w:cs="Calibri"/>
        </w:rPr>
        <w:t xml:space="preserve">wish to apply </w:t>
      </w:r>
      <w:r w:rsidRPr="00B60A4D">
        <w:rPr>
          <w:rFonts w:ascii="Calibri" w:hAnsi="Calibri" w:cs="Calibri"/>
        </w:rPr>
        <w:t xml:space="preserve">for </w:t>
      </w:r>
      <w:r w:rsidR="00D10EE8">
        <w:rPr>
          <w:rFonts w:ascii="Calibri" w:hAnsi="Calibri" w:cs="Calibri"/>
        </w:rPr>
        <w:t>the</w:t>
      </w:r>
      <w:r w:rsidR="00701DBE" w:rsidRPr="00B60A4D">
        <w:rPr>
          <w:rFonts w:ascii="Calibri" w:hAnsi="Calibri" w:cs="Calibri"/>
        </w:rPr>
        <w:t xml:space="preserve"> fellowship </w:t>
      </w:r>
      <w:proofErr w:type="spellStart"/>
      <w:r w:rsidR="00CE3D6D" w:rsidRPr="00B60A4D">
        <w:rPr>
          <w:rFonts w:ascii="Calibri" w:hAnsi="Calibri" w:cs="Calibri"/>
        </w:rPr>
        <w:t>programme</w:t>
      </w:r>
      <w:proofErr w:type="spellEnd"/>
      <w:r w:rsidRPr="00B60A4D">
        <w:rPr>
          <w:rFonts w:ascii="Calibri" w:hAnsi="Calibri" w:cs="Calibri"/>
        </w:rPr>
        <w:t xml:space="preserve">, please </w:t>
      </w:r>
      <w:r w:rsidR="001C2EB8" w:rsidRPr="00B60A4D">
        <w:rPr>
          <w:rFonts w:ascii="Calibri" w:hAnsi="Calibri" w:cs="Calibri"/>
        </w:rPr>
        <w:t xml:space="preserve">send </w:t>
      </w:r>
      <w:r w:rsidR="00D10EE8">
        <w:rPr>
          <w:rFonts w:ascii="Calibri" w:hAnsi="Calibri" w:cs="Calibri"/>
        </w:rPr>
        <w:t xml:space="preserve">an application via email </w:t>
      </w:r>
      <w:r w:rsidR="001C2EB8" w:rsidRPr="00B60A4D">
        <w:rPr>
          <w:rFonts w:ascii="Calibri" w:hAnsi="Calibri" w:cs="Calibri"/>
        </w:rPr>
        <w:t>to</w:t>
      </w:r>
      <w:r w:rsidRPr="00B60A4D">
        <w:rPr>
          <w:rFonts w:ascii="Calibri" w:hAnsi="Calibri" w:cs="Calibri"/>
        </w:rPr>
        <w:t xml:space="preserve"> Ms. </w:t>
      </w:r>
      <w:proofErr w:type="spellStart"/>
      <w:r w:rsidR="00D10EE8">
        <w:rPr>
          <w:rFonts w:ascii="Calibri" w:hAnsi="Calibri" w:cs="Calibri"/>
        </w:rPr>
        <w:t>Unchisa</w:t>
      </w:r>
      <w:proofErr w:type="spellEnd"/>
      <w:r w:rsidR="00D10EE8">
        <w:rPr>
          <w:rFonts w:ascii="Calibri" w:hAnsi="Calibri" w:cs="Calibri"/>
        </w:rPr>
        <w:t xml:space="preserve"> </w:t>
      </w:r>
      <w:proofErr w:type="spellStart"/>
      <w:r w:rsidR="00D10EE8">
        <w:rPr>
          <w:rFonts w:ascii="Calibri" w:hAnsi="Calibri" w:cs="Calibri"/>
        </w:rPr>
        <w:t>Eaimtong</w:t>
      </w:r>
      <w:proofErr w:type="spellEnd"/>
      <w:r w:rsidR="00D10EE8">
        <w:rPr>
          <w:rFonts w:ascii="Calibri" w:hAnsi="Calibri" w:cs="Calibri"/>
        </w:rPr>
        <w:t xml:space="preserve"> (</w:t>
      </w:r>
      <w:hyperlink r:id="rId19" w:history="1">
        <w:r w:rsidR="00D10EE8" w:rsidRPr="00C239F0">
          <w:rPr>
            <w:rStyle w:val="Hyperlink"/>
            <w:rFonts w:ascii="Calibri" w:hAnsi="Calibri" w:cs="Calibri"/>
          </w:rPr>
          <w:t>ueaimtong@idpc.net</w:t>
        </w:r>
      </w:hyperlink>
      <w:r w:rsidR="00D10EE8">
        <w:rPr>
          <w:rFonts w:ascii="Calibri" w:hAnsi="Calibri" w:cs="Calibri"/>
        </w:rPr>
        <w:t xml:space="preserve">), IDPC </w:t>
      </w:r>
      <w:proofErr w:type="spellStart"/>
      <w:r w:rsidR="00D10EE8">
        <w:rPr>
          <w:rFonts w:ascii="Calibri" w:hAnsi="Calibri" w:cs="Calibri"/>
        </w:rPr>
        <w:t>Programme</w:t>
      </w:r>
      <w:proofErr w:type="spellEnd"/>
      <w:r w:rsidR="00D10EE8">
        <w:rPr>
          <w:rFonts w:ascii="Calibri" w:hAnsi="Calibri" w:cs="Calibri"/>
        </w:rPr>
        <w:t xml:space="preserve"> Officer, </w:t>
      </w:r>
      <w:r w:rsidRPr="00B60A4D">
        <w:rPr>
          <w:rFonts w:ascii="Calibri" w:hAnsi="Calibri" w:cs="Calibri"/>
        </w:rPr>
        <w:t xml:space="preserve">by </w:t>
      </w:r>
      <w:r w:rsidR="00D10EE8" w:rsidRPr="00D10EE8">
        <w:rPr>
          <w:rFonts w:ascii="Calibri" w:hAnsi="Calibri" w:cs="Calibri"/>
          <w:b/>
          <w:bCs/>
        </w:rPr>
        <w:t>11pm</w:t>
      </w:r>
      <w:r w:rsidR="00D10EE8">
        <w:rPr>
          <w:rFonts w:ascii="Calibri" w:hAnsi="Calibri" w:cs="Calibri"/>
        </w:rPr>
        <w:t xml:space="preserve"> </w:t>
      </w:r>
      <w:r w:rsidR="00EE5C61">
        <w:rPr>
          <w:rFonts w:ascii="Calibri" w:hAnsi="Calibri" w:cs="Calibri"/>
          <w:b/>
        </w:rPr>
        <w:t>11</w:t>
      </w:r>
      <w:r w:rsidR="007541F0">
        <w:rPr>
          <w:rFonts w:ascii="Calibri" w:hAnsi="Calibri" w:cs="Calibri"/>
          <w:b/>
        </w:rPr>
        <w:t xml:space="preserve"> </w:t>
      </w:r>
      <w:r w:rsidR="00EE5C61">
        <w:rPr>
          <w:rFonts w:ascii="Calibri" w:hAnsi="Calibri" w:cs="Calibri"/>
          <w:b/>
        </w:rPr>
        <w:t>August</w:t>
      </w:r>
      <w:r w:rsidRPr="00B60A4D">
        <w:rPr>
          <w:rFonts w:ascii="Calibri" w:hAnsi="Calibri" w:cs="Calibri"/>
          <w:b/>
        </w:rPr>
        <w:t xml:space="preserve"> 20</w:t>
      </w:r>
      <w:r w:rsidR="00D10EE8">
        <w:rPr>
          <w:rFonts w:ascii="Calibri" w:hAnsi="Calibri" w:cs="Calibri"/>
          <w:b/>
        </w:rPr>
        <w:t>2</w:t>
      </w:r>
      <w:r w:rsidR="007541F0">
        <w:rPr>
          <w:rFonts w:ascii="Calibri" w:hAnsi="Calibri" w:cs="Calibri"/>
          <w:b/>
        </w:rPr>
        <w:t>5</w:t>
      </w:r>
      <w:r w:rsidR="00D10EE8">
        <w:rPr>
          <w:rFonts w:ascii="Calibri" w:hAnsi="Calibri" w:cs="Calibri"/>
        </w:rPr>
        <w:t>. The application should include the following information, in the body of the email or as attachments:</w:t>
      </w:r>
    </w:p>
    <w:p w14:paraId="14C8C7B5" w14:textId="77777777" w:rsidR="001B58DB" w:rsidRPr="00B60A4D" w:rsidRDefault="001B58DB" w:rsidP="006C3365">
      <w:pPr>
        <w:widowControl w:val="0"/>
        <w:autoSpaceDE w:val="0"/>
        <w:autoSpaceDN w:val="0"/>
        <w:adjustRightInd w:val="0"/>
        <w:rPr>
          <w:rFonts w:ascii="Calibri" w:hAnsi="Calibri" w:cs="Calibri"/>
        </w:rPr>
      </w:pPr>
    </w:p>
    <w:p w14:paraId="0505DB75" w14:textId="5F1DCB14" w:rsidR="001B58DB" w:rsidRPr="00B60A4D" w:rsidRDefault="00D10EE8" w:rsidP="001B58DB">
      <w:pPr>
        <w:pStyle w:val="ListParagraph"/>
        <w:widowControl w:val="0"/>
        <w:numPr>
          <w:ilvl w:val="0"/>
          <w:numId w:val="2"/>
        </w:numPr>
        <w:autoSpaceDE w:val="0"/>
        <w:autoSpaceDN w:val="0"/>
        <w:adjustRightInd w:val="0"/>
        <w:rPr>
          <w:rFonts w:ascii="Calibri" w:hAnsi="Calibri" w:cs="Calibri"/>
        </w:rPr>
      </w:pPr>
      <w:r>
        <w:rPr>
          <w:rFonts w:ascii="Calibri" w:hAnsi="Calibri" w:cs="Calibri"/>
        </w:rPr>
        <w:t>C</w:t>
      </w:r>
      <w:r w:rsidR="001B58DB" w:rsidRPr="00B60A4D">
        <w:rPr>
          <w:rFonts w:ascii="Calibri" w:hAnsi="Calibri" w:cs="Calibri"/>
        </w:rPr>
        <w:t>urriculum vitae</w:t>
      </w:r>
    </w:p>
    <w:p w14:paraId="62B35383" w14:textId="6CBD1ED0" w:rsidR="001B58DB" w:rsidRPr="00B60A4D" w:rsidRDefault="001B58DB" w:rsidP="001B58DB">
      <w:pPr>
        <w:pStyle w:val="ListParagraph"/>
        <w:widowControl w:val="0"/>
        <w:numPr>
          <w:ilvl w:val="0"/>
          <w:numId w:val="2"/>
        </w:numPr>
        <w:autoSpaceDE w:val="0"/>
        <w:autoSpaceDN w:val="0"/>
        <w:adjustRightInd w:val="0"/>
        <w:rPr>
          <w:rFonts w:ascii="Calibri" w:hAnsi="Calibri" w:cs="Calibri"/>
        </w:rPr>
      </w:pPr>
      <w:r w:rsidRPr="00B60A4D">
        <w:rPr>
          <w:rFonts w:ascii="Calibri" w:hAnsi="Calibri" w:cs="Calibri"/>
        </w:rPr>
        <w:t>Outline of your proposed workplan</w:t>
      </w:r>
      <w:r w:rsidR="00F847EC">
        <w:rPr>
          <w:rFonts w:ascii="Calibri" w:hAnsi="Calibri" w:cs="Calibri"/>
        </w:rPr>
        <w:t xml:space="preserve"> </w:t>
      </w:r>
      <w:r w:rsidR="00F847EC" w:rsidRPr="00B60A4D">
        <w:rPr>
          <w:rFonts w:ascii="Calibri" w:hAnsi="Calibri" w:cs="Calibri"/>
        </w:rPr>
        <w:t xml:space="preserve">to be implemented throughout the </w:t>
      </w:r>
      <w:r w:rsidR="007541F0">
        <w:rPr>
          <w:rFonts w:ascii="Calibri" w:hAnsi="Calibri" w:cs="Calibri"/>
        </w:rPr>
        <w:t xml:space="preserve">3-month </w:t>
      </w:r>
      <w:r w:rsidR="00F847EC" w:rsidRPr="00B60A4D">
        <w:rPr>
          <w:rFonts w:ascii="Calibri" w:hAnsi="Calibri" w:cs="Calibri"/>
        </w:rPr>
        <w:t xml:space="preserve">duration of the </w:t>
      </w:r>
      <w:r w:rsidR="00F847EC">
        <w:rPr>
          <w:rFonts w:ascii="Calibri" w:hAnsi="Calibri" w:cs="Calibri"/>
        </w:rPr>
        <w:t xml:space="preserve">Fellowship </w:t>
      </w:r>
      <w:proofErr w:type="spellStart"/>
      <w:r w:rsidR="00F847EC" w:rsidRPr="00B60A4D">
        <w:rPr>
          <w:rFonts w:ascii="Calibri" w:hAnsi="Calibri" w:cs="Calibri"/>
        </w:rPr>
        <w:t>Programme</w:t>
      </w:r>
      <w:proofErr w:type="spellEnd"/>
      <w:r w:rsidRPr="00B60A4D">
        <w:rPr>
          <w:rFonts w:ascii="Calibri" w:hAnsi="Calibri" w:cs="Calibri"/>
        </w:rPr>
        <w:t>,</w:t>
      </w:r>
      <w:r w:rsidR="007541F0">
        <w:rPr>
          <w:rFonts w:ascii="Calibri" w:hAnsi="Calibri" w:cs="Calibri"/>
        </w:rPr>
        <w:t xml:space="preserve"> </w:t>
      </w:r>
      <w:r w:rsidRPr="00B60A4D">
        <w:rPr>
          <w:rFonts w:ascii="Calibri" w:hAnsi="Calibri" w:cs="Calibri"/>
        </w:rPr>
        <w:t xml:space="preserve">including </w:t>
      </w:r>
      <w:r w:rsidR="007541F0">
        <w:rPr>
          <w:rFonts w:ascii="Calibri" w:hAnsi="Calibri" w:cs="Calibri"/>
        </w:rPr>
        <w:t xml:space="preserve">the </w:t>
      </w:r>
      <w:r w:rsidRPr="00B60A4D">
        <w:rPr>
          <w:rFonts w:ascii="Calibri" w:hAnsi="Calibri" w:cs="Calibri"/>
        </w:rPr>
        <w:t xml:space="preserve">objectives, rationale, expected outcomes, workplan activities and </w:t>
      </w:r>
      <w:r w:rsidR="00F847EC">
        <w:rPr>
          <w:rFonts w:ascii="Calibri" w:hAnsi="Calibri" w:cs="Calibri"/>
        </w:rPr>
        <w:t xml:space="preserve">estimated </w:t>
      </w:r>
      <w:r w:rsidRPr="00B60A4D">
        <w:rPr>
          <w:rFonts w:ascii="Calibri" w:hAnsi="Calibri" w:cs="Calibri"/>
        </w:rPr>
        <w:t>timeline</w:t>
      </w:r>
      <w:r w:rsidR="00F847EC">
        <w:rPr>
          <w:rFonts w:ascii="Calibri" w:hAnsi="Calibri" w:cs="Calibri"/>
        </w:rPr>
        <w:t xml:space="preserve"> for implementation</w:t>
      </w:r>
      <w:r w:rsidR="008D5E74">
        <w:rPr>
          <w:rFonts w:ascii="Calibri" w:hAnsi="Calibri" w:cs="Calibri"/>
        </w:rPr>
        <w:t>, with completion by no later than 31 December 2025.</w:t>
      </w:r>
    </w:p>
    <w:p w14:paraId="342CA1EE" w14:textId="77777777" w:rsidR="006A5F07" w:rsidRPr="00B60A4D" w:rsidRDefault="006A5F07" w:rsidP="006C3365">
      <w:pPr>
        <w:widowControl w:val="0"/>
        <w:autoSpaceDE w:val="0"/>
        <w:autoSpaceDN w:val="0"/>
        <w:adjustRightInd w:val="0"/>
        <w:rPr>
          <w:rFonts w:ascii="Calibri" w:hAnsi="Calibri" w:cs="Calibri"/>
        </w:rPr>
      </w:pPr>
    </w:p>
    <w:p w14:paraId="2F4D093E" w14:textId="77777777" w:rsidR="00763475" w:rsidRPr="00B60A4D" w:rsidRDefault="00763475" w:rsidP="006C3365">
      <w:pPr>
        <w:rPr>
          <w:rFonts w:ascii="Calibri" w:hAnsi="Calibri" w:cs="Calibri"/>
        </w:rPr>
      </w:pPr>
    </w:p>
    <w:sectPr w:rsidR="00763475" w:rsidRPr="00B60A4D" w:rsidSect="00CE3D6D">
      <w:headerReference w:type="default" r:id="rId20"/>
      <w:footerReference w:type="default" r:id="rId21"/>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EE33" w14:textId="77777777" w:rsidR="00E413DA" w:rsidRDefault="00E413DA" w:rsidP="009375D0">
      <w:r>
        <w:separator/>
      </w:r>
    </w:p>
  </w:endnote>
  <w:endnote w:type="continuationSeparator" w:id="0">
    <w:p w14:paraId="15DE4A6B" w14:textId="77777777" w:rsidR="00E413DA" w:rsidRDefault="00E413DA" w:rsidP="0093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698789"/>
      <w:docPartObj>
        <w:docPartGallery w:val="Page Numbers (Bottom of Page)"/>
        <w:docPartUnique/>
      </w:docPartObj>
    </w:sdtPr>
    <w:sdtEndPr>
      <w:rPr>
        <w:noProof/>
      </w:rPr>
    </w:sdtEndPr>
    <w:sdtContent>
      <w:p w14:paraId="6FADF38C" w14:textId="77777777" w:rsidR="00CE3D6D" w:rsidRDefault="00CE3D6D">
        <w:pPr>
          <w:pStyle w:val="Footer"/>
          <w:jc w:val="right"/>
        </w:pPr>
        <w:r>
          <w:fldChar w:fldCharType="begin"/>
        </w:r>
        <w:r>
          <w:instrText xml:space="preserve"> PAGE   \* MERGEFORMAT </w:instrText>
        </w:r>
        <w:r>
          <w:fldChar w:fldCharType="separate"/>
        </w:r>
        <w:r w:rsidR="00771DAB">
          <w:rPr>
            <w:noProof/>
          </w:rPr>
          <w:t>2</w:t>
        </w:r>
        <w:r>
          <w:rPr>
            <w:noProof/>
          </w:rPr>
          <w:fldChar w:fldCharType="end"/>
        </w:r>
      </w:p>
    </w:sdtContent>
  </w:sdt>
  <w:p w14:paraId="7F654116" w14:textId="77777777" w:rsidR="00CE3D6D" w:rsidRDefault="00CE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15ED" w14:textId="77777777" w:rsidR="00E413DA" w:rsidRDefault="00E413DA" w:rsidP="009375D0">
      <w:r>
        <w:separator/>
      </w:r>
    </w:p>
  </w:footnote>
  <w:footnote w:type="continuationSeparator" w:id="0">
    <w:p w14:paraId="65A829D0" w14:textId="77777777" w:rsidR="00E413DA" w:rsidRDefault="00E413DA" w:rsidP="0093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D45C" w14:textId="1720CC2D" w:rsidR="001631BD" w:rsidRDefault="007541F0" w:rsidP="007541F0">
    <w:pPr>
      <w:pStyle w:val="Header"/>
      <w:jc w:val="center"/>
      <w:rPr>
        <w:noProof/>
      </w:rPr>
    </w:pPr>
    <w:r>
      <w:rPr>
        <w:noProof/>
      </w:rPr>
      <w:drawing>
        <wp:anchor distT="0" distB="0" distL="114300" distR="114300" simplePos="0" relativeHeight="251659264" behindDoc="0" locked="0" layoutInCell="1" allowOverlap="1" wp14:anchorId="6B30A3F1" wp14:editId="1F87CF44">
          <wp:simplePos x="0" y="0"/>
          <wp:positionH relativeFrom="column">
            <wp:posOffset>1385570</wp:posOffset>
          </wp:positionH>
          <wp:positionV relativeFrom="paragraph">
            <wp:posOffset>69850</wp:posOffset>
          </wp:positionV>
          <wp:extent cx="1408430" cy="906780"/>
          <wp:effectExtent l="0" t="0" r="1270" b="0"/>
          <wp:wrapThrough wrapText="bothSides">
            <wp:wrapPolygon edited="0">
              <wp:start x="0" y="0"/>
              <wp:lineTo x="0" y="21176"/>
              <wp:lineTo x="21425" y="21176"/>
              <wp:lineTo x="21425" y="0"/>
              <wp:lineTo x="0" y="0"/>
            </wp:wrapPolygon>
          </wp:wrapThrough>
          <wp:docPr id="2" name="Picture 2" descr="X:\IDPC Coordination\Brand\2012 IDPC Branded Docs\RGB\IDPC comp logo 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DPC Coordination\Brand\2012 IDPC Branded Docs\RGB\IDPC comp logo RG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2DC">
      <w:rPr>
        <w:rFonts w:ascii="Calibri" w:hAnsi="Calibri" w:cs="Calibri"/>
        <w:b/>
        <w:noProof/>
        <w:sz w:val="28"/>
        <w:szCs w:val="28"/>
      </w:rPr>
      <w:drawing>
        <wp:anchor distT="0" distB="0" distL="114300" distR="114300" simplePos="0" relativeHeight="251660288" behindDoc="0" locked="0" layoutInCell="1" allowOverlap="1" wp14:anchorId="429B1F39" wp14:editId="64EE282A">
          <wp:simplePos x="0" y="0"/>
          <wp:positionH relativeFrom="column">
            <wp:posOffset>2992120</wp:posOffset>
          </wp:positionH>
          <wp:positionV relativeFrom="paragraph">
            <wp:posOffset>-38100</wp:posOffset>
          </wp:positionV>
          <wp:extent cx="1115695" cy="1115695"/>
          <wp:effectExtent l="0" t="0" r="1905" b="1905"/>
          <wp:wrapThrough wrapText="bothSides">
            <wp:wrapPolygon edited="0">
              <wp:start x="6884" y="0"/>
              <wp:lineTo x="4672" y="983"/>
              <wp:lineTo x="1475" y="3442"/>
              <wp:lineTo x="0" y="6639"/>
              <wp:lineTo x="0" y="14261"/>
              <wp:lineTo x="246" y="15736"/>
              <wp:lineTo x="3442" y="19670"/>
              <wp:lineTo x="6393" y="21391"/>
              <wp:lineTo x="6884" y="21391"/>
              <wp:lineTo x="11310" y="21391"/>
              <wp:lineTo x="11310" y="19670"/>
              <wp:lineTo x="21391" y="17457"/>
              <wp:lineTo x="21391" y="14752"/>
              <wp:lineTo x="11310" y="11802"/>
              <wp:lineTo x="21391" y="11064"/>
              <wp:lineTo x="21391" y="6639"/>
              <wp:lineTo x="20162" y="3688"/>
              <wp:lineTo x="16719" y="983"/>
              <wp:lineTo x="14507" y="0"/>
              <wp:lineTo x="6884" y="0"/>
            </wp:wrapPolygon>
          </wp:wrapThrough>
          <wp:docPr id="1596462740" name="Picture 1" descr="A colorful circle with a couple of people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2740" name="Picture 1" descr="A colorful circle with a couple of people and a book&#10;&#10;Description automatically generated"/>
                  <pic:cNvPicPr/>
                </pic:nvPicPr>
                <pic:blipFill>
                  <a:blip r:embed="rId2"/>
                  <a:stretch>
                    <a:fillRect/>
                  </a:stretch>
                </pic:blipFill>
                <pic:spPr>
                  <a:xfrm>
                    <a:off x="0" y="0"/>
                    <a:ext cx="111569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37B5B" w14:textId="4F502F05" w:rsidR="001631BD" w:rsidRDefault="001631BD">
    <w:pPr>
      <w:pStyle w:val="Header"/>
    </w:pPr>
  </w:p>
  <w:p w14:paraId="1E3737CD" w14:textId="77777777" w:rsidR="007541F0" w:rsidRDefault="007541F0">
    <w:pPr>
      <w:pStyle w:val="Header"/>
    </w:pPr>
  </w:p>
  <w:p w14:paraId="75F01A5B" w14:textId="77777777" w:rsidR="007541F0" w:rsidRDefault="007541F0">
    <w:pPr>
      <w:pStyle w:val="Header"/>
    </w:pPr>
  </w:p>
  <w:p w14:paraId="278D610B" w14:textId="77777777" w:rsidR="007541F0" w:rsidRDefault="007541F0">
    <w:pPr>
      <w:pStyle w:val="Header"/>
    </w:pPr>
  </w:p>
  <w:p w14:paraId="5E5A4F6E" w14:textId="77777777" w:rsidR="007541F0" w:rsidRDefault="007541F0">
    <w:pPr>
      <w:pStyle w:val="Header"/>
    </w:pPr>
  </w:p>
  <w:p w14:paraId="029DE749" w14:textId="77777777" w:rsidR="007541F0" w:rsidRDefault="00754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BB7"/>
    <w:multiLevelType w:val="hybridMultilevel"/>
    <w:tmpl w:val="F3F6C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9160B"/>
    <w:multiLevelType w:val="hybridMultilevel"/>
    <w:tmpl w:val="056C3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32CA2"/>
    <w:multiLevelType w:val="hybridMultilevel"/>
    <w:tmpl w:val="B09C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D11AC"/>
    <w:multiLevelType w:val="hybridMultilevel"/>
    <w:tmpl w:val="2E0CEA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809316">
    <w:abstractNumId w:val="3"/>
  </w:num>
  <w:num w:numId="2" w16cid:durableId="2039961637">
    <w:abstractNumId w:val="1"/>
  </w:num>
  <w:num w:numId="3" w16cid:durableId="1715620128">
    <w:abstractNumId w:val="0"/>
  </w:num>
  <w:num w:numId="4" w16cid:durableId="15113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65"/>
    <w:rsid w:val="00021E3A"/>
    <w:rsid w:val="000565AE"/>
    <w:rsid w:val="00065428"/>
    <w:rsid w:val="000847F0"/>
    <w:rsid w:val="000C0482"/>
    <w:rsid w:val="000D724E"/>
    <w:rsid w:val="000E7E74"/>
    <w:rsid w:val="001418EC"/>
    <w:rsid w:val="00161CE6"/>
    <w:rsid w:val="001631BD"/>
    <w:rsid w:val="001B58DB"/>
    <w:rsid w:val="001C2EB8"/>
    <w:rsid w:val="001C6C31"/>
    <w:rsid w:val="001E0580"/>
    <w:rsid w:val="001E2C02"/>
    <w:rsid w:val="002821E1"/>
    <w:rsid w:val="00285E3C"/>
    <w:rsid w:val="00351BFF"/>
    <w:rsid w:val="00361F0C"/>
    <w:rsid w:val="003933B5"/>
    <w:rsid w:val="003D77DE"/>
    <w:rsid w:val="003E0483"/>
    <w:rsid w:val="003E569E"/>
    <w:rsid w:val="00430967"/>
    <w:rsid w:val="0047082E"/>
    <w:rsid w:val="004B02FD"/>
    <w:rsid w:val="004B0E41"/>
    <w:rsid w:val="004C1739"/>
    <w:rsid w:val="004F04F5"/>
    <w:rsid w:val="00514615"/>
    <w:rsid w:val="00523D04"/>
    <w:rsid w:val="005A0BB7"/>
    <w:rsid w:val="005C66BF"/>
    <w:rsid w:val="005F48A0"/>
    <w:rsid w:val="006315FD"/>
    <w:rsid w:val="006535EA"/>
    <w:rsid w:val="00686BCE"/>
    <w:rsid w:val="006927C3"/>
    <w:rsid w:val="006A46EC"/>
    <w:rsid w:val="006A5F07"/>
    <w:rsid w:val="006C3365"/>
    <w:rsid w:val="00701DBE"/>
    <w:rsid w:val="007425FB"/>
    <w:rsid w:val="0075183B"/>
    <w:rsid w:val="007541F0"/>
    <w:rsid w:val="00763475"/>
    <w:rsid w:val="00763D46"/>
    <w:rsid w:val="00771DAB"/>
    <w:rsid w:val="007B0419"/>
    <w:rsid w:val="00870499"/>
    <w:rsid w:val="00884F18"/>
    <w:rsid w:val="00887D76"/>
    <w:rsid w:val="00897825"/>
    <w:rsid w:val="008B263A"/>
    <w:rsid w:val="008D5E74"/>
    <w:rsid w:val="00934FE5"/>
    <w:rsid w:val="009375D0"/>
    <w:rsid w:val="00983059"/>
    <w:rsid w:val="009C3CEE"/>
    <w:rsid w:val="009C7595"/>
    <w:rsid w:val="00A51330"/>
    <w:rsid w:val="00A53586"/>
    <w:rsid w:val="00A731BC"/>
    <w:rsid w:val="00AA58DF"/>
    <w:rsid w:val="00AF31FB"/>
    <w:rsid w:val="00B43879"/>
    <w:rsid w:val="00B550B8"/>
    <w:rsid w:val="00B60A4D"/>
    <w:rsid w:val="00B63201"/>
    <w:rsid w:val="00B8492F"/>
    <w:rsid w:val="00BE6C09"/>
    <w:rsid w:val="00C0316E"/>
    <w:rsid w:val="00C31157"/>
    <w:rsid w:val="00CE3D6D"/>
    <w:rsid w:val="00D10EE8"/>
    <w:rsid w:val="00DD2D21"/>
    <w:rsid w:val="00E01FD9"/>
    <w:rsid w:val="00E04889"/>
    <w:rsid w:val="00E413DA"/>
    <w:rsid w:val="00EA7BAC"/>
    <w:rsid w:val="00EC7B58"/>
    <w:rsid w:val="00ED1562"/>
    <w:rsid w:val="00EE5C61"/>
    <w:rsid w:val="00F022DC"/>
    <w:rsid w:val="00F137F5"/>
    <w:rsid w:val="00F318BE"/>
    <w:rsid w:val="00F65949"/>
    <w:rsid w:val="00F847EC"/>
    <w:rsid w:val="00FF3A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98D11"/>
  <w14:defaultImageDpi w14:val="300"/>
  <w15:docId w15:val="{92DB4E20-8DBF-45B8-87D5-115305DA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365"/>
    <w:rPr>
      <w:rFonts w:ascii="Lucida Grande" w:hAnsi="Lucida Grande" w:cs="Lucida Grande"/>
      <w:sz w:val="18"/>
      <w:szCs w:val="18"/>
    </w:rPr>
  </w:style>
  <w:style w:type="paragraph" w:styleId="Header">
    <w:name w:val="header"/>
    <w:basedOn w:val="Normal"/>
    <w:link w:val="HeaderChar"/>
    <w:uiPriority w:val="99"/>
    <w:unhideWhenUsed/>
    <w:rsid w:val="009375D0"/>
    <w:pPr>
      <w:tabs>
        <w:tab w:val="center" w:pos="4513"/>
        <w:tab w:val="right" w:pos="9026"/>
      </w:tabs>
    </w:pPr>
  </w:style>
  <w:style w:type="character" w:customStyle="1" w:styleId="HeaderChar">
    <w:name w:val="Header Char"/>
    <w:basedOn w:val="DefaultParagraphFont"/>
    <w:link w:val="Header"/>
    <w:uiPriority w:val="99"/>
    <w:rsid w:val="009375D0"/>
  </w:style>
  <w:style w:type="paragraph" w:styleId="Footer">
    <w:name w:val="footer"/>
    <w:basedOn w:val="Normal"/>
    <w:link w:val="FooterChar"/>
    <w:uiPriority w:val="99"/>
    <w:unhideWhenUsed/>
    <w:rsid w:val="009375D0"/>
    <w:pPr>
      <w:tabs>
        <w:tab w:val="center" w:pos="4513"/>
        <w:tab w:val="right" w:pos="9026"/>
      </w:tabs>
    </w:pPr>
  </w:style>
  <w:style w:type="character" w:customStyle="1" w:styleId="FooterChar">
    <w:name w:val="Footer Char"/>
    <w:basedOn w:val="DefaultParagraphFont"/>
    <w:link w:val="Footer"/>
    <w:uiPriority w:val="99"/>
    <w:rsid w:val="009375D0"/>
  </w:style>
  <w:style w:type="character" w:styleId="Hyperlink">
    <w:name w:val="Hyperlink"/>
    <w:basedOn w:val="DefaultParagraphFont"/>
    <w:uiPriority w:val="99"/>
    <w:unhideWhenUsed/>
    <w:rsid w:val="006535EA"/>
    <w:rPr>
      <w:color w:val="0000FF" w:themeColor="hyperlink"/>
      <w:u w:val="single"/>
    </w:rPr>
  </w:style>
  <w:style w:type="character" w:customStyle="1" w:styleId="Mention1">
    <w:name w:val="Mention1"/>
    <w:basedOn w:val="DefaultParagraphFont"/>
    <w:uiPriority w:val="99"/>
    <w:semiHidden/>
    <w:unhideWhenUsed/>
    <w:rsid w:val="006535EA"/>
    <w:rPr>
      <w:color w:val="2B579A"/>
      <w:shd w:val="clear" w:color="auto" w:fill="E6E6E6"/>
    </w:rPr>
  </w:style>
  <w:style w:type="paragraph" w:styleId="ListParagraph">
    <w:name w:val="List Paragraph"/>
    <w:basedOn w:val="Normal"/>
    <w:uiPriority w:val="34"/>
    <w:qFormat/>
    <w:rsid w:val="004F04F5"/>
    <w:pPr>
      <w:ind w:left="720"/>
      <w:contextualSpacing/>
    </w:pPr>
  </w:style>
  <w:style w:type="character" w:styleId="UnresolvedMention">
    <w:name w:val="Unresolved Mention"/>
    <w:basedOn w:val="DefaultParagraphFont"/>
    <w:uiPriority w:val="99"/>
    <w:semiHidden/>
    <w:unhideWhenUsed/>
    <w:rsid w:val="00361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76278">
      <w:bodyDiv w:val="1"/>
      <w:marLeft w:val="0"/>
      <w:marRight w:val="0"/>
      <w:marTop w:val="0"/>
      <w:marBottom w:val="0"/>
      <w:divBdr>
        <w:top w:val="none" w:sz="0" w:space="0" w:color="auto"/>
        <w:left w:val="none" w:sz="0" w:space="0" w:color="auto"/>
        <w:bottom w:val="none" w:sz="0" w:space="0" w:color="auto"/>
        <w:right w:val="none" w:sz="0" w:space="0" w:color="auto"/>
      </w:divBdr>
    </w:div>
    <w:div w:id="1307971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ikeadilan.org/tentang-kami/" TargetMode="External"/><Relationship Id="rId13" Type="http://schemas.openxmlformats.org/officeDocument/2006/relationships/hyperlink" Target="https://www.babseacle.org/" TargetMode="External"/><Relationship Id="rId18" Type="http://schemas.openxmlformats.org/officeDocument/2006/relationships/hyperlink" Target="https://www.facebook.com/p/Persatuan-Insaf-Murni-Malaysia-10007099979259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bhmasyarakat.org/en/" TargetMode="External"/><Relationship Id="rId12" Type="http://schemas.openxmlformats.org/officeDocument/2006/relationships/hyperlink" Target="https://www.eltonjohnaidsfoundation.org/" TargetMode="External"/><Relationship Id="rId17" Type="http://schemas.openxmlformats.org/officeDocument/2006/relationships/hyperlink" Target="https://www.facebook.com/profile.php?id=100064614645024" TargetMode="External"/><Relationship Id="rId2" Type="http://schemas.openxmlformats.org/officeDocument/2006/relationships/styles" Target="styles.xml"/><Relationship Id="rId16" Type="http://schemas.openxmlformats.org/officeDocument/2006/relationships/hyperlink" Target="https://www.nobox.p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on.house/?locale=th_TH" TargetMode="External"/><Relationship Id="rId5" Type="http://schemas.openxmlformats.org/officeDocument/2006/relationships/footnotes" Target="footnotes.xml"/><Relationship Id="rId15" Type="http://schemas.openxmlformats.org/officeDocument/2006/relationships/hyperlink" Target="https://namati.org/network/organization/streetlawph/" TargetMode="External"/><Relationship Id="rId23" Type="http://schemas.openxmlformats.org/officeDocument/2006/relationships/theme" Target="theme/theme1.xml"/><Relationship Id="rId10" Type="http://schemas.openxmlformats.org/officeDocument/2006/relationships/hyperlink" Target="https://ihri.org/th/" TargetMode="External"/><Relationship Id="rId19" Type="http://schemas.openxmlformats.org/officeDocument/2006/relationships/hyperlink" Target="mailto:ueaimtong@idpc.net" TargetMode="External"/><Relationship Id="rId4" Type="http://schemas.openxmlformats.org/officeDocument/2006/relationships/webSettings" Target="webSettings.xml"/><Relationship Id="rId9" Type="http://schemas.openxmlformats.org/officeDocument/2006/relationships/hyperlink" Target="https://www.aidsrightsthailand.com/" TargetMode="External"/><Relationship Id="rId14" Type="http://schemas.openxmlformats.org/officeDocument/2006/relationships/hyperlink" Target="https://www.facebook.com/IDUCAREHomeOfHo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Lai</dc:creator>
  <cp:keywords/>
  <dc:description/>
  <cp:lastModifiedBy>Juan Fernandez Ochoa</cp:lastModifiedBy>
  <cp:revision>13</cp:revision>
  <dcterms:created xsi:type="dcterms:W3CDTF">2023-08-15T07:39:00Z</dcterms:created>
  <dcterms:modified xsi:type="dcterms:W3CDTF">2025-07-23T10:25:00Z</dcterms:modified>
</cp:coreProperties>
</file>