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none" w:color="FFFFFF" w:sz="0"/>
          <w:bottom w:val="single" w:color="E8A020" w:sz="8"/>
          <w:right w:val="none" w:color="FFFFFF" w:sz="0"/>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3A5C" w:val="clear"/>
            <w:tcMar>
              <w:top w:type="dxa" w:w="440"/>
              <w:left w:type="dxa" w:w="360"/>
              <w:bottom w:type="dxa" w:w="400"/>
              <w:right w:type="dxa" w:w="360"/>
            </w:tcMar>
          </w:tcPr>
          <w:p>
            <w:pPr>
              <w:spacing w:before="0" w:after="120"/>
            </w:pPr>
            <w:r>
              <w:rPr>
                <w:rFonts w:ascii="Arial" w:cs="Arial" w:eastAsia="Arial" w:hAnsi="Arial"/>
                <w:b/>
                <w:bCs/>
                <w:color w:val="E8A020"/>
                <w:sz w:val="24"/>
                <w:szCs w:val="24"/>
              </w:rPr>
              <w:t xml:space="preserve">THE PROFESSOR-AI</w:t>
            </w:r>
          </w:p>
          <w:p>
            <w:pPr>
              <w:spacing w:before="0" w:after="0"/>
            </w:pPr>
            <w:r>
              <w:rPr>
                <w:rFonts w:ascii="Arial" w:cs="Arial" w:eastAsia="Arial" w:hAnsi="Arial"/>
                <w:b/>
                <w:bCs/>
                <w:color w:val="FFFFFF"/>
                <w:sz w:val="52"/>
                <w:szCs w:val="52"/>
              </w:rPr>
              <w:t xml:space="preserve">6 Tasks You Should Never</w:t>
            </w:r>
          </w:p>
          <w:p>
            <w:pPr>
              <w:spacing w:before="0" w:after="200"/>
            </w:pPr>
            <w:r>
              <w:rPr>
                <w:rFonts w:ascii="Arial" w:cs="Arial" w:eastAsia="Arial" w:hAnsi="Arial"/>
                <w:b/>
                <w:bCs/>
                <w:color w:val="FFFFFF"/>
                <w:sz w:val="52"/>
                <w:szCs w:val="52"/>
              </w:rPr>
              <w:t xml:space="preserve">Do Manually Again</w:t>
            </w:r>
          </w:p>
          <w:p>
            <w:pPr>
              <w:spacing w:before="0" w:after="0"/>
            </w:pPr>
            <w:r>
              <w:rPr>
                <w:rFonts w:ascii="Arial" w:cs="Arial" w:eastAsia="Arial" w:hAnsi="Arial"/>
                <w:color w:val="8AADCC"/>
                <w:sz w:val="20"/>
                <w:szCs w:val="20"/>
              </w:rPr>
              <w:t xml:space="preserve">Follow-Along Prompt Pack  |  AI Tools: Claude  |  ChatGPT  |  Gemini</w:t>
            </w:r>
          </w:p>
        </w:tc>
      </w:tr>
    </w:tbl>
    <w:p>
      <w:pPr>
        <w:spacing w:before="300" w:after="200"/>
      </w:pPr>
    </w:p>
    <w:tbl>
      <w:tblPr>
        <w:tblW w:type="dxa" w:w="9026"/>
        <w:tblBorders>
          <w:top w:val="single" w:color="AACDE8" w:sz="2"/>
          <w:left w:val="single" w:color="AACDE8" w:sz="2"/>
          <w:bottom w:val="single" w:color="AACDE8" w:sz="2"/>
          <w:right w:val="single" w:color="AACDE8"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AF1F8" w:val="clear"/>
            <w:tcMar>
              <w:top w:type="dxa" w:w="160"/>
              <w:left w:type="dxa" w:w="220"/>
              <w:bottom w:type="dxa" w:w="160"/>
              <w:right w:type="dxa" w:w="220"/>
            </w:tcMar>
          </w:tcPr>
          <w:p>
            <w:pPr>
              <w:spacing w:before="0" w:after="120"/>
            </w:pPr>
            <w:r>
              <w:rPr>
                <w:rFonts w:ascii="Arial" w:cs="Arial" w:eastAsia="Arial" w:hAnsi="Arial"/>
                <w:b/>
                <w:bCs/>
                <w:color w:val="1A3A5C"/>
                <w:sz w:val="24"/>
                <w:szCs w:val="24"/>
              </w:rPr>
              <w:t xml:space="preserve">How to use this pack</w:t>
            </w:r>
          </w:p>
          <w:p>
            <w:pPr>
              <w:spacing w:before="0" w:after="100"/>
            </w:pPr>
            <w:r>
              <w:rPr>
                <w:rFonts w:ascii="Arial" w:cs="Arial" w:eastAsia="Arial" w:hAnsi="Arial"/>
                <w:color w:val="1A1A1A"/>
                <w:sz w:val="21"/>
                <w:szCs w:val="21"/>
              </w:rPr>
              <w:t xml:space="preserve">Watch the video alongside this document. Each task has a ready-to-use prompt you can paste directly into Claude, ChatGPT, or Gemini. Replace the text in [square brackets] with your own details and you are ready to go.</w:t>
            </w:r>
          </w:p>
          <w:p>
            <w:pPr>
              <w:spacing w:before="0" w:after="0"/>
            </w:pPr>
            <w:r>
              <w:rPr>
                <w:rFonts w:ascii="Arial" w:cs="Arial" w:eastAsia="Arial" w:hAnsi="Arial"/>
                <w:b/>
                <w:bCs/>
                <w:color w:val="2E6DA4"/>
                <w:sz w:val="21"/>
                <w:szCs w:val="21"/>
              </w:rPr>
              <w:t xml:space="preserve">No coding. No technical setup. Just copy, paste, and adapt.</w:t>
            </w:r>
          </w:p>
        </w:tc>
      </w:tr>
    </w:tbl>
    <w:p>
      <w:pPr>
        <w:spacing w:before="200" w:after="140"/>
      </w:pPr>
    </w:p>
    <w:p>
      <w:pPr>
        <w:spacing w:before="80" w:after="80"/>
      </w:pPr>
      <w:r>
        <w:rPr>
          <w:rFonts w:ascii="Arial" w:cs="Arial" w:eastAsia="Arial" w:hAnsi="Arial"/>
          <w:b/>
          <w:bCs/>
          <w:color w:val="1A3A5C"/>
          <w:sz w:val="24"/>
          <w:szCs w:val="24"/>
        </w:rPr>
        <w:t xml:space="preserve">Three pairs. Six tasks.</w:t>
      </w:r>
    </w:p>
    <w:p>
      <w:pPr>
        <w:spacing w:before="80" w:after="6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9026"/>
      </w:tblGrid>
      <w:tr>
        <w:tc>
          <w:tcPr>
            <w:tcW w:type="dxa" w:w="9026"/>
            <w:tcBorders>
              <w:top w:val="none" w:color="FFFFFF" w:sz="0"/>
              <w:left w:val="single" w:color="E8A020" w:sz="8"/>
              <w:bottom w:val="single" w:color="E0E6EE" w:sz="2"/>
              <w:right w:val="none" w:color="FFFFFF" w:sz="0"/>
            </w:tcBorders>
            <w:shd w:fill="F5F7FA" w:val="clear"/>
            <w:tcMar>
              <w:top w:type="dxa" w:w="140"/>
              <w:left w:type="dxa" w:w="220"/>
              <w:bottom w:type="dxa" w:w="140"/>
              <w:right w:type="dxa" w:w="180"/>
            </w:tcMar>
          </w:tcPr>
          <w:p>
            <w:pPr>
              <w:spacing w:before="0" w:after="60"/>
            </w:pPr>
            <w:r>
              <w:rPr>
                <w:rFonts w:ascii="Arial" w:cs="Arial" w:eastAsia="Arial" w:hAnsi="Arial"/>
                <w:b/>
                <w:bCs/>
                <w:color w:val="E8A020"/>
                <w:sz w:val="20"/>
                <w:szCs w:val="20"/>
              </w:rPr>
              <w:t xml:space="preserve">Pair 01  </w:t>
            </w:r>
            <w:r>
              <w:rPr>
                <w:rFonts w:ascii="Arial" w:cs="Arial" w:eastAsia="Arial" w:hAnsi="Arial"/>
                <w:b/>
                <w:bCs/>
                <w:color w:val="1A3A5C"/>
                <w:sz w:val="22"/>
                <w:szCs w:val="22"/>
              </w:rPr>
              <w:t xml:space="preserve">Winning Work</w:t>
            </w:r>
          </w:p>
          <w:p>
            <w:pPr>
              <w:spacing w:before="0" w:after="0"/>
            </w:pPr>
            <w:r>
              <w:rPr>
                <w:rFonts w:ascii="Arial" w:cs="Arial" w:eastAsia="Arial" w:hAnsi="Arial"/>
                <w:color w:val="444444"/>
                <w:sz w:val="19"/>
                <w:szCs w:val="19"/>
              </w:rPr>
              <w:t xml:space="preserve">Writing a proposal  |  Researching a prospect</w:t>
            </w:r>
          </w:p>
        </w:tc>
      </w:tr>
      <w:tr>
        <w:tc>
          <w:tcPr>
            <w:tcW w:type="dxa" w:w="9026"/>
            <w:tcBorders>
              <w:top w:val="none" w:color="FFFFFF" w:sz="0"/>
              <w:left w:val="single" w:color="E8A020" w:sz="8"/>
              <w:bottom w:val="single" w:color="E0E6EE" w:sz="2"/>
              <w:right w:val="none" w:color="FFFFFF" w:sz="0"/>
            </w:tcBorders>
            <w:shd w:fill="F5F7FA" w:val="clear"/>
            <w:tcMar>
              <w:top w:type="dxa" w:w="140"/>
              <w:left w:type="dxa" w:w="220"/>
              <w:bottom w:type="dxa" w:w="140"/>
              <w:right w:type="dxa" w:w="180"/>
            </w:tcMar>
          </w:tcPr>
          <w:p>
            <w:pPr>
              <w:spacing w:before="0" w:after="60"/>
            </w:pPr>
            <w:r>
              <w:rPr>
                <w:rFonts w:ascii="Arial" w:cs="Arial" w:eastAsia="Arial" w:hAnsi="Arial"/>
                <w:b/>
                <w:bCs/>
                <w:color w:val="E8A020"/>
                <w:sz w:val="20"/>
                <w:szCs w:val="20"/>
              </w:rPr>
              <w:t xml:space="preserve">Pair 02  </w:t>
            </w:r>
            <w:r>
              <w:rPr>
                <w:rFonts w:ascii="Arial" w:cs="Arial" w:eastAsia="Arial" w:hAnsi="Arial"/>
                <w:b/>
                <w:bCs/>
                <w:color w:val="1A3A5C"/>
                <w:sz w:val="22"/>
                <w:szCs w:val="22"/>
              </w:rPr>
              <w:t xml:space="preserve">Running the Business</w:t>
            </w:r>
          </w:p>
          <w:p>
            <w:pPr>
              <w:spacing w:before="0" w:after="0"/>
            </w:pPr>
            <w:r>
              <w:rPr>
                <w:rFonts w:ascii="Arial" w:cs="Arial" w:eastAsia="Arial" w:hAnsi="Arial"/>
                <w:color w:val="444444"/>
                <w:sz w:val="19"/>
                <w:szCs w:val="19"/>
              </w:rPr>
              <w:t xml:space="preserve">Drafting a job description  |  Planning social media content</w:t>
            </w:r>
          </w:p>
        </w:tc>
      </w:tr>
      <w:tr>
        <w:tc>
          <w:tcPr>
            <w:tcW w:type="dxa" w:w="9026"/>
            <w:tcBorders>
              <w:top w:val="none" w:color="FFFFFF" w:sz="0"/>
              <w:left w:val="single" w:color="E8A020" w:sz="8"/>
              <w:bottom w:val="single" w:color="E0E6EE" w:sz="2"/>
              <w:right w:val="none" w:color="FFFFFF" w:sz="0"/>
            </w:tcBorders>
            <w:shd w:fill="F5F7FA" w:val="clear"/>
            <w:tcMar>
              <w:top w:type="dxa" w:w="140"/>
              <w:left w:type="dxa" w:w="220"/>
              <w:bottom w:type="dxa" w:w="140"/>
              <w:right w:type="dxa" w:w="180"/>
            </w:tcMar>
          </w:tcPr>
          <w:p>
            <w:pPr>
              <w:spacing w:before="0" w:after="60"/>
            </w:pPr>
            <w:r>
              <w:rPr>
                <w:rFonts w:ascii="Arial" w:cs="Arial" w:eastAsia="Arial" w:hAnsi="Arial"/>
                <w:b/>
                <w:bCs/>
                <w:color w:val="E8A020"/>
                <w:sz w:val="20"/>
                <w:szCs w:val="20"/>
              </w:rPr>
              <w:t xml:space="preserve">Pair 03  </w:t>
            </w:r>
            <w:r>
              <w:rPr>
                <w:rFonts w:ascii="Arial" w:cs="Arial" w:eastAsia="Arial" w:hAnsi="Arial"/>
                <w:b/>
                <w:bCs/>
                <w:color w:val="1A3A5C"/>
                <w:sz w:val="22"/>
                <w:szCs w:val="22"/>
              </w:rPr>
              <w:t xml:space="preserve">Difficult Conversations</w:t>
            </w:r>
          </w:p>
          <w:p>
            <w:pPr>
              <w:spacing w:before="0" w:after="0"/>
            </w:pPr>
            <w:r>
              <w:rPr>
                <w:rFonts w:ascii="Arial" w:cs="Arial" w:eastAsia="Arial" w:hAnsi="Arial"/>
                <w:color w:val="444444"/>
                <w:sz w:val="19"/>
                <w:szCs w:val="19"/>
              </w:rPr>
              <w:t xml:space="preserve">Chasing a late payment  |  Handling a customer complaint</w:t>
            </w:r>
          </w:p>
        </w:tc>
      </w:tr>
    </w:tbl>
    <w:p>
      <w:pPr>
        <w:spacing w:before="240" w:after="120"/>
      </w:pPr>
    </w:p>
    <w:p>
      <w:pPr>
        <w:spacing w:before="280" w:after="100"/>
      </w:pPr>
      <w:r>
        <w:rPr>
          <w:rFonts w:ascii="Arial" w:cs="Arial" w:eastAsia="Arial" w:hAnsi="Arial"/>
          <w:b/>
          <w:bCs/>
          <w:color w:val="1A3A5C"/>
          <w:sz w:val="26"/>
          <w:szCs w:val="26"/>
        </w:rPr>
        <w:t xml:space="preserve">Before you start: three things that matter</w:t>
      </w:r>
    </w:p>
    <w:p>
      <w:pPr>
        <w:spacing w:before="40" w:after="40"/>
      </w:pPr>
    </w:p>
    <w:tbl>
      <w:tblPr>
        <w:tblW w:type="dxa" w:w="9026"/>
        <w:tblBorders>
          <w:top w:val="single" w:color="E8A020" w:sz="2"/>
          <w:left w:val="single" w:color="E8A020" w:sz="2"/>
          <w:bottom w:val="single" w:color="E8A020" w:sz="2"/>
          <w:right w:val="single" w:color="E8A020"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DF8EF" w:val="clear"/>
            <w:tcMar>
              <w:top w:type="dxa" w:w="160"/>
              <w:left w:type="dxa" w:w="220"/>
              <w:bottom w:type="dxa" w:w="160"/>
              <w:right w:type="dxa" w:w="220"/>
            </w:tcMar>
          </w:tcPr>
          <w:p>
            <w:pPr>
              <w:pStyle w:val="ListParagraph"/>
              <w:numPr>
                <w:ilvl w:val="0"/>
                <w:numId w:val="2"/>
              </w:numPr>
              <w:spacing w:before="60" w:after="80"/>
            </w:pPr>
            <w:r>
              <w:rPr>
                <w:rFonts w:ascii="Arial" w:cs="Arial" w:eastAsia="Arial" w:hAnsi="Arial"/>
                <w:b/>
                <w:bCs/>
                <w:color w:val="1A3A5C"/>
                <w:sz w:val="21"/>
                <w:szCs w:val="21"/>
              </w:rPr>
              <w:t xml:space="preserve">Generic in, generic out.  </w:t>
            </w:r>
            <w:r>
              <w:rPr>
                <w:rFonts w:ascii="Arial" w:cs="Arial" w:eastAsia="Arial" w:hAnsi="Arial"/>
                <w:color w:val="1A1A1A"/>
                <w:sz w:val="21"/>
                <w:szCs w:val="21"/>
              </w:rPr>
              <w:t xml:space="preserve">The more specific your details inside [square brackets], the better the output. AI is not psychic — it works with what you give it.</w:t>
            </w:r>
          </w:p>
          <w:p>
            <w:pPr>
              <w:pStyle w:val="ListParagraph"/>
              <w:numPr>
                <w:ilvl w:val="0"/>
                <w:numId w:val="2"/>
              </w:numPr>
              <w:spacing w:before="60" w:after="80"/>
            </w:pPr>
            <w:r>
              <w:rPr>
                <w:rFonts w:ascii="Arial" w:cs="Arial" w:eastAsia="Arial" w:hAnsi="Arial"/>
                <w:b/>
                <w:bCs/>
                <w:color w:val="1A3A5C"/>
                <w:sz w:val="21"/>
                <w:szCs w:val="21"/>
              </w:rPr>
              <w:t xml:space="preserve">You are the editor, not the typist.  </w:t>
            </w:r>
            <w:r>
              <w:rPr>
                <w:rFonts w:ascii="Arial" w:cs="Arial" w:eastAsia="Arial" w:hAnsi="Arial"/>
                <w:color w:val="1A1A1A"/>
                <w:sz w:val="21"/>
                <w:szCs w:val="21"/>
              </w:rPr>
              <w:t xml:space="preserve">AI gives you a first draft. Read it, adjust the tone, add your personality, and make it yours before it goes anywhere.</w:t>
            </w:r>
          </w:p>
          <w:p>
            <w:pPr>
              <w:pStyle w:val="ListParagraph"/>
              <w:numPr>
                <w:ilvl w:val="0"/>
                <w:numId w:val="2"/>
              </w:numPr>
              <w:spacing w:before="60" w:after="0"/>
            </w:pPr>
            <w:r>
              <w:rPr>
                <w:rFonts w:ascii="Arial" w:cs="Arial" w:eastAsia="Arial" w:hAnsi="Arial"/>
                <w:b/>
                <w:bCs/>
                <w:color w:val="1A3A5C"/>
                <w:sz w:val="21"/>
                <w:szCs w:val="21"/>
              </w:rPr>
              <w:t xml:space="preserve">If it goes out in your name, you own it.  </w:t>
            </w:r>
            <w:r>
              <w:rPr>
                <w:rFonts w:ascii="Arial" w:cs="Arial" w:eastAsia="Arial" w:hAnsi="Arial"/>
                <w:color w:val="1A1A1A"/>
                <w:sz w:val="21"/>
                <w:szCs w:val="21"/>
              </w:rPr>
              <w:t xml:space="preserve">AI can and does make mistakes. Check facts, figures, and dates before you send anything to a client.</w:t>
            </w:r>
          </w:p>
        </w:tc>
      </w:tr>
    </w:tbl>
    <w:p>
      <w:pPr>
        <w:spacing w:before="300" w:after="160"/>
      </w:pPr>
    </w:p>
    <w:tbl>
      <w:tblPr>
        <w:tblW w:type="dxa" w:w="9026"/>
        <w:tblBorders>
          <w:top w:val="none" w:color="FFFFFF" w:sz="0"/>
          <w:left w:val="none" w:color="FFFFFF" w:sz="0"/>
          <w:bottom w:val="single" w:color="E8A020" w:sz="4"/>
          <w:right w:val="none" w:color="FFFFFF" w:sz="0"/>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3A5C" w:val="clear"/>
            <w:tcMar>
              <w:top w:type="dxa" w:w="200"/>
              <w:left w:type="dxa" w:w="260"/>
              <w:bottom w:type="dxa" w:w="200"/>
              <w:right w:type="dxa" w:w="260"/>
            </w:tcMar>
          </w:tcPr>
          <w:p>
            <w:pPr>
              <w:spacing w:before="0" w:after="60"/>
            </w:pPr>
            <w:r>
              <w:rPr>
                <w:rFonts w:ascii="Arial" w:cs="Arial" w:eastAsia="Arial" w:hAnsi="Arial"/>
                <w:b/>
                <w:bCs/>
                <w:color w:val="E8A020"/>
                <w:sz w:val="28"/>
                <w:szCs w:val="28"/>
              </w:rPr>
              <w:t xml:space="preserve">Pair 01: </w:t>
            </w:r>
            <w:r>
              <w:rPr>
                <w:rFonts w:ascii="Arial" w:cs="Arial" w:eastAsia="Arial" w:hAnsi="Arial"/>
                <w:b/>
                <w:bCs/>
                <w:color w:val="FFFFFF"/>
                <w:sz w:val="28"/>
                <w:szCs w:val="28"/>
              </w:rPr>
              <w:t xml:space="preserve">Winning Work</w:t>
            </w:r>
          </w:p>
          <w:p>
            <w:pPr>
              <w:spacing w:before="0" w:after="0"/>
            </w:pPr>
            <w:r>
              <w:rPr>
                <w:rFonts w:ascii="Arial" w:cs="Arial" w:eastAsia="Arial" w:hAnsi="Arial"/>
                <w:color w:val="AABBD0"/>
                <w:sz w:val="20"/>
                <w:szCs w:val="20"/>
              </w:rPr>
              <w:t xml:space="preserve">Writing a proposal  |  Researching a prospect</w:t>
            </w:r>
          </w:p>
        </w:tc>
      </w:tr>
    </w:tbl>
    <w:p>
      <w:pPr>
        <w:spacing w:before="180" w:after="100"/>
      </w:pPr>
    </w:p>
    <w:p>
      <w:pPr>
        <w:spacing w:before="80" w:after="80"/>
      </w:pPr>
      <w:r>
        <w:rPr>
          <w:rFonts w:ascii="Arial" w:cs="Arial" w:eastAsia="Arial" w:hAnsi="Arial"/>
          <w:b w:val="false"/>
          <w:bCs w:val="false"/>
          <w:color w:val="444444"/>
          <w:sz w:val="22"/>
          <w:szCs w:val="22"/>
        </w:rPr>
        <w:t xml:space="preserve">If you do either of these tasks from scratch every time, you are leaving serious hours on the table. AI handles the structure and the blank page. You supply the relationship context and the commercial judgement.</w:t>
      </w:r>
    </w:p>
    <w:p>
      <w:pPr>
        <w:spacing w:before="16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1  </w:t>
            </w:r>
            <w:r>
              <w:rPr>
                <w:rFonts w:ascii="Arial" w:cs="Arial" w:eastAsia="Arial" w:hAnsi="Arial"/>
                <w:b/>
                <w:bCs/>
                <w:color w:val="FFFFFF"/>
                <w:sz w:val="20"/>
                <w:szCs w:val="20"/>
              </w:rPr>
              <w:t xml:space="preserve">Writing a Proposal or Quote Letter</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Claude · ChatGPT · Gemini</w:t>
            </w:r>
          </w:p>
        </w:tc>
      </w:tr>
    </w:tbl>
    <w:p>
      <w:pPr>
        <w:spacing w:before="140" w:after="80"/>
      </w:pPr>
    </w:p>
    <w:p>
      <w:pPr>
        <w:spacing w:before="80" w:after="80"/>
      </w:pPr>
      <w:r>
        <w:rPr>
          <w:rFonts w:ascii="Arial" w:cs="Arial" w:eastAsia="Arial" w:hAnsi="Arial"/>
          <w:b w:val="false"/>
          <w:bCs w:val="false"/>
          <w:color w:val="1A1A1A"/>
          <w:sz w:val="22"/>
          <w:szCs w:val="22"/>
        </w:rPr>
        <w:t xml:space="preserve">Writing a proposal feels important, so people labour over it. They stare at a blank page, fiddle with the wording, agonise over structure. The truth is that AI produces a perfectly decent first draft in about thirty seconds. Your job becomes editing and judging, not writing. That is a much better use of your brain.</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1: Proposal Letter</w:t>
            </w:r>
          </w:p>
          <w:p>
            <w:pPr>
              <w:spacing w:before="60" w:after="60"/>
            </w:pPr>
            <w:r>
              <w:rPr>
                <w:rFonts w:ascii="Arial" w:cs="Arial" w:eastAsia="Arial" w:hAnsi="Arial"/>
                <w:color w:val="1A1A1A"/>
                <w:sz w:val="21"/>
                <w:szCs w:val="21"/>
              </w:rPr>
              <w:t xml:space="preserve">You are helping a business owner write a professional proposal letter.</w:t>
            </w:r>
          </w:p>
          <w:p>
            <w:pPr>
              <w:spacing w:before="60" w:after="60"/>
            </w:pPr>
            <w:r>
              <w:rPr>
                <w:rFonts w:ascii="Arial" w:cs="Arial" w:eastAsia="Arial" w:hAnsi="Arial"/>
                <w:color w:val="1A1A1A"/>
                <w:sz w:val="21"/>
                <w:szCs w:val="21"/>
              </w:rPr>
              <w:t xml:space="preserve">Here is the context:</w:t>
            </w:r>
          </w:p>
          <w:p>
            <w:pPr>
              <w:spacing w:before="60" w:after="60"/>
            </w:pPr>
          </w:p>
          <w:p>
            <w:pPr>
              <w:spacing w:before="60" w:after="60"/>
            </w:pPr>
            <w:r>
              <w:rPr>
                <w:rFonts w:ascii="Arial" w:cs="Arial" w:eastAsia="Arial" w:hAnsi="Arial"/>
                <w:color w:val="1A1A1A"/>
                <w:sz w:val="21"/>
                <w:szCs w:val="21"/>
              </w:rPr>
              <w:t xml:space="preserve">• Business: [describe your business in one sentence]</w:t>
            </w:r>
          </w:p>
          <w:p>
            <w:pPr>
              <w:spacing w:before="60" w:after="60"/>
            </w:pPr>
            <w:r>
              <w:rPr>
                <w:rFonts w:ascii="Arial" w:cs="Arial" w:eastAsia="Arial" w:hAnsi="Arial"/>
                <w:color w:val="1A1A1A"/>
                <w:sz w:val="21"/>
                <w:szCs w:val="21"/>
              </w:rPr>
              <w:t xml:space="preserve">• Client: [name or describe the prospective client]</w:t>
            </w:r>
          </w:p>
          <w:p>
            <w:pPr>
              <w:spacing w:before="60" w:after="60"/>
            </w:pPr>
            <w:r>
              <w:rPr>
                <w:rFonts w:ascii="Arial" w:cs="Arial" w:eastAsia="Arial" w:hAnsi="Arial"/>
                <w:color w:val="1A1A1A"/>
                <w:sz w:val="21"/>
                <w:szCs w:val="21"/>
              </w:rPr>
              <w:t xml:space="preserve">• Work requested: [describe the project or service in plain language]</w:t>
            </w:r>
          </w:p>
          <w:p>
            <w:pPr>
              <w:spacing w:before="60" w:after="60"/>
            </w:pPr>
            <w:r>
              <w:rPr>
                <w:rFonts w:ascii="Arial" w:cs="Arial" w:eastAsia="Arial" w:hAnsi="Arial"/>
                <w:color w:val="1A1A1A"/>
                <w:sz w:val="21"/>
                <w:szCs w:val="21"/>
              </w:rPr>
              <w:t xml:space="preserve">• Approximate value: [price or range if known]</w:t>
            </w:r>
          </w:p>
          <w:p>
            <w:pPr>
              <w:spacing w:before="60" w:after="60"/>
            </w:pPr>
            <w:r>
              <w:rPr>
                <w:rFonts w:ascii="Arial" w:cs="Arial" w:eastAsia="Arial" w:hAnsi="Arial"/>
                <w:color w:val="1A1A1A"/>
                <w:sz w:val="21"/>
                <w:szCs w:val="21"/>
              </w:rPr>
              <w:t xml:space="preserve">• Key differentiator: [why should they choose you?]</w:t>
            </w:r>
          </w:p>
          <w:p>
            <w:pPr>
              <w:spacing w:before="60" w:after="60"/>
            </w:pPr>
          </w:p>
          <w:p>
            <w:pPr>
              <w:spacing w:before="60" w:after="60"/>
            </w:pPr>
            <w:r>
              <w:rPr>
                <w:rFonts w:ascii="Arial" w:cs="Arial" w:eastAsia="Arial" w:hAnsi="Arial"/>
                <w:color w:val="1A1A1A"/>
                <w:sz w:val="21"/>
                <w:szCs w:val="21"/>
              </w:rPr>
              <w:t xml:space="preserve">Write a professional proposal letter of around 350 words. Use clear headings for:</w:t>
            </w:r>
          </w:p>
          <w:p>
            <w:pPr>
              <w:spacing w:before="60" w:after="60"/>
            </w:pPr>
            <w:r>
              <w:rPr>
                <w:rFonts w:ascii="Arial" w:cs="Arial" w:eastAsia="Arial" w:hAnsi="Arial"/>
                <w:color w:val="1A1A1A"/>
                <w:sz w:val="21"/>
                <w:szCs w:val="21"/>
              </w:rPr>
              <w:t xml:space="preserve">Introduction, What We Will Deliver, Why Us, and Next Steps. Keep the tone confident</w:t>
            </w:r>
          </w:p>
          <w:p>
            <w:pPr>
              <w:spacing w:before="60" w:after="60"/>
            </w:pPr>
            <w:r>
              <w:rPr>
                <w:rFonts w:ascii="Arial" w:cs="Arial" w:eastAsia="Arial" w:hAnsi="Arial"/>
                <w:color w:val="1A1A1A"/>
                <w:sz w:val="21"/>
                <w:szCs w:val="21"/>
              </w:rPr>
              <w:t xml:space="preserve">but not salesy. End with a clear call to action.</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After the draft appears, ask: "Shorten the Why Us section and make it more confident." One follow-up prompt usually improves it significantly.</w:t>
            </w:r>
          </w:p>
          <w:p>
            <w:pPr>
              <w:pStyle w:val="ListParagraph"/>
              <w:numPr>
                <w:ilvl w:val="0"/>
                <w:numId w:val="3"/>
              </w:numPr>
              <w:spacing w:before="60" w:after="60"/>
            </w:pPr>
            <w:r>
              <w:rPr>
                <w:rFonts w:ascii="Arial" w:cs="Arial" w:eastAsia="Arial" w:hAnsi="Arial"/>
                <w:color w:val="1A1A1A"/>
                <w:sz w:val="21"/>
                <w:szCs w:val="21"/>
              </w:rPr>
              <w:t xml:space="preserve">In Claude specifically, ask it to produce the output as a Word document — it will often offer a download-ready file.</w:t>
            </w:r>
          </w:p>
          <w:p>
            <w:pPr>
              <w:pStyle w:val="ListParagraph"/>
              <w:numPr>
                <w:ilvl w:val="0"/>
                <w:numId w:val="3"/>
              </w:numPr>
              <w:spacing w:before="60" w:after="0"/>
            </w:pPr>
            <w:r>
              <w:rPr>
                <w:rFonts w:ascii="Arial" w:cs="Arial" w:eastAsia="Arial" w:hAnsi="Arial"/>
                <w:color w:val="1A1A1A"/>
                <w:sz w:val="21"/>
                <w:szCs w:val="21"/>
              </w:rPr>
              <w:t xml:space="preserve">Change the price and scope in the prompt, not in the output — re-running with updated inputs gives cleaner results than editing a draft manually.</w:t>
            </w:r>
          </w:p>
        </w:tc>
      </w:tr>
    </w:tbl>
    <w:p>
      <w:pPr>
        <w:spacing w:before="20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2  </w:t>
            </w:r>
            <w:r>
              <w:rPr>
                <w:rFonts w:ascii="Arial" w:cs="Arial" w:eastAsia="Arial" w:hAnsi="Arial"/>
                <w:b/>
                <w:bCs/>
                <w:color w:val="FFFFFF"/>
                <w:sz w:val="20"/>
                <w:szCs w:val="20"/>
              </w:rPr>
              <w:t xml:space="preserve">Researching a Prospect Before a Meeting</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ChatGPT (search on) · Gemini</w:t>
            </w:r>
          </w:p>
        </w:tc>
      </w:tr>
    </w:tbl>
    <w:p>
      <w:pPr>
        <w:spacing w:before="140" w:after="80"/>
      </w:pPr>
    </w:p>
    <w:p>
      <w:pPr>
        <w:spacing w:before="80" w:after="80"/>
      </w:pPr>
      <w:r>
        <w:rPr>
          <w:rFonts w:ascii="Arial" w:cs="Arial" w:eastAsia="Arial" w:hAnsi="Arial"/>
          <w:b w:val="false"/>
          <w:bCs w:val="false"/>
          <w:color w:val="1A1A1A"/>
          <w:sz w:val="22"/>
          <w:szCs w:val="22"/>
        </w:rPr>
        <w:t xml:space="preserve">This task needs a tool with live web access switched on. ChatGPT with search enabled or Gemini both work well. The task is simple: you have a meeting in an hour with a company you do not know well. Here is how you build a proper briefing in two minutes rather than twenty.</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2: Prospect Research Briefing</w:t>
            </w:r>
          </w:p>
          <w:p>
            <w:pPr>
              <w:spacing w:before="60" w:after="60"/>
            </w:pPr>
            <w:r>
              <w:rPr>
                <w:rFonts w:ascii="Arial" w:cs="Arial" w:eastAsia="Arial" w:hAnsi="Arial"/>
                <w:color w:val="1A1A1A"/>
                <w:sz w:val="21"/>
                <w:szCs w:val="21"/>
              </w:rPr>
              <w:t xml:space="preserve">I have a sales meeting with [company name] in [location / sector] later today.</w:t>
            </w:r>
          </w:p>
          <w:p>
            <w:pPr>
              <w:spacing w:before="60" w:after="60"/>
            </w:pPr>
            <w:r>
              <w:rPr>
                <w:rFonts w:ascii="Arial" w:cs="Arial" w:eastAsia="Arial" w:hAnsi="Arial"/>
                <w:color w:val="1A1A1A"/>
                <w:sz w:val="21"/>
                <w:szCs w:val="21"/>
              </w:rPr>
              <w:t xml:space="preserve">Please build me a concise pre-meeting briefing covering:</w:t>
            </w:r>
          </w:p>
          <w:p>
            <w:pPr>
              <w:spacing w:before="60" w:after="60"/>
            </w:pPr>
          </w:p>
          <w:p>
            <w:pPr>
              <w:spacing w:before="60" w:after="60"/>
            </w:pPr>
            <w:r>
              <w:rPr>
                <w:rFonts w:ascii="Arial" w:cs="Arial" w:eastAsia="Arial" w:hAnsi="Arial"/>
                <w:color w:val="1A1A1A"/>
                <w:sz w:val="21"/>
                <w:szCs w:val="21"/>
              </w:rPr>
              <w:t xml:space="preserve">• What the company does and who their customers are</w:t>
            </w:r>
          </w:p>
          <w:p>
            <w:pPr>
              <w:spacing w:before="60" w:after="60"/>
            </w:pPr>
            <w:r>
              <w:rPr>
                <w:rFonts w:ascii="Arial" w:cs="Arial" w:eastAsia="Arial" w:hAnsi="Arial"/>
                <w:color w:val="1A1A1A"/>
                <w:sz w:val="21"/>
                <w:szCs w:val="21"/>
              </w:rPr>
              <w:t xml:space="preserve">• Their approximate size and any recent news or developments</w:t>
            </w:r>
          </w:p>
          <w:p>
            <w:pPr>
              <w:spacing w:before="60" w:after="60"/>
            </w:pPr>
            <w:r>
              <w:rPr>
                <w:rFonts w:ascii="Arial" w:cs="Arial" w:eastAsia="Arial" w:hAnsi="Arial"/>
                <w:color w:val="1A1A1A"/>
                <w:sz w:val="21"/>
                <w:szCs w:val="21"/>
              </w:rPr>
              <w:t xml:space="preserve">• Any publicly known challenges in their sector right now</w:t>
            </w:r>
          </w:p>
          <w:p>
            <w:pPr>
              <w:spacing w:before="60" w:after="60"/>
            </w:pPr>
            <w:r>
              <w:rPr>
                <w:rFonts w:ascii="Arial" w:cs="Arial" w:eastAsia="Arial" w:hAnsi="Arial"/>
                <w:color w:val="1A1A1A"/>
                <w:sz w:val="21"/>
                <w:szCs w:val="21"/>
              </w:rPr>
              <w:t xml:space="preserve">• Three smart questions I could ask that would show I have done my research</w:t>
            </w:r>
          </w:p>
          <w:p>
            <w:pPr>
              <w:spacing w:before="60" w:after="60"/>
            </w:pPr>
            <w:r>
              <w:rPr>
                <w:rFonts w:ascii="Arial" w:cs="Arial" w:eastAsia="Arial" w:hAnsi="Arial"/>
                <w:color w:val="1A1A1A"/>
                <w:sz w:val="21"/>
                <w:szCs w:val="21"/>
              </w:rPr>
              <w:t xml:space="preserve">• One thing that might make them hesitant to buy and how I might address it</w:t>
            </w:r>
          </w:p>
          <w:p>
            <w:pPr>
              <w:spacing w:before="60" w:after="60"/>
            </w:pPr>
          </w:p>
          <w:p>
            <w:pPr>
              <w:spacing w:before="60" w:after="60"/>
            </w:pPr>
            <w:r>
              <w:rPr>
                <w:rFonts w:ascii="Arial" w:cs="Arial" w:eastAsia="Arial" w:hAnsi="Arial"/>
                <w:color w:val="1A1A1A"/>
                <w:sz w:val="21"/>
                <w:szCs w:val="21"/>
              </w:rPr>
              <w:t xml:space="preserve">Keep it punchy. I need to read this in five minutes, not fifty.</w:t>
            </w:r>
          </w:p>
          <w:p>
            <w:pPr>
              <w:spacing w:before="60" w:after="60"/>
            </w:pPr>
            <w:r>
              <w:rPr>
                <w:rFonts w:ascii="Arial" w:cs="Arial" w:eastAsia="Arial" w:hAnsi="Arial"/>
                <w:color w:val="1A1A1A"/>
                <w:sz w:val="21"/>
                <w:szCs w:val="21"/>
              </w:rPr>
              <w:t xml:space="preserve">Use bullet points throughout.</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For smaller companies with limited public information, add: "If public information is limited, focus on their sector and what companies of this size typically care about."</w:t>
            </w:r>
          </w:p>
          <w:p>
            <w:pPr>
              <w:pStyle w:val="ListParagraph"/>
              <w:numPr>
                <w:ilvl w:val="0"/>
                <w:numId w:val="3"/>
              </w:numPr>
              <w:spacing w:before="60" w:after="60"/>
            </w:pPr>
            <w:r>
              <w:rPr>
                <w:rFonts w:ascii="Arial" w:cs="Arial" w:eastAsia="Arial" w:hAnsi="Arial"/>
                <w:color w:val="1A1A1A"/>
                <w:sz w:val="21"/>
                <w:szCs w:val="21"/>
              </w:rPr>
              <w:t xml:space="preserve">Follow up with: "Now write me a 30-second elevator pitch tailored specifically for this company." This is surprisingly effective.</w:t>
            </w:r>
          </w:p>
          <w:p>
            <w:pPr>
              <w:pStyle w:val="ListParagraph"/>
              <w:numPr>
                <w:ilvl w:val="0"/>
                <w:numId w:val="3"/>
              </w:numPr>
              <w:spacing w:before="60" w:after="0"/>
            </w:pPr>
            <w:r>
              <w:rPr>
                <w:rFonts w:ascii="Arial" w:cs="Arial" w:eastAsia="Arial" w:hAnsi="Arial"/>
                <w:color w:val="1A1A1A"/>
                <w:sz w:val="21"/>
                <w:szCs w:val="21"/>
              </w:rPr>
              <w:t xml:space="preserve">Always verify any specific facts — revenue figures, recent news, leadership names — before you walk into the room. AI can misremember details, especially on smaller organisations.</w:t>
            </w:r>
          </w:p>
        </w:tc>
      </w:tr>
    </w:tbl>
    <w:p>
      <w:pPr>
        <w:spacing w:before="300" w:after="160"/>
      </w:pPr>
    </w:p>
    <w:tbl>
      <w:tblPr>
        <w:tblW w:type="dxa" w:w="9026"/>
        <w:tblBorders>
          <w:top w:val="none" w:color="FFFFFF" w:sz="0"/>
          <w:left w:val="none" w:color="FFFFFF" w:sz="0"/>
          <w:bottom w:val="single" w:color="E8A020" w:sz="4"/>
          <w:right w:val="none" w:color="FFFFFF" w:sz="0"/>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3A5C" w:val="clear"/>
            <w:tcMar>
              <w:top w:type="dxa" w:w="200"/>
              <w:left w:type="dxa" w:w="260"/>
              <w:bottom w:type="dxa" w:w="200"/>
              <w:right w:type="dxa" w:w="260"/>
            </w:tcMar>
          </w:tcPr>
          <w:p>
            <w:pPr>
              <w:spacing w:before="0" w:after="60"/>
            </w:pPr>
            <w:r>
              <w:rPr>
                <w:rFonts w:ascii="Arial" w:cs="Arial" w:eastAsia="Arial" w:hAnsi="Arial"/>
                <w:b/>
                <w:bCs/>
                <w:color w:val="E8A020"/>
                <w:sz w:val="28"/>
                <w:szCs w:val="28"/>
              </w:rPr>
              <w:t xml:space="preserve">Pair 02: </w:t>
            </w:r>
            <w:r>
              <w:rPr>
                <w:rFonts w:ascii="Arial" w:cs="Arial" w:eastAsia="Arial" w:hAnsi="Arial"/>
                <w:b/>
                <w:bCs/>
                <w:color w:val="FFFFFF"/>
                <w:sz w:val="28"/>
                <w:szCs w:val="28"/>
              </w:rPr>
              <w:t xml:space="preserve">Running the Business</w:t>
            </w:r>
          </w:p>
          <w:p>
            <w:pPr>
              <w:spacing w:before="0" w:after="0"/>
            </w:pPr>
            <w:r>
              <w:rPr>
                <w:rFonts w:ascii="Arial" w:cs="Arial" w:eastAsia="Arial" w:hAnsi="Arial"/>
                <w:color w:val="AABBD0"/>
                <w:sz w:val="20"/>
                <w:szCs w:val="20"/>
              </w:rPr>
              <w:t xml:space="preserve">Writing a job description  |  Planning social media content</w:t>
            </w:r>
          </w:p>
        </w:tc>
      </w:tr>
    </w:tbl>
    <w:p>
      <w:pPr>
        <w:spacing w:before="180" w:after="100"/>
      </w:pPr>
    </w:p>
    <w:p>
      <w:pPr>
        <w:spacing w:before="80" w:after="80"/>
      </w:pPr>
      <w:r>
        <w:rPr>
          <w:rFonts w:ascii="Arial" w:cs="Arial" w:eastAsia="Arial" w:hAnsi="Arial"/>
          <w:b w:val="false"/>
          <w:bCs w:val="false"/>
          <w:color w:val="444444"/>
          <w:sz w:val="22"/>
          <w:szCs w:val="22"/>
        </w:rPr>
        <w:t xml:space="preserve">These two tasks follow a predictable pattern — which is exactly what AI is built for. The blank page problem disappears. You spend your time on the creative and commercial decisions, not the structural ones.</w:t>
      </w:r>
    </w:p>
    <w:p>
      <w:pPr>
        <w:spacing w:before="16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3  </w:t>
            </w:r>
            <w:r>
              <w:rPr>
                <w:rFonts w:ascii="Arial" w:cs="Arial" w:eastAsia="Arial" w:hAnsi="Arial"/>
                <w:b/>
                <w:bCs/>
                <w:color w:val="FFFFFF"/>
                <w:sz w:val="20"/>
                <w:szCs w:val="20"/>
              </w:rPr>
              <w:t xml:space="preserve">Drafting a Job Description</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Claude · ChatGPT · Gemini</w:t>
            </w:r>
          </w:p>
        </w:tc>
      </w:tr>
    </w:tbl>
    <w:p>
      <w:pPr>
        <w:spacing w:before="140" w:after="80"/>
      </w:pPr>
    </w:p>
    <w:p>
      <w:pPr>
        <w:spacing w:before="80" w:after="80"/>
      </w:pPr>
      <w:r>
        <w:rPr>
          <w:rFonts w:ascii="Arial" w:cs="Arial" w:eastAsia="Arial" w:hAnsi="Arial"/>
          <w:b w:val="false"/>
          <w:bCs w:val="false"/>
          <w:color w:val="1A1A1A"/>
          <w:sz w:val="22"/>
          <w:szCs w:val="22"/>
        </w:rPr>
        <w:t xml:space="preserve">Most business owners write job descriptions by finding an old one and changing the title. That is how you end up with a spec for a role that barely resembles what you actually need. Describe the role to AI in plain language and you get something structured, inclusive, and professional. Then you edit it to make it yours.</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3: Job Description</w:t>
            </w:r>
          </w:p>
          <w:p>
            <w:pPr>
              <w:spacing w:before="60" w:after="60"/>
            </w:pPr>
            <w:r>
              <w:rPr>
                <w:rFonts w:ascii="Arial" w:cs="Arial" w:eastAsia="Arial" w:hAnsi="Arial"/>
                <w:color w:val="1A1A1A"/>
                <w:sz w:val="21"/>
                <w:szCs w:val="21"/>
              </w:rPr>
              <w:t xml:space="preserve">Please write a professional job description for the following role:</w:t>
            </w:r>
          </w:p>
          <w:p>
            <w:pPr>
              <w:spacing w:before="60" w:after="60"/>
            </w:pPr>
          </w:p>
          <w:p>
            <w:pPr>
              <w:spacing w:before="60" w:after="60"/>
            </w:pPr>
            <w:r>
              <w:rPr>
                <w:rFonts w:ascii="Arial" w:cs="Arial" w:eastAsia="Arial" w:hAnsi="Arial"/>
                <w:color w:val="1A1A1A"/>
                <w:sz w:val="21"/>
                <w:szCs w:val="21"/>
              </w:rPr>
              <w:t xml:space="preserve">• Job title: [e.g. Sales Coordinator]</w:t>
            </w:r>
          </w:p>
          <w:p>
            <w:pPr>
              <w:spacing w:before="60" w:after="60"/>
            </w:pPr>
            <w:r>
              <w:rPr>
                <w:rFonts w:ascii="Arial" w:cs="Arial" w:eastAsia="Arial" w:hAnsi="Arial"/>
                <w:color w:val="1A1A1A"/>
                <w:sz w:val="21"/>
                <w:szCs w:val="21"/>
              </w:rPr>
              <w:t xml:space="preserve">• Business type: [e.g. small B2B consultancy, 12 people]</w:t>
            </w:r>
          </w:p>
          <w:p>
            <w:pPr>
              <w:spacing w:before="60" w:after="60"/>
            </w:pPr>
            <w:r>
              <w:rPr>
                <w:rFonts w:ascii="Arial" w:cs="Arial" w:eastAsia="Arial" w:hAnsi="Arial"/>
                <w:color w:val="1A1A1A"/>
                <w:sz w:val="21"/>
                <w:szCs w:val="21"/>
              </w:rPr>
              <w:t xml:space="preserve">• Location: [e.g. Birmingham, hybrid — two days in office]</w:t>
            </w:r>
          </w:p>
          <w:p>
            <w:pPr>
              <w:spacing w:before="60" w:after="60"/>
            </w:pPr>
            <w:r>
              <w:rPr>
                <w:rFonts w:ascii="Arial" w:cs="Arial" w:eastAsia="Arial" w:hAnsi="Arial"/>
                <w:color w:val="1A1A1A"/>
                <w:sz w:val="21"/>
                <w:szCs w:val="21"/>
              </w:rPr>
              <w:t xml:space="preserve">• Salary: [range or TBC]</w:t>
            </w:r>
          </w:p>
          <w:p>
            <w:pPr>
              <w:spacing w:before="60" w:after="60"/>
            </w:pPr>
            <w:r>
              <w:rPr>
                <w:rFonts w:ascii="Arial" w:cs="Arial" w:eastAsia="Arial" w:hAnsi="Arial"/>
                <w:color w:val="1A1A1A"/>
                <w:sz w:val="21"/>
                <w:szCs w:val="21"/>
              </w:rPr>
              <w:t xml:space="preserve">• Key responsibilities: [describe in plain language what the person will actually do]</w:t>
            </w:r>
          </w:p>
          <w:p>
            <w:pPr>
              <w:spacing w:before="60" w:after="60"/>
            </w:pPr>
            <w:r>
              <w:rPr>
                <w:rFonts w:ascii="Arial" w:cs="Arial" w:eastAsia="Arial" w:hAnsi="Arial"/>
                <w:color w:val="1A1A1A"/>
                <w:sz w:val="21"/>
                <w:szCs w:val="21"/>
              </w:rPr>
              <w:t xml:space="preserve">• Must-have experience: [be specific]</w:t>
            </w:r>
          </w:p>
          <w:p>
            <w:pPr>
              <w:spacing w:before="60" w:after="60"/>
            </w:pPr>
            <w:r>
              <w:rPr>
                <w:rFonts w:ascii="Arial" w:cs="Arial" w:eastAsia="Arial" w:hAnsi="Arial"/>
                <w:color w:val="1A1A1A"/>
                <w:sz w:val="21"/>
                <w:szCs w:val="21"/>
              </w:rPr>
              <w:t xml:space="preserve">• Nice-to-have: [what would be a bonus]</w:t>
            </w:r>
          </w:p>
          <w:p>
            <w:pPr>
              <w:spacing w:before="60" w:after="60"/>
            </w:pPr>
            <w:r>
              <w:rPr>
                <w:rFonts w:ascii="Arial" w:cs="Arial" w:eastAsia="Arial" w:hAnsi="Arial"/>
                <w:color w:val="1A1A1A"/>
                <w:sz w:val="21"/>
                <w:szCs w:val="21"/>
              </w:rPr>
              <w:t xml:space="preserve">• Culture: [describe your team in two or three words]</w:t>
            </w:r>
          </w:p>
          <w:p>
            <w:pPr>
              <w:spacing w:before="60" w:after="60"/>
            </w:pPr>
          </w:p>
          <w:p>
            <w:pPr>
              <w:spacing w:before="60" w:after="60"/>
            </w:pPr>
            <w:r>
              <w:rPr>
                <w:rFonts w:ascii="Arial" w:cs="Arial" w:eastAsia="Arial" w:hAnsi="Arial"/>
                <w:color w:val="1A1A1A"/>
                <w:sz w:val="21"/>
                <w:szCs w:val="21"/>
              </w:rPr>
              <w:t xml:space="preserve">Use inclusive language throughout. Structure with: About Us, The Role, What You'll Do,</w:t>
            </w:r>
          </w:p>
          <w:p>
            <w:pPr>
              <w:spacing w:before="60" w:after="60"/>
            </w:pPr>
            <w:r>
              <w:rPr>
                <w:rFonts w:ascii="Arial" w:cs="Arial" w:eastAsia="Arial" w:hAnsi="Arial"/>
                <w:color w:val="1A1A1A"/>
                <w:sz w:val="21"/>
                <w:szCs w:val="21"/>
              </w:rPr>
              <w:t xml:space="preserve">What We're Looking For, What We Offer.</w:t>
            </w:r>
          </w:p>
          <w:p>
            <w:pPr>
              <w:spacing w:before="60" w:after="60"/>
            </w:pPr>
            <w:r>
              <w:rPr>
                <w:rFonts w:ascii="Arial" w:cs="Arial" w:eastAsia="Arial" w:hAnsi="Arial"/>
                <w:color w:val="1A1A1A"/>
                <w:sz w:val="21"/>
                <w:szCs w:val="21"/>
              </w:rPr>
              <w:t xml:space="preserve">Keep it honest and direct. Avoid corporate clichés.</w:t>
            </w:r>
          </w:p>
        </w:tc>
      </w:tr>
    </w:tbl>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FOLLOW-UP PROMPT — LinkedIn Job Advert</w:t>
            </w:r>
          </w:p>
          <w:p>
            <w:pPr>
              <w:spacing w:before="60" w:after="60"/>
            </w:pPr>
            <w:r>
              <w:rPr>
                <w:rFonts w:ascii="Arial" w:cs="Arial" w:eastAsia="Arial" w:hAnsi="Arial"/>
                <w:color w:val="1A1A1A"/>
                <w:sz w:val="21"/>
                <w:szCs w:val="21"/>
              </w:rPr>
              <w:t xml:space="preserve">Now create a LinkedIn job advert for this role.</w:t>
            </w:r>
          </w:p>
          <w:p>
            <w:pPr>
              <w:spacing w:before="60" w:after="60"/>
            </w:pPr>
            <w:r>
              <w:rPr>
                <w:rFonts w:ascii="Arial" w:cs="Arial" w:eastAsia="Arial" w:hAnsi="Arial"/>
                <w:color w:val="1A1A1A"/>
                <w:sz w:val="21"/>
                <w:szCs w:val="21"/>
              </w:rPr>
              <w:t xml:space="preserve">I want to attract as diverse a candidate pool as possible.</w:t>
            </w:r>
          </w:p>
          <w:p>
            <w:pPr>
              <w:spacing w:before="60" w:after="60"/>
            </w:pPr>
            <w:r>
              <w:rPr>
                <w:rFonts w:ascii="Arial" w:cs="Arial" w:eastAsia="Arial" w:hAnsi="Arial"/>
                <w:color w:val="1A1A1A"/>
                <w:sz w:val="21"/>
                <w:szCs w:val="21"/>
              </w:rPr>
              <w:t xml:space="preserve">Include a plain text version I can paste directly into LinkedIn.</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Once you have a draft, read it for unconscious bias. Ask: "Review this job description for any language that might discourage applications from women, older workers, or candidates from non-traditional backgrounds. Suggest alternatives."</w:t>
            </w:r>
          </w:p>
          <w:p>
            <w:pPr>
              <w:pStyle w:val="ListParagraph"/>
              <w:numPr>
                <w:ilvl w:val="0"/>
                <w:numId w:val="3"/>
              </w:numPr>
              <w:spacing w:before="60" w:after="60"/>
            </w:pPr>
            <w:r>
              <w:rPr>
                <w:rFonts w:ascii="Arial" w:cs="Arial" w:eastAsia="Arial" w:hAnsi="Arial"/>
                <w:color w:val="1A1A1A"/>
                <w:sz w:val="21"/>
                <w:szCs w:val="21"/>
              </w:rPr>
              <w:t xml:space="preserve">If you have a salary range, include it. AI (and candidates) will write better material when the commercial reality is visible.</w:t>
            </w:r>
          </w:p>
          <w:p>
            <w:pPr>
              <w:pStyle w:val="ListParagraph"/>
              <w:numPr>
                <w:ilvl w:val="0"/>
                <w:numId w:val="3"/>
              </w:numPr>
              <w:spacing w:before="60" w:after="0"/>
            </w:pPr>
            <w:r>
              <w:rPr>
                <w:rFonts w:ascii="Arial" w:cs="Arial" w:eastAsia="Arial" w:hAnsi="Arial"/>
                <w:color w:val="1A1A1A"/>
                <w:sz w:val="21"/>
                <w:szCs w:val="21"/>
              </w:rPr>
              <w:t xml:space="preserve">Ask it to produce an interview question set for the role as a follow-up. You get a complete hiring toolkit in one session.</w:t>
            </w:r>
          </w:p>
        </w:tc>
      </w:tr>
    </w:tbl>
    <w:p>
      <w:pPr>
        <w:spacing w:before="20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4  </w:t>
            </w:r>
            <w:r>
              <w:rPr>
                <w:rFonts w:ascii="Arial" w:cs="Arial" w:eastAsia="Arial" w:hAnsi="Arial"/>
                <w:b/>
                <w:bCs/>
                <w:color w:val="FFFFFF"/>
                <w:sz w:val="20"/>
                <w:szCs w:val="20"/>
              </w:rPr>
              <w:t xml:space="preserve">Creating a Weekly Social Media Plan</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Claude · ChatGPT · Gemini</w:t>
            </w:r>
          </w:p>
        </w:tc>
      </w:tr>
    </w:tbl>
    <w:p>
      <w:pPr>
        <w:spacing w:before="140" w:after="80"/>
      </w:pPr>
    </w:p>
    <w:p>
      <w:pPr>
        <w:spacing w:before="80" w:after="80"/>
      </w:pPr>
      <w:r>
        <w:rPr>
          <w:rFonts w:ascii="Arial" w:cs="Arial" w:eastAsia="Arial" w:hAnsi="Arial"/>
          <w:b w:val="false"/>
          <w:bCs w:val="false"/>
          <w:color w:val="1A1A1A"/>
          <w:sz w:val="22"/>
          <w:szCs w:val="22"/>
        </w:rPr>
        <w:t xml:space="preserve">Every business owner I know has the Monday morning problem: no idea what to post. AI cannot run your social media for you, and you would not want it to. But it can take your blank page and give you a week's worth of structured ideas in two minutes. You then decide what actually sounds like you.</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4: Weekly Social Media Plan</w:t>
            </w:r>
          </w:p>
          <w:p>
            <w:pPr>
              <w:spacing w:before="60" w:after="60"/>
            </w:pPr>
            <w:r>
              <w:rPr>
                <w:rFonts w:ascii="Arial" w:cs="Arial" w:eastAsia="Arial" w:hAnsi="Arial"/>
                <w:color w:val="1A1A1A"/>
                <w:sz w:val="21"/>
                <w:szCs w:val="21"/>
              </w:rPr>
              <w:t xml:space="preserve">Please create a social media content plan for the next seven days for my business.</w:t>
            </w:r>
          </w:p>
          <w:p>
            <w:pPr>
              <w:spacing w:before="60" w:after="60"/>
            </w:pPr>
            <w:r>
              <w:rPr>
                <w:rFonts w:ascii="Arial" w:cs="Arial" w:eastAsia="Arial" w:hAnsi="Arial"/>
                <w:color w:val="1A1A1A"/>
                <w:sz w:val="21"/>
                <w:szCs w:val="21"/>
              </w:rPr>
              <w:t xml:space="preserve">Here is the context:</w:t>
            </w:r>
          </w:p>
          <w:p>
            <w:pPr>
              <w:spacing w:before="60" w:after="60"/>
            </w:pPr>
          </w:p>
          <w:p>
            <w:pPr>
              <w:spacing w:before="60" w:after="60"/>
            </w:pPr>
            <w:r>
              <w:rPr>
                <w:rFonts w:ascii="Arial" w:cs="Arial" w:eastAsia="Arial" w:hAnsi="Arial"/>
                <w:color w:val="1A1A1A"/>
                <w:sz w:val="21"/>
                <w:szCs w:val="21"/>
              </w:rPr>
              <w:t xml:space="preserve">• Business: [describe what you do and who you serve]</w:t>
            </w:r>
          </w:p>
          <w:p>
            <w:pPr>
              <w:spacing w:before="60" w:after="60"/>
            </w:pPr>
            <w:r>
              <w:rPr>
                <w:rFonts w:ascii="Arial" w:cs="Arial" w:eastAsia="Arial" w:hAnsi="Arial"/>
                <w:color w:val="1A1A1A"/>
                <w:sz w:val="21"/>
                <w:szCs w:val="21"/>
              </w:rPr>
              <w:t xml:space="preserve">• Primary platform: [LinkedIn / Instagram / Facebook / other]</w:t>
            </w:r>
          </w:p>
          <w:p>
            <w:pPr>
              <w:spacing w:before="60" w:after="60"/>
            </w:pPr>
            <w:r>
              <w:rPr>
                <w:rFonts w:ascii="Arial" w:cs="Arial" w:eastAsia="Arial" w:hAnsi="Arial"/>
                <w:color w:val="1A1A1A"/>
                <w:sz w:val="21"/>
                <w:szCs w:val="21"/>
              </w:rPr>
              <w:t xml:space="preserve">• Tone: [e.g. professional, conversational, no jargon]</w:t>
            </w:r>
          </w:p>
          <w:p>
            <w:pPr>
              <w:spacing w:before="60" w:after="60"/>
            </w:pPr>
            <w:r>
              <w:rPr>
                <w:rFonts w:ascii="Arial" w:cs="Arial" w:eastAsia="Arial" w:hAnsi="Arial"/>
                <w:color w:val="1A1A1A"/>
                <w:sz w:val="21"/>
                <w:szCs w:val="21"/>
              </w:rPr>
              <w:t xml:space="preserve">• Any news or promotions this week: [e.g. new service launching, case study to share]</w:t>
            </w:r>
          </w:p>
          <w:p>
            <w:pPr>
              <w:spacing w:before="60" w:after="60"/>
            </w:pPr>
            <w:r>
              <w:rPr>
                <w:rFonts w:ascii="Arial" w:cs="Arial" w:eastAsia="Arial" w:hAnsi="Arial"/>
                <w:color w:val="1A1A1A"/>
                <w:sz w:val="21"/>
                <w:szCs w:val="21"/>
              </w:rPr>
              <w:t xml:space="preserve">• Topics I want to cover: [e.g. productivity, team culture, client results]</w:t>
            </w:r>
          </w:p>
          <w:p>
            <w:pPr>
              <w:spacing w:before="60" w:after="60"/>
            </w:pPr>
          </w:p>
          <w:p>
            <w:pPr>
              <w:spacing w:before="60" w:after="60"/>
            </w:pPr>
            <w:r>
              <w:rPr>
                <w:rFonts w:ascii="Arial" w:cs="Arial" w:eastAsia="Arial" w:hAnsi="Arial"/>
                <w:color w:val="1A1A1A"/>
                <w:sz w:val="21"/>
                <w:szCs w:val="21"/>
              </w:rPr>
              <w:t xml:space="preserve">For each day provide: a suggested post type (tip, story, question, etc.), a strong</w:t>
            </w:r>
          </w:p>
          <w:p>
            <w:pPr>
              <w:spacing w:before="60" w:after="60"/>
            </w:pPr>
            <w:r>
              <w:rPr>
                <w:rFonts w:ascii="Arial" w:cs="Arial" w:eastAsia="Arial" w:hAnsi="Arial"/>
                <w:color w:val="1A1A1A"/>
                <w:sz w:val="21"/>
                <w:szCs w:val="21"/>
              </w:rPr>
              <w:t xml:space="preserve">opening line I can use as-is or adapt, and a brief note on the purpose of the post.</w:t>
            </w:r>
          </w:p>
          <w:p>
            <w:pPr>
              <w:spacing w:before="60" w:after="60"/>
            </w:pPr>
            <w:r>
              <w:rPr>
                <w:rFonts w:ascii="Arial" w:cs="Arial" w:eastAsia="Arial" w:hAnsi="Arial"/>
                <w:color w:val="1A1A1A"/>
                <w:sz w:val="21"/>
                <w:szCs w:val="21"/>
              </w:rPr>
              <w:t xml:space="preserve">Present it as a simple table with columns for Day, Post Type, Opening Line, and Purpose.</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After you get the plan, pick the two posts that feel most natural and ask: "Write the full LinkedIn post for Day 2. Keep it under 200 words and make it sound like a real person, not a marketing department."</w:t>
            </w:r>
          </w:p>
          <w:p>
            <w:pPr>
              <w:pStyle w:val="ListParagraph"/>
              <w:numPr>
                <w:ilvl w:val="0"/>
                <w:numId w:val="3"/>
              </w:numPr>
              <w:spacing w:before="60" w:after="60"/>
            </w:pPr>
            <w:r>
              <w:rPr>
                <w:rFonts w:ascii="Arial" w:cs="Arial" w:eastAsia="Arial" w:hAnsi="Arial"/>
                <w:color w:val="1A1A1A"/>
                <w:sz w:val="21"/>
                <w:szCs w:val="21"/>
              </w:rPr>
              <w:t xml:space="preserve">Add a personal anecdote or client story to one post per week. AI cannot invent these — they are what makes your content stand out from every other AI-generated feed.</w:t>
            </w:r>
          </w:p>
          <w:p>
            <w:pPr>
              <w:pStyle w:val="ListParagraph"/>
              <w:numPr>
                <w:ilvl w:val="0"/>
                <w:numId w:val="3"/>
              </w:numPr>
              <w:spacing w:before="60" w:after="0"/>
            </w:pPr>
            <w:r>
              <w:rPr>
                <w:rFonts w:ascii="Arial" w:cs="Arial" w:eastAsia="Arial" w:hAnsi="Arial"/>
                <w:color w:val="1A1A1A"/>
                <w:sz w:val="21"/>
                <w:szCs w:val="21"/>
              </w:rPr>
              <w:t xml:space="preserve">Save the best-performing posts in a document and paste them back in with: "Here are my three best LinkedIn posts. Write seven new posts in the same voice and style." This trains the AI on your voice.</w:t>
            </w:r>
          </w:p>
        </w:tc>
      </w:tr>
    </w:tbl>
    <w:p>
      <w:pPr>
        <w:spacing w:before="300" w:after="160"/>
      </w:pPr>
    </w:p>
    <w:tbl>
      <w:tblPr>
        <w:tblW w:type="dxa" w:w="9026"/>
        <w:tblBorders>
          <w:top w:val="none" w:color="FFFFFF" w:sz="0"/>
          <w:left w:val="none" w:color="FFFFFF" w:sz="0"/>
          <w:bottom w:val="single" w:color="E8A020" w:sz="4"/>
          <w:right w:val="none" w:color="FFFFFF" w:sz="0"/>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3A5C" w:val="clear"/>
            <w:tcMar>
              <w:top w:type="dxa" w:w="200"/>
              <w:left w:type="dxa" w:w="260"/>
              <w:bottom w:type="dxa" w:w="200"/>
              <w:right w:type="dxa" w:w="260"/>
            </w:tcMar>
          </w:tcPr>
          <w:p>
            <w:pPr>
              <w:spacing w:before="0" w:after="60"/>
            </w:pPr>
            <w:r>
              <w:rPr>
                <w:rFonts w:ascii="Arial" w:cs="Arial" w:eastAsia="Arial" w:hAnsi="Arial"/>
                <w:b/>
                <w:bCs/>
                <w:color w:val="E8A020"/>
                <w:sz w:val="28"/>
                <w:szCs w:val="28"/>
              </w:rPr>
              <w:t xml:space="preserve">Pair 03: </w:t>
            </w:r>
            <w:r>
              <w:rPr>
                <w:rFonts w:ascii="Arial" w:cs="Arial" w:eastAsia="Arial" w:hAnsi="Arial"/>
                <w:b/>
                <w:bCs/>
                <w:color w:val="FFFFFF"/>
                <w:sz w:val="28"/>
                <w:szCs w:val="28"/>
              </w:rPr>
              <w:t xml:space="preserve">Difficult Conversations</w:t>
            </w:r>
          </w:p>
          <w:p>
            <w:pPr>
              <w:spacing w:before="0" w:after="0"/>
            </w:pPr>
            <w:r>
              <w:rPr>
                <w:rFonts w:ascii="Arial" w:cs="Arial" w:eastAsia="Arial" w:hAnsi="Arial"/>
                <w:color w:val="AABBD0"/>
                <w:sz w:val="20"/>
                <w:szCs w:val="20"/>
              </w:rPr>
              <w:t xml:space="preserve">Chasing a late payment  |  Handling a customer complaint</w:t>
            </w:r>
          </w:p>
        </w:tc>
      </w:tr>
    </w:tbl>
    <w:p>
      <w:pPr>
        <w:spacing w:before="180" w:after="100"/>
      </w:pPr>
    </w:p>
    <w:p>
      <w:pPr>
        <w:spacing w:before="80" w:after="80"/>
      </w:pPr>
      <w:r>
        <w:rPr>
          <w:rFonts w:ascii="Arial" w:cs="Arial" w:eastAsia="Arial" w:hAnsi="Arial"/>
          <w:b w:val="false"/>
          <w:bCs w:val="false"/>
          <w:color w:val="444444"/>
          <w:sz w:val="22"/>
          <w:szCs w:val="22"/>
        </w:rPr>
        <w:t xml:space="preserve">These are the messages most business owners stall on. Chasing money you are owed and dealing with an unhappy customer. AI is excellent here — not because it replaces your judgement, but because it removes the emotional friction and gives you a professional starting point that you can actually send.</w:t>
      </w:r>
    </w:p>
    <w:p>
      <w:pPr>
        <w:spacing w:before="16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5  </w:t>
            </w:r>
            <w:r>
              <w:rPr>
                <w:rFonts w:ascii="Arial" w:cs="Arial" w:eastAsia="Arial" w:hAnsi="Arial"/>
                <w:b/>
                <w:bCs/>
                <w:color w:val="FFFFFF"/>
                <w:sz w:val="20"/>
                <w:szCs w:val="20"/>
              </w:rPr>
              <w:t xml:space="preserve">Writing a Payment Chaser Email</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Claude · ChatGPT · Gemini</w:t>
            </w:r>
          </w:p>
        </w:tc>
      </w:tr>
    </w:tbl>
    <w:p>
      <w:pPr>
        <w:spacing w:before="140" w:after="80"/>
      </w:pPr>
    </w:p>
    <w:p>
      <w:pPr>
        <w:spacing w:before="80" w:after="80"/>
      </w:pPr>
      <w:r>
        <w:rPr>
          <w:rFonts w:ascii="Arial" w:cs="Arial" w:eastAsia="Arial" w:hAnsi="Arial"/>
          <w:b w:val="false"/>
          <w:bCs w:val="false"/>
          <w:color w:val="1A1A1A"/>
          <w:sz w:val="22"/>
          <w:szCs w:val="22"/>
        </w:rPr>
        <w:t xml:space="preserve">An invoice is thirty days late. You need the money. You also need to keep the relationship. So you write a draft, delete it, write it again, wonder if you sound too aggressive, wonder if you sound too soft, and eventually send something you are not happy with at 11pm. Here is the better approach.</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5: Payment Chaser</w:t>
            </w:r>
          </w:p>
          <w:p>
            <w:pPr>
              <w:spacing w:before="60" w:after="60"/>
            </w:pPr>
            <w:r>
              <w:rPr>
                <w:rFonts w:ascii="Arial" w:cs="Arial" w:eastAsia="Arial" w:hAnsi="Arial"/>
                <w:color w:val="1A1A1A"/>
                <w:sz w:val="21"/>
                <w:szCs w:val="21"/>
              </w:rPr>
              <w:t xml:space="preserve">Please write a payment chaser email for an overdue invoice.</w:t>
            </w:r>
          </w:p>
          <w:p>
            <w:pPr>
              <w:spacing w:before="60" w:after="60"/>
            </w:pPr>
            <w:r>
              <w:rPr>
                <w:rFonts w:ascii="Arial" w:cs="Arial" w:eastAsia="Arial" w:hAnsi="Arial"/>
                <w:color w:val="1A1A1A"/>
                <w:sz w:val="21"/>
                <w:szCs w:val="21"/>
              </w:rPr>
              <w:t xml:space="preserve">Here is the situation:</w:t>
            </w:r>
          </w:p>
          <w:p>
            <w:pPr>
              <w:spacing w:before="60" w:after="60"/>
            </w:pPr>
          </w:p>
          <w:p>
            <w:pPr>
              <w:spacing w:before="60" w:after="60"/>
            </w:pPr>
            <w:r>
              <w:rPr>
                <w:rFonts w:ascii="Arial" w:cs="Arial" w:eastAsia="Arial" w:hAnsi="Arial"/>
                <w:color w:val="1A1A1A"/>
                <w:sz w:val="21"/>
                <w:szCs w:val="21"/>
              </w:rPr>
              <w:t xml:space="preserve">• Invoice value: [amount]</w:t>
            </w:r>
          </w:p>
          <w:p>
            <w:pPr>
              <w:spacing w:before="60" w:after="60"/>
            </w:pPr>
            <w:r>
              <w:rPr>
                <w:rFonts w:ascii="Arial" w:cs="Arial" w:eastAsia="Arial" w:hAnsi="Arial"/>
                <w:color w:val="1A1A1A"/>
                <w:sz w:val="21"/>
                <w:szCs w:val="21"/>
              </w:rPr>
              <w:t xml:space="preserve">• Days overdue: [number]</w:t>
            </w:r>
          </w:p>
          <w:p>
            <w:pPr>
              <w:spacing w:before="60" w:after="60"/>
            </w:pPr>
            <w:r>
              <w:rPr>
                <w:rFonts w:ascii="Arial" w:cs="Arial" w:eastAsia="Arial" w:hAnsi="Arial"/>
                <w:color w:val="1A1A1A"/>
                <w:sz w:val="21"/>
                <w:szCs w:val="21"/>
              </w:rPr>
              <w:t xml:space="preserve">• How many times I have chased already: [none / once / twice]</w:t>
            </w:r>
          </w:p>
          <w:p>
            <w:pPr>
              <w:spacing w:before="60" w:after="60"/>
            </w:pPr>
            <w:r>
              <w:rPr>
                <w:rFonts w:ascii="Arial" w:cs="Arial" w:eastAsia="Arial" w:hAnsi="Arial"/>
                <w:color w:val="1A1A1A"/>
                <w:sz w:val="21"/>
                <w:szCs w:val="21"/>
              </w:rPr>
              <w:t xml:space="preserve">• Relationship with the client: [new client / long-standing / good / difficult history]</w:t>
            </w:r>
          </w:p>
          <w:p>
            <w:pPr>
              <w:spacing w:before="60" w:after="60"/>
            </w:pPr>
            <w:r>
              <w:rPr>
                <w:rFonts w:ascii="Arial" w:cs="Arial" w:eastAsia="Arial" w:hAnsi="Arial"/>
                <w:color w:val="1A1A1A"/>
                <w:sz w:val="21"/>
                <w:szCs w:val="21"/>
              </w:rPr>
              <w:t xml:space="preserve">• Tone required: [firm but professional / polite reminder / final warning before escalation]</w:t>
            </w:r>
          </w:p>
          <w:p>
            <w:pPr>
              <w:spacing w:before="60" w:after="60"/>
            </w:pPr>
          </w:p>
          <w:p>
            <w:pPr>
              <w:spacing w:before="60" w:after="60"/>
            </w:pPr>
            <w:r>
              <w:rPr>
                <w:rFonts w:ascii="Arial" w:cs="Arial" w:eastAsia="Arial" w:hAnsi="Arial"/>
                <w:color w:val="1A1A1A"/>
                <w:sz w:val="21"/>
                <w:szCs w:val="21"/>
              </w:rPr>
              <w:t xml:space="preserve">Write the email in full, ready to send with minor personalisation.</w:t>
            </w:r>
          </w:p>
          <w:p>
            <w:pPr>
              <w:spacing w:before="60" w:after="60"/>
            </w:pPr>
            <w:r>
              <w:rPr>
                <w:rFonts w:ascii="Arial" w:cs="Arial" w:eastAsia="Arial" w:hAnsi="Arial"/>
                <w:color w:val="1A1A1A"/>
                <w:sz w:val="21"/>
                <w:szCs w:val="21"/>
              </w:rPr>
              <w:t xml:space="preserve">Include a subject line. Keep it concise — no more than 150 words.</w:t>
            </w:r>
          </w:p>
          <w:p>
            <w:pPr>
              <w:spacing w:before="60" w:after="60"/>
            </w:pPr>
            <w:r>
              <w:rPr>
                <w:rFonts w:ascii="Arial" w:cs="Arial" w:eastAsia="Arial" w:hAnsi="Arial"/>
                <w:color w:val="1A1A1A"/>
                <w:sz w:val="21"/>
                <w:szCs w:val="21"/>
              </w:rPr>
              <w:t xml:space="preserve">Do not grovel, but do not burn the relationship either.</w:t>
            </w:r>
          </w:p>
          <w:p>
            <w:pPr>
              <w:spacing w:before="60" w:after="60"/>
            </w:pPr>
            <w:r>
              <w:rPr>
                <w:rFonts w:ascii="Arial" w:cs="Arial" w:eastAsia="Arial" w:hAnsi="Arial"/>
                <w:color w:val="1A1A1A"/>
                <w:sz w:val="21"/>
                <w:szCs w:val="21"/>
              </w:rPr>
              <w:t xml:space="preserve">End with a clear next step.</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Change the "days overdue" and "how many times chased" fields and the tone shifts automatically. This prompt scales from gentle nudge to formal final warning without you having to think about the wording.</w:t>
            </w:r>
          </w:p>
          <w:p>
            <w:pPr>
              <w:pStyle w:val="ListParagraph"/>
              <w:numPr>
                <w:ilvl w:val="0"/>
                <w:numId w:val="3"/>
              </w:numPr>
              <w:spacing w:before="60" w:after="60"/>
            </w:pPr>
            <w:r>
              <w:rPr>
                <w:rFonts w:ascii="Arial" w:cs="Arial" w:eastAsia="Arial" w:hAnsi="Arial"/>
                <w:color w:val="1A1A1A"/>
                <w:sz w:val="21"/>
                <w:szCs w:val="21"/>
              </w:rPr>
              <w:t xml:space="preserve">If it is a particularly important relationship, ask for two versions: "Write a standard version and a warmer version for a long-standing client I really value." Pick the one that fits.</w:t>
            </w:r>
          </w:p>
          <w:p>
            <w:pPr>
              <w:pStyle w:val="ListParagraph"/>
              <w:numPr>
                <w:ilvl w:val="0"/>
                <w:numId w:val="3"/>
              </w:numPr>
              <w:spacing w:before="60" w:after="0"/>
            </w:pPr>
            <w:r>
              <w:rPr>
                <w:rFonts w:ascii="Arial" w:cs="Arial" w:eastAsia="Arial" w:hAnsi="Arial"/>
                <w:color w:val="1A1A1A"/>
                <w:sz w:val="21"/>
                <w:szCs w:val="21"/>
              </w:rPr>
              <w:t xml:space="preserve">For the escalation stage, add: "This is now the third chase. Draft a formal letter before action, not an email. Reference the original invoice date and total amount."</w:t>
            </w:r>
          </w:p>
        </w:tc>
      </w:tr>
    </w:tbl>
    <w:p>
      <w:pPr>
        <w:spacing w:before="200" w:after="1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6500"/>
        <w:gridCol w:w="2526"/>
      </w:tblGrid>
      <w:tr>
        <w:tc>
          <w:tcPr>
            <w:tcW w:type="dxa" w:w="6500"/>
            <w:tcBorders>
              <w:top w:val="none" w:color="FFFFFF" w:sz="0"/>
              <w:left w:val="none" w:color="FFFFFF" w:sz="0"/>
              <w:bottom w:val="none" w:color="FFFFFF" w:sz="0"/>
              <w:right w:val="none" w:color="FFFFFF" w:sz="0"/>
            </w:tcBorders>
            <w:shd w:fill="1A3A5C" w:val="clear"/>
            <w:tcMar>
              <w:top w:type="dxa" w:w="140"/>
              <w:left w:type="dxa" w:w="200"/>
              <w:bottom w:type="dxa" w:w="140"/>
              <w:right w:type="dxa" w:w="100"/>
            </w:tcMar>
            <w:vAlign w:val="center"/>
          </w:tcPr>
          <w:p>
            <w:pPr>
              <w:spacing w:before="0" w:after="0"/>
            </w:pPr>
            <w:r>
              <w:rPr>
                <w:rFonts w:ascii="Arial" w:cs="Arial" w:eastAsia="Arial" w:hAnsi="Arial"/>
                <w:b/>
                <w:bCs/>
                <w:color w:val="E8A020"/>
                <w:sz w:val="20"/>
                <w:szCs w:val="20"/>
              </w:rPr>
              <w:t xml:space="preserve">Task 6  </w:t>
            </w:r>
            <w:r>
              <w:rPr>
                <w:rFonts w:ascii="Arial" w:cs="Arial" w:eastAsia="Arial" w:hAnsi="Arial"/>
                <w:b/>
                <w:bCs/>
                <w:color w:val="FFFFFF"/>
                <w:sz w:val="20"/>
                <w:szCs w:val="20"/>
              </w:rPr>
              <w:t xml:space="preserve">Responding to a Customer Complaint</w:t>
            </w:r>
          </w:p>
        </w:tc>
        <w:tc>
          <w:tcPr>
            <w:tcW w:type="dxa" w:w="2526"/>
            <w:tcBorders>
              <w:top w:val="none" w:color="FFFFFF" w:sz="0"/>
              <w:left w:val="none" w:color="FFFFFF" w:sz="0"/>
              <w:bottom w:val="none" w:color="FFFFFF" w:sz="0"/>
              <w:right w:val="none" w:color="FFFFFF" w:sz="0"/>
            </w:tcBorders>
            <w:shd w:fill="2E6DA4" w:val="clear"/>
            <w:tcMar>
              <w:top w:type="dxa" w:w="140"/>
              <w:left w:type="dxa" w:w="160"/>
              <w:bottom w:type="dxa" w:w="140"/>
              <w:right w:type="dxa" w:w="160"/>
            </w:tcMar>
            <w:vAlign w:val="center"/>
          </w:tcPr>
          <w:p>
            <w:pPr>
              <w:spacing w:before="0" w:after="0"/>
              <w:jc w:val="center"/>
            </w:pPr>
            <w:r>
              <w:rPr>
                <w:rFonts w:ascii="Arial" w:cs="Arial" w:eastAsia="Arial" w:hAnsi="Arial"/>
                <w:b/>
                <w:bCs/>
                <w:color w:val="FFFFFF"/>
                <w:sz w:val="18"/>
                <w:szCs w:val="18"/>
              </w:rPr>
              <w:t xml:space="preserve">Claude · ChatGPT · Gemini</w:t>
            </w:r>
          </w:p>
        </w:tc>
      </w:tr>
    </w:tbl>
    <w:p>
      <w:pPr>
        <w:spacing w:before="140" w:after="80"/>
      </w:pPr>
    </w:p>
    <w:p>
      <w:pPr>
        <w:spacing w:before="80" w:after="80"/>
      </w:pPr>
      <w:r>
        <w:rPr>
          <w:rFonts w:ascii="Arial" w:cs="Arial" w:eastAsia="Arial" w:hAnsi="Arial"/>
          <w:b w:val="false"/>
          <w:bCs w:val="false"/>
          <w:color w:val="1A1A1A"/>
          <w:sz w:val="22"/>
          <w:szCs w:val="22"/>
        </w:rPr>
        <w:t xml:space="preserve">A complaint lands in your inbox. You read it and feel defensive, or guilty, or both. You know you need to respond quickly and professionally, but you are too close to it. Paste the complaint into AI, explain your position, and let it draft a response that is measured and constructive. Then you review it with a clear head.</w:t>
      </w:r>
    </w:p>
    <w:p>
      <w:pPr>
        <w:spacing w:before="120" w:after="60"/>
      </w:pPr>
    </w:p>
    <w:tbl>
      <w:tblPr>
        <w:tblW w:type="dxa" w:w="9026"/>
        <w:tblBorders>
          <w:top w:val="single" w:color="1A3A5C" w:sz="2"/>
          <w:left w:val="single" w:color="E8A020" w:sz="12"/>
          <w:bottom w:val="single" w:color="1A3A5C" w:sz="2"/>
          <w:right w:val="single" w:color="1A3A5C"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0F4FA" w:val="clear"/>
            <w:tcMar>
              <w:top w:type="dxa" w:w="160"/>
              <w:left w:type="dxa" w:w="240"/>
              <w:bottom w:type="dxa" w:w="180"/>
              <w:right w:type="dxa" w:w="200"/>
            </w:tcMar>
          </w:tcPr>
          <w:p>
            <w:pPr>
              <w:shd w:fill="1A3A5C" w:val="clear"/>
              <w:spacing w:before="0" w:after="100"/>
            </w:pPr>
            <w:r>
              <w:rPr>
                <w:rFonts w:ascii="Arial" w:cs="Arial" w:eastAsia="Arial" w:hAnsi="Arial"/>
                <w:b/>
                <w:bCs/>
                <w:color w:val="FFFFFF"/>
                <w:sz w:val="20"/>
                <w:szCs w:val="20"/>
              </w:rPr>
              <w:t xml:space="preserve">PROMPT — Task 6: Customer Complaint Response</w:t>
            </w:r>
          </w:p>
          <w:p>
            <w:pPr>
              <w:spacing w:before="60" w:after="60"/>
            </w:pPr>
            <w:r>
              <w:rPr>
                <w:rFonts w:ascii="Arial" w:cs="Arial" w:eastAsia="Arial" w:hAnsi="Arial"/>
                <w:color w:val="1A1A1A"/>
                <w:sz w:val="21"/>
                <w:szCs w:val="21"/>
              </w:rPr>
              <w:t xml:space="preserve">I need to respond to a customer complaint. Here is the full context:</w:t>
            </w:r>
          </w:p>
          <w:p>
            <w:pPr>
              <w:spacing w:before="60" w:after="60"/>
            </w:pPr>
          </w:p>
          <w:p>
            <w:pPr>
              <w:spacing w:before="60" w:after="60"/>
            </w:pPr>
            <w:r>
              <w:rPr>
                <w:rFonts w:ascii="Arial" w:cs="Arial" w:eastAsia="Arial" w:hAnsi="Arial"/>
                <w:color w:val="1A1A1A"/>
                <w:sz w:val="21"/>
                <w:szCs w:val="21"/>
              </w:rPr>
              <w:t xml:space="preserve">• The complaint (paste it in or summarise): [complaint text]</w:t>
            </w:r>
          </w:p>
          <w:p>
            <w:pPr>
              <w:spacing w:before="60" w:after="60"/>
            </w:pPr>
            <w:r>
              <w:rPr>
                <w:rFonts w:ascii="Arial" w:cs="Arial" w:eastAsia="Arial" w:hAnsi="Arial"/>
                <w:color w:val="1A1A1A"/>
                <w:sz w:val="21"/>
                <w:szCs w:val="21"/>
              </w:rPr>
              <w:t xml:space="preserve">• What actually happened from our side: [your version of events]</w:t>
            </w:r>
          </w:p>
          <w:p>
            <w:pPr>
              <w:spacing w:before="60" w:after="60"/>
            </w:pPr>
            <w:r>
              <w:rPr>
                <w:rFonts w:ascii="Arial" w:cs="Arial" w:eastAsia="Arial" w:hAnsi="Arial"/>
                <w:color w:val="1A1A1A"/>
                <w:sz w:val="21"/>
                <w:szCs w:val="21"/>
              </w:rPr>
              <w:t xml:space="preserve">• Is the complaint fair or partially fair?: [your honest assessment]</w:t>
            </w:r>
          </w:p>
          <w:p>
            <w:pPr>
              <w:spacing w:before="60" w:after="60"/>
            </w:pPr>
            <w:r>
              <w:rPr>
                <w:rFonts w:ascii="Arial" w:cs="Arial" w:eastAsia="Arial" w:hAnsi="Arial"/>
                <w:color w:val="1A1A1A"/>
                <w:sz w:val="21"/>
                <w:szCs w:val="21"/>
              </w:rPr>
              <w:t xml:space="preserve">• What I am willing to offer: [refund / apology / replacement / explanation / nothing]</w:t>
            </w:r>
          </w:p>
          <w:p>
            <w:pPr>
              <w:spacing w:before="60" w:after="60"/>
            </w:pPr>
            <w:r>
              <w:rPr>
                <w:rFonts w:ascii="Arial" w:cs="Arial" w:eastAsia="Arial" w:hAnsi="Arial"/>
                <w:color w:val="1A1A1A"/>
                <w:sz w:val="21"/>
                <w:szCs w:val="21"/>
              </w:rPr>
              <w:t xml:space="preserve">• Desired outcome: [retain the customer / close the matter / escalate to a manager]</w:t>
            </w:r>
          </w:p>
          <w:p>
            <w:pPr>
              <w:spacing w:before="60" w:after="60"/>
            </w:pPr>
          </w:p>
          <w:p>
            <w:pPr>
              <w:spacing w:before="60" w:after="60"/>
            </w:pPr>
            <w:r>
              <w:rPr>
                <w:rFonts w:ascii="Arial" w:cs="Arial" w:eastAsia="Arial" w:hAnsi="Arial"/>
                <w:color w:val="1A1A1A"/>
                <w:sz w:val="21"/>
                <w:szCs w:val="21"/>
              </w:rPr>
              <w:t xml:space="preserve">Write a professional response email of no more than 200 words.</w:t>
            </w:r>
          </w:p>
          <w:p>
            <w:pPr>
              <w:spacing w:before="60" w:after="60"/>
            </w:pPr>
            <w:r>
              <w:rPr>
                <w:rFonts w:ascii="Arial" w:cs="Arial" w:eastAsia="Arial" w:hAnsi="Arial"/>
                <w:color w:val="1A1A1A"/>
                <w:sz w:val="21"/>
                <w:szCs w:val="21"/>
              </w:rPr>
              <w:t xml:space="preserve">Acknowledge the customer's experience, explain (do not excuse) what happened,</w:t>
            </w:r>
          </w:p>
          <w:p>
            <w:pPr>
              <w:spacing w:before="60" w:after="60"/>
            </w:pPr>
            <w:r>
              <w:rPr>
                <w:rFonts w:ascii="Arial" w:cs="Arial" w:eastAsia="Arial" w:hAnsi="Arial"/>
                <w:color w:val="1A1A1A"/>
                <w:sz w:val="21"/>
                <w:szCs w:val="21"/>
              </w:rPr>
              <w:t xml:space="preserve">and state clearly what happens next.</w:t>
            </w:r>
          </w:p>
          <w:p>
            <w:pPr>
              <w:spacing w:before="60" w:after="60"/>
            </w:pPr>
            <w:r>
              <w:rPr>
                <w:rFonts w:ascii="Arial" w:cs="Arial" w:eastAsia="Arial" w:hAnsi="Arial"/>
                <w:color w:val="1A1A1A"/>
                <w:sz w:val="21"/>
                <w:szCs w:val="21"/>
              </w:rPr>
              <w:t xml:space="preserve">Do not be defensive. Do not over-apologise. Keep it human and direct.</w:t>
            </w:r>
          </w:p>
        </w:tc>
      </w:tr>
    </w:tbl>
    <w:p>
      <w:pPr>
        <w:spacing w:before="160" w:after="80"/>
      </w:pPr>
    </w:p>
    <w:tbl>
      <w:tblPr>
        <w:tblW w:type="dxa" w:w="9026"/>
        <w:tblBorders>
          <w:top w:val="single" w:color="D0D8E4" w:sz="2"/>
          <w:left w:val="single" w:color="D0D8E4" w:sz="2"/>
          <w:bottom w:val="single" w:color="D0D8E4" w:sz="2"/>
          <w:right w:val="single" w:color="D0D8E4"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7FA" w:val="clear"/>
            <w:tcMar>
              <w:top w:type="dxa" w:w="160"/>
              <w:left w:type="dxa" w:w="220"/>
              <w:bottom w:type="dxa" w:w="160"/>
              <w:right w:type="dxa" w:w="220"/>
            </w:tcMar>
          </w:tcPr>
          <w:p>
            <w:pPr>
              <w:spacing w:before="0" w:after="100"/>
            </w:pPr>
            <w:r>
              <w:rPr>
                <w:rFonts w:ascii="Arial" w:cs="Arial" w:eastAsia="Arial" w:hAnsi="Arial"/>
                <w:b/>
                <w:bCs/>
                <w:color w:val="1A3A5C"/>
                <w:sz w:val="21"/>
                <w:szCs w:val="21"/>
              </w:rPr>
              <w:t xml:space="preserve">Tips &amp; tricks</w:t>
            </w:r>
          </w:p>
          <w:p>
            <w:pPr>
              <w:pStyle w:val="ListParagraph"/>
              <w:numPr>
                <w:ilvl w:val="0"/>
                <w:numId w:val="3"/>
              </w:numPr>
              <w:spacing w:before="60" w:after="60"/>
            </w:pPr>
            <w:r>
              <w:rPr>
                <w:rFonts w:ascii="Arial" w:cs="Arial" w:eastAsia="Arial" w:hAnsi="Arial"/>
                <w:color w:val="1A1A1A"/>
                <w:sz w:val="21"/>
                <w:szCs w:val="21"/>
              </w:rPr>
              <w:t xml:space="preserve">Always check two things in the AI output: has it acknowledged the customer's frustration without being sycophantic? And has it committed you to anything you cannot actually deliver?</w:t>
            </w:r>
          </w:p>
          <w:p>
            <w:pPr>
              <w:pStyle w:val="ListParagraph"/>
              <w:numPr>
                <w:ilvl w:val="0"/>
                <w:numId w:val="3"/>
              </w:numPr>
              <w:spacing w:before="60" w:after="60"/>
            </w:pPr>
            <w:r>
              <w:rPr>
                <w:rFonts w:ascii="Arial" w:cs="Arial" w:eastAsia="Arial" w:hAnsi="Arial"/>
                <w:color w:val="1A1A1A"/>
                <w:sz w:val="21"/>
                <w:szCs w:val="21"/>
              </w:rPr>
              <w:t xml:space="preserve">If the complaint involves a legal dimension — contractual dispute, data issue, personal injury — do not rely on AI output alone. Use it for the draft and get appropriate advice before you send.</w:t>
            </w:r>
          </w:p>
          <w:p>
            <w:pPr>
              <w:pStyle w:val="ListParagraph"/>
              <w:numPr>
                <w:ilvl w:val="0"/>
                <w:numId w:val="3"/>
              </w:numPr>
              <w:spacing w:before="60" w:after="0"/>
            </w:pPr>
            <w:r>
              <w:rPr>
                <w:rFonts w:ascii="Arial" w:cs="Arial" w:eastAsia="Arial" w:hAnsi="Arial"/>
                <w:color w:val="1A1A1A"/>
                <w:sz w:val="21"/>
                <w:szCs w:val="21"/>
              </w:rPr>
              <w:t xml:space="preserve">Follow up with: "Now write an internal summary of this complaint and resolution for our records." Thirty seconds to create documentation that protects you if the issue escalates.</w:t>
            </w:r>
          </w:p>
        </w:tc>
      </w:tr>
    </w:tbl>
    <w:p>
      <w:pPr>
        <w:spacing w:before="300" w:after="160"/>
      </w:pPr>
    </w:p>
    <w:p>
      <w:pPr>
        <w:spacing w:before="280" w:after="100"/>
      </w:pPr>
      <w:r>
        <w:rPr>
          <w:rFonts w:ascii="Arial" w:cs="Arial" w:eastAsia="Arial" w:hAnsi="Arial"/>
          <w:b/>
          <w:bCs/>
          <w:color w:val="1A3A5C"/>
          <w:sz w:val="26"/>
          <w:szCs w:val="26"/>
        </w:rPr>
        <w:t xml:space="preserve">When the output is not quite right</w:t>
      </w:r>
    </w:p>
    <w:p>
      <w:pPr>
        <w:spacing w:before="60" w:after="40"/>
      </w:pPr>
    </w:p>
    <w:p>
      <w:pPr>
        <w:spacing w:before="80" w:after="80"/>
      </w:pPr>
      <w:r>
        <w:rPr>
          <w:rFonts w:ascii="Arial" w:cs="Arial" w:eastAsia="Arial" w:hAnsi="Arial"/>
          <w:b w:val="false"/>
          <w:bCs w:val="false"/>
          <w:color w:val="444444"/>
          <w:sz w:val="22"/>
          <w:szCs w:val="22"/>
        </w:rPr>
        <w:t xml:space="preserve">Do not start again. One targeted follow-up prompt almost always fixes it. Here are the phrases that work:</w:t>
      </w:r>
    </w:p>
    <w:p>
      <w:pPr>
        <w:spacing w:before="120" w:after="80"/>
      </w:pPr>
    </w:p>
    <w:tbl>
      <w:tblPr>
        <w:tblW w:type="dxa" w:w="9026"/>
        <w:tblBorders>
          <w:top w:val="single" w:color="D0D8E4" w:sz="1"/>
          <w:left w:val="none" w:color="FFFFFF" w:sz="0"/>
          <w:bottom w:val="single" w:color="D0D8E4" w:sz="1"/>
          <w:right w:val="none" w:color="FFFFFF" w:sz="0"/>
          <w:insideH w:val="single" w:color="auto" w:sz="4"/>
          <w:insideV w:val="single" w:color="auto" w:sz="4"/>
        </w:tblBorders>
      </w:tblPr>
      <w:tblGrid>
        <w:gridCol w:w="2400"/>
        <w:gridCol w:w="6626"/>
      </w:tblGrid>
      <w:tr>
        <w:tc>
          <w:tcPr>
            <w:tcW w:type="dxa" w:w="2400"/>
            <w:tcBorders>
              <w:top w:val="none" w:color="FFFFFF" w:sz="0"/>
              <w:left w:val="none" w:color="FFFFFF" w:sz="0"/>
              <w:bottom w:val="none" w:color="FFFFFF" w:sz="0"/>
              <w:right w:val="none" w:color="FFFFFF" w:sz="0"/>
            </w:tcBorders>
            <w:shd w:fill="1A3A5C" w:val="clear"/>
            <w:tcMar>
              <w:top w:type="dxa" w:w="100"/>
              <w:left w:type="dxa" w:w="140"/>
              <w:bottom w:type="dxa" w:w="100"/>
              <w:right w:type="dxa" w:w="120"/>
            </w:tcMar>
          </w:tcPr>
          <w:p>
            <w:pPr>
              <w:spacing w:before="0" w:after="0"/>
            </w:pPr>
            <w:r>
              <w:rPr>
                <w:rFonts w:ascii="Arial" w:cs="Arial" w:eastAsia="Arial" w:hAnsi="Arial"/>
                <w:b/>
                <w:bCs/>
                <w:color w:val="FFFFFF"/>
                <w:sz w:val="19"/>
                <w:szCs w:val="19"/>
              </w:rPr>
              <w:t xml:space="preserve">Issue</w:t>
            </w:r>
          </w:p>
        </w:tc>
        <w:tc>
          <w:tcPr>
            <w:tcW w:type="dxa" w:w="6626"/>
            <w:tcBorders>
              <w:top w:val="none" w:color="FFFFFF" w:sz="0"/>
              <w:left w:val="none" w:color="FFFFFF" w:sz="0"/>
              <w:bottom w:val="none" w:color="FFFFFF" w:sz="0"/>
              <w:right w:val="none" w:color="FFFFFF" w:sz="0"/>
            </w:tcBorders>
            <w:shd w:fill="1A3A5C" w:val="clear"/>
            <w:tcMar>
              <w:top w:type="dxa" w:w="100"/>
              <w:left w:type="dxa" w:w="140"/>
              <w:bottom w:type="dxa" w:w="100"/>
              <w:right w:type="dxa" w:w="120"/>
            </w:tcMar>
          </w:tcPr>
          <w:p>
            <w:pPr>
              <w:spacing w:before="0" w:after="0"/>
            </w:pPr>
            <w:r>
              <w:rPr>
                <w:rFonts w:ascii="Arial" w:cs="Arial" w:eastAsia="Arial" w:hAnsi="Arial"/>
                <w:b/>
                <w:bCs/>
                <w:color w:val="FFFFFF"/>
                <w:sz w:val="19"/>
                <w:szCs w:val="19"/>
              </w:rPr>
              <w:t xml:space="preserve">What to type</w:t>
            </w:r>
          </w:p>
        </w:tc>
      </w:tr>
      <w:tr>
        <w:tc>
          <w:tcPr>
            <w:tcW w:type="dxa" w:w="2400"/>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Too long</w:t>
            </w:r>
          </w:p>
        </w:tc>
        <w:tc>
          <w:tcPr>
            <w:tcW w:type="dxa" w:w="6626"/>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"Make it shorter — cut to the essential points only."</w:t>
            </w:r>
          </w:p>
        </w:tc>
      </w:tr>
      <w:tr>
        <w:tc>
          <w:tcPr>
            <w:tcW w:type="dxa" w:w="2400"/>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Too formal</w:t>
            </w:r>
          </w:p>
        </w:tc>
        <w:tc>
          <w:tcPr>
            <w:tcW w:type="dxa" w:w="6626"/>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"Rewrite this in a more conversational tone, as if I'm speaking to someone I know."</w:t>
            </w:r>
          </w:p>
        </w:tc>
      </w:tr>
      <w:tr>
        <w:tc>
          <w:tcPr>
            <w:tcW w:type="dxa" w:w="2400"/>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Too casual</w:t>
            </w:r>
          </w:p>
        </w:tc>
        <w:tc>
          <w:tcPr>
            <w:tcW w:type="dxa" w:w="6626"/>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"Make the tone more professional — this is going to a senior decision-maker."</w:t>
            </w:r>
          </w:p>
        </w:tc>
      </w:tr>
      <w:tr>
        <w:tc>
          <w:tcPr>
            <w:tcW w:type="dxa" w:w="2400"/>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Weak ending</w:t>
            </w:r>
          </w:p>
        </w:tc>
        <w:tc>
          <w:tcPr>
            <w:tcW w:type="dxa" w:w="6626"/>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"Rewrite the final paragraph with a stronger, more direct call to action."</w:t>
            </w:r>
          </w:p>
        </w:tc>
      </w:tr>
      <w:tr>
        <w:tc>
          <w:tcPr>
            <w:tcW w:type="dxa" w:w="2400"/>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Wrong structure</w:t>
            </w:r>
          </w:p>
        </w:tc>
        <w:tc>
          <w:tcPr>
            <w:tcW w:type="dxa" w:w="6626"/>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"Restructure this with the most important point first, followed by the supporting detail."</w:t>
            </w:r>
          </w:p>
        </w:tc>
      </w:tr>
      <w:tr>
        <w:tc>
          <w:tcPr>
            <w:tcW w:type="dxa" w:w="2400"/>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Not my voice</w:t>
            </w:r>
          </w:p>
        </w:tc>
        <w:tc>
          <w:tcPr>
            <w:tcW w:type="dxa" w:w="6626"/>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"Rewrite this to sound less like a marketing brochure and more like a real person."</w:t>
            </w:r>
          </w:p>
        </w:tc>
      </w:tr>
      <w:tr>
        <w:tc>
          <w:tcPr>
            <w:tcW w:type="dxa" w:w="2400"/>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Missing detail</w:t>
            </w:r>
          </w:p>
        </w:tc>
        <w:tc>
          <w:tcPr>
            <w:tcW w:type="dxa" w:w="6626"/>
            <w:tcBorders>
              <w:top w:val="single" w:color="D0D8E4" w:sz="1"/>
              <w:left w:val="none" w:color="FFFFFF" w:sz="0"/>
              <w:bottom w:val="single" w:color="D0D8E4" w:sz="1"/>
              <w:right w:val="none" w:color="FFFFFF" w:sz="0"/>
            </w:tcBorders>
            <w:shd w:fill="F5F7FA"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"Add a section on [topic]. Keep it concise — no more than two sentences."</w:t>
            </w:r>
          </w:p>
        </w:tc>
      </w:tr>
      <w:tr>
        <w:tc>
          <w:tcPr>
            <w:tcW w:type="dxa" w:w="2400"/>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b/>
                <w:bCs/>
                <w:color w:val="2E6DA4"/>
                <w:sz w:val="19"/>
                <w:szCs w:val="19"/>
              </w:rPr>
              <w:t xml:space="preserve">Sounds generic</w:t>
            </w:r>
          </w:p>
        </w:tc>
        <w:tc>
          <w:tcPr>
            <w:tcW w:type="dxa" w:w="6626"/>
            <w:tcBorders>
              <w:top w:val="single" w:color="D0D8E4" w:sz="1"/>
              <w:left w:val="none" w:color="FFFFFF" w:sz="0"/>
              <w:bottom w:val="single" w:color="D0D8E4" w:sz="1"/>
              <w:right w:val="none" w:color="FFFFFF" w:sz="0"/>
            </w:tcBorders>
            <w:shd w:fill="FFFFFF" w:val="clear"/>
            <w:tcMar>
              <w:top w:type="dxa" w:w="100"/>
              <w:left w:type="dxa" w:w="140"/>
              <w:bottom w:type="dxa" w:w="100"/>
              <w:right w:type="dxa" w:w="120"/>
            </w:tcMar>
          </w:tcPr>
          <w:p>
            <w:pPr>
              <w:spacing w:before="0" w:after="0"/>
            </w:pPr>
            <w:r>
              <w:rPr>
                <w:rFonts w:ascii="Arial" w:cs="Arial" w:eastAsia="Arial" w:hAnsi="Arial"/>
                <w:color w:val="1A1A1A"/>
                <w:sz w:val="19"/>
                <w:szCs w:val="19"/>
              </w:rPr>
              <w:t xml:space="preserve">"Make this more specific to [industry/company type]. Remove anything that could apply to any business."</w:t>
            </w:r>
          </w:p>
        </w:tc>
      </w:tr>
    </w:tbl>
    <w:p>
      <w:pPr>
        <w:spacing w:before="300" w:after="160"/>
      </w:pPr>
    </w:p>
    <w:p>
      <w:pPr>
        <w:spacing w:before="280" w:after="100"/>
      </w:pPr>
      <w:r>
        <w:rPr>
          <w:rFonts w:ascii="Arial" w:cs="Arial" w:eastAsia="Arial" w:hAnsi="Arial"/>
          <w:b/>
          <w:bCs/>
          <w:color w:val="1A3A5C"/>
          <w:sz w:val="26"/>
          <w:szCs w:val="26"/>
        </w:rPr>
        <w:t xml:space="preserve">Quick Reference: All 6 Tasks</w:t>
      </w:r>
    </w:p>
    <w:p>
      <w:pPr>
        <w:spacing w:before="60" w:after="60"/>
      </w:pPr>
    </w:p>
    <w:tbl>
      <w:tblPr>
        <w:tblW w:type="dxa" w:w="9026"/>
        <w:tblBorders>
          <w:top w:val="single" w:color="D0D8E4" w:sz="1"/>
          <w:left w:val="none" w:color="FFFFFF" w:sz="0"/>
          <w:bottom w:val="single" w:color="D0D8E4" w:sz="1"/>
          <w:right w:val="none" w:color="FFFFFF" w:sz="0"/>
          <w:insideH w:val="single" w:color="auto" w:sz="4"/>
          <w:insideV w:val="single" w:color="auto" w:sz="4"/>
        </w:tblBorders>
      </w:tblPr>
      <w:tblGrid>
        <w:gridCol w:w="1000"/>
        <w:gridCol w:w="1800"/>
        <w:gridCol w:w="4226"/>
        <w:gridCol w:w="2000"/>
      </w:tblGrid>
      <w:tr>
        <w:trPr>
          <w:tblHeader/>
        </w:trPr>
        <w:tc>
          <w:tcPr>
            <w:tcW w:type="dxa" w:w="1000"/>
            <w:tcBorders>
              <w:top w:val="none" w:color="FFFFFF" w:sz="0"/>
              <w:left w:val="none" w:color="FFFFFF" w:sz="0"/>
              <w:bottom w:val="none" w:color="FFFFFF" w:sz="0"/>
              <w:right w:val="none" w:color="FFFFFF" w:sz="0"/>
            </w:tcBorders>
            <w:shd w:fill="1A3A5C" w:val="clear"/>
            <w:tcMar>
              <w:top w:type="dxa" w:w="100"/>
              <w:left w:type="dxa" w:w="120"/>
              <w:bottom w:type="dxa" w:w="100"/>
              <w:right w:type="dxa" w:w="120"/>
            </w:tcMar>
          </w:tcPr>
          <w:p>
            <w:pPr>
              <w:spacing w:before="0" w:after="0"/>
            </w:pPr>
            <w:r>
              <w:rPr>
                <w:rFonts w:ascii="Arial" w:cs="Arial" w:eastAsia="Arial" w:hAnsi="Arial"/>
                <w:b/>
                <w:bCs/>
                <w:color w:val="FFFFFF"/>
                <w:sz w:val="18"/>
                <w:szCs w:val="18"/>
              </w:rPr>
              <w:t xml:space="preserve">Task</w:t>
            </w:r>
          </w:p>
        </w:tc>
        <w:tc>
          <w:tcPr>
            <w:tcW w:type="dxa" w:w="1800"/>
            <w:tcBorders>
              <w:top w:val="none" w:color="FFFFFF" w:sz="0"/>
              <w:left w:val="none" w:color="FFFFFF" w:sz="0"/>
              <w:bottom w:val="none" w:color="FFFFFF" w:sz="0"/>
              <w:right w:val="none" w:color="FFFFFF" w:sz="0"/>
            </w:tcBorders>
            <w:shd w:fill="1A3A5C" w:val="clear"/>
            <w:tcMar>
              <w:top w:type="dxa" w:w="100"/>
              <w:left w:type="dxa" w:w="120"/>
              <w:bottom w:type="dxa" w:w="100"/>
              <w:right w:type="dxa" w:w="120"/>
            </w:tcMar>
          </w:tcPr>
          <w:p>
            <w:pPr>
              <w:spacing w:before="0" w:after="0"/>
            </w:pPr>
            <w:r>
              <w:rPr>
                <w:rFonts w:ascii="Arial" w:cs="Arial" w:eastAsia="Arial" w:hAnsi="Arial"/>
                <w:b/>
                <w:bCs/>
                <w:color w:val="FFFFFF"/>
                <w:sz w:val="18"/>
                <w:szCs w:val="18"/>
              </w:rPr>
              <w:t xml:space="preserve">Name</w:t>
            </w:r>
          </w:p>
        </w:tc>
        <w:tc>
          <w:tcPr>
            <w:tcW w:type="dxa" w:w="4226"/>
            <w:tcBorders>
              <w:top w:val="none" w:color="FFFFFF" w:sz="0"/>
              <w:left w:val="none" w:color="FFFFFF" w:sz="0"/>
              <w:bottom w:val="none" w:color="FFFFFF" w:sz="0"/>
              <w:right w:val="none" w:color="FFFFFF" w:sz="0"/>
            </w:tcBorders>
            <w:shd w:fill="1A3A5C" w:val="clear"/>
            <w:tcMar>
              <w:top w:type="dxa" w:w="100"/>
              <w:left w:type="dxa" w:w="120"/>
              <w:bottom w:type="dxa" w:w="100"/>
              <w:right w:type="dxa" w:w="120"/>
            </w:tcMar>
          </w:tcPr>
          <w:p>
            <w:pPr>
              <w:spacing w:before="0" w:after="0"/>
            </w:pPr>
            <w:r>
              <w:rPr>
                <w:rFonts w:ascii="Arial" w:cs="Arial" w:eastAsia="Arial" w:hAnsi="Arial"/>
                <w:b/>
                <w:bCs/>
                <w:color w:val="FFFFFF"/>
                <w:sz w:val="18"/>
                <w:szCs w:val="18"/>
              </w:rPr>
              <w:t xml:space="preserve">Key Inputs to Provide</w:t>
            </w:r>
          </w:p>
        </w:tc>
        <w:tc>
          <w:tcPr>
            <w:tcW w:type="dxa" w:w="2000"/>
            <w:tcBorders>
              <w:top w:val="none" w:color="FFFFFF" w:sz="0"/>
              <w:left w:val="none" w:color="FFFFFF" w:sz="0"/>
              <w:bottom w:val="none" w:color="FFFFFF" w:sz="0"/>
              <w:right w:val="none" w:color="FFFFFF" w:sz="0"/>
            </w:tcBorders>
            <w:shd w:fill="1A3A5C" w:val="clear"/>
            <w:tcMar>
              <w:top w:type="dxa" w:w="100"/>
              <w:left w:type="dxa" w:w="120"/>
              <w:bottom w:type="dxa" w:w="100"/>
              <w:right w:type="dxa" w:w="120"/>
            </w:tcMar>
          </w:tcPr>
          <w:p>
            <w:pPr>
              <w:spacing w:before="0" w:after="0"/>
            </w:pPr>
            <w:r>
              <w:rPr>
                <w:rFonts w:ascii="Arial" w:cs="Arial" w:eastAsia="Arial" w:hAnsi="Arial"/>
                <w:b/>
                <w:bCs/>
                <w:color w:val="FFFFFF"/>
                <w:sz w:val="18"/>
                <w:szCs w:val="18"/>
              </w:rPr>
              <w:t xml:space="preserve">Best Tool(s)</w:t>
            </w:r>
          </w:p>
        </w:tc>
      </w:tr>
      <w:tr>
        <w:tc>
          <w:tcPr>
            <w:tcW w:type="dxa" w:w="1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1</w:t>
            </w:r>
          </w:p>
        </w:tc>
        <w:tc>
          <w:tcPr>
            <w:tcW w:type="dxa" w:w="18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Proposal Letter</w:t>
            </w:r>
          </w:p>
        </w:tc>
        <w:tc>
          <w:tcPr>
            <w:tcW w:type="dxa" w:w="4226"/>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Business, client, scope, price, differentiator</w:t>
            </w:r>
          </w:p>
        </w:tc>
        <w:tc>
          <w:tcPr>
            <w:tcW w:type="dxa" w:w="2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Claude · ChatGPT · Gemini</w:t>
            </w:r>
          </w:p>
        </w:tc>
      </w:tr>
      <w:tr>
        <w:tc>
          <w:tcPr>
            <w:tcW w:type="dxa" w:w="1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2</w:t>
            </w:r>
          </w:p>
        </w:tc>
        <w:tc>
          <w:tcPr>
            <w:tcW w:type="dxa" w:w="18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Prospect Research</w:t>
            </w:r>
          </w:p>
        </w:tc>
        <w:tc>
          <w:tcPr>
            <w:tcW w:type="dxa" w:w="4226"/>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Company name, sector, meeting purpose</w:t>
            </w:r>
          </w:p>
        </w:tc>
        <w:tc>
          <w:tcPr>
            <w:tcW w:type="dxa" w:w="2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ChatGPT (search on) · Gemini</w:t>
            </w:r>
          </w:p>
        </w:tc>
      </w:tr>
      <w:tr>
        <w:tc>
          <w:tcPr>
            <w:tcW w:type="dxa" w:w="1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3</w:t>
            </w:r>
          </w:p>
        </w:tc>
        <w:tc>
          <w:tcPr>
            <w:tcW w:type="dxa" w:w="18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Job Description</w:t>
            </w:r>
          </w:p>
        </w:tc>
        <w:tc>
          <w:tcPr>
            <w:tcW w:type="dxa" w:w="4226"/>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Title, responsibilities, must-haves, culture, location, salary</w:t>
            </w:r>
          </w:p>
        </w:tc>
        <w:tc>
          <w:tcPr>
            <w:tcW w:type="dxa" w:w="2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Claude · ChatGPT · Gemini</w:t>
            </w:r>
          </w:p>
        </w:tc>
      </w:tr>
      <w:tr>
        <w:tc>
          <w:tcPr>
            <w:tcW w:type="dxa" w:w="1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4</w:t>
            </w:r>
          </w:p>
        </w:tc>
        <w:tc>
          <w:tcPr>
            <w:tcW w:type="dxa" w:w="18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Social Media Plan</w:t>
            </w:r>
          </w:p>
        </w:tc>
        <w:tc>
          <w:tcPr>
            <w:tcW w:type="dxa" w:w="4226"/>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Business, platform, tone, promotions, topics</w:t>
            </w:r>
          </w:p>
        </w:tc>
        <w:tc>
          <w:tcPr>
            <w:tcW w:type="dxa" w:w="2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Claude · ChatGPT · Gemini</w:t>
            </w:r>
          </w:p>
        </w:tc>
      </w:tr>
      <w:tr>
        <w:tc>
          <w:tcPr>
            <w:tcW w:type="dxa" w:w="1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5</w:t>
            </w:r>
          </w:p>
        </w:tc>
        <w:tc>
          <w:tcPr>
            <w:tcW w:type="dxa" w:w="18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Payment Chaser</w:t>
            </w:r>
          </w:p>
        </w:tc>
        <w:tc>
          <w:tcPr>
            <w:tcW w:type="dxa" w:w="4226"/>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Invoice value, days overdue, chase history, relationship, tone</w:t>
            </w:r>
          </w:p>
        </w:tc>
        <w:tc>
          <w:tcPr>
            <w:tcW w:type="dxa" w:w="2000"/>
            <w:tcBorders>
              <w:top w:val="single" w:color="D0D8E4" w:sz="1"/>
              <w:left w:val="none" w:color="FFFFFF" w:sz="0"/>
              <w:bottom w:val="single" w:color="D0D8E4" w:sz="1"/>
              <w:right w:val="none" w:color="FFFFFF" w:sz="0"/>
            </w:tcBorders>
            <w:shd w:fill="F5F7FA"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Claude · ChatGPT · Gemini</w:t>
            </w:r>
          </w:p>
        </w:tc>
      </w:tr>
      <w:tr>
        <w:tc>
          <w:tcPr>
            <w:tcW w:type="dxa" w:w="1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bCs/>
                <w:color w:val="2E6DA4"/>
                <w:sz w:val="18"/>
                <w:szCs w:val="18"/>
              </w:rPr>
              <w:t xml:space="preserve">Task 6</w:t>
            </w:r>
          </w:p>
        </w:tc>
        <w:tc>
          <w:tcPr>
            <w:tcW w:type="dxa" w:w="18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Complaint Response</w:t>
            </w:r>
          </w:p>
        </w:tc>
        <w:tc>
          <w:tcPr>
            <w:tcW w:type="dxa" w:w="4226"/>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Complaint text, your version, what you'll offer, desired outcome</w:t>
            </w:r>
          </w:p>
        </w:tc>
        <w:tc>
          <w:tcPr>
            <w:tcW w:type="dxa" w:w="2000"/>
            <w:tcBorders>
              <w:top w:val="single" w:color="D0D8E4" w:sz="1"/>
              <w:left w:val="none" w:color="FFFFFF" w:sz="0"/>
              <w:bottom w:val="single" w:color="D0D8E4" w:sz="1"/>
              <w:right w:val="none" w:color="FFFFFF" w:sz="0"/>
            </w:tcBorders>
            <w:shd w:fill="FFFFFF" w:val="clear"/>
            <w:tcMar>
              <w:top w:type="dxa" w:w="100"/>
              <w:left w:type="dxa" w:w="120"/>
              <w:bottom w:type="dxa" w:w="100"/>
              <w:right w:type="dxa" w:w="120"/>
            </w:tcMar>
          </w:tcPr>
          <w:p>
            <w:pPr>
              <w:spacing w:before="0" w:after="0"/>
            </w:pPr>
            <w:r>
              <w:rPr>
                <w:rFonts w:ascii="Arial" w:cs="Arial" w:eastAsia="Arial" w:hAnsi="Arial"/>
                <w:b w:val="false"/>
                <w:bCs w:val="false"/>
                <w:color w:val="1A1A1A"/>
                <w:sz w:val="18"/>
                <w:szCs w:val="18"/>
              </w:rPr>
              <w:t xml:space="preserve">Claude · ChatGPT · Gemini</w:t>
            </w:r>
          </w:p>
        </w:tc>
      </w:tr>
    </w:tbl>
    <w:p>
      <w:pPr>
        <w:spacing w:before="280" w:after="160"/>
      </w:pPr>
    </w:p>
    <w:p>
      <w:pPr>
        <w:spacing w:before="280" w:after="100"/>
      </w:pPr>
      <w:r>
        <w:rPr>
          <w:rFonts w:ascii="Arial" w:cs="Arial" w:eastAsia="Arial" w:hAnsi="Arial"/>
          <w:b/>
          <w:bCs/>
          <w:color w:val="1A3A5C"/>
          <w:sz w:val="26"/>
          <w:szCs w:val="26"/>
        </w:rPr>
        <w:t xml:space="preserve">Professor's Golden Rules</w:t>
      </w:r>
    </w:p>
    <w:p>
      <w:pPr>
        <w:spacing w:before="60" w:after="40"/>
      </w:pPr>
    </w:p>
    <w:tbl>
      <w:tblPr>
        <w:tblW w:type="dxa" w:w="9026"/>
        <w:tblBorders>
          <w:top w:val="single" w:color="AACDE8" w:sz="2"/>
          <w:left w:val="single" w:color="AACDE8" w:sz="2"/>
          <w:bottom w:val="single" w:color="AACDE8" w:sz="2"/>
          <w:right w:val="single" w:color="AACDE8" w:sz="2"/>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AF1F8" w:val="clear"/>
            <w:tcMar>
              <w:top w:type="dxa" w:w="160"/>
              <w:left w:type="dxa" w:w="220"/>
              <w:bottom w:type="dxa" w:w="160"/>
              <w:right w:type="dxa" w:w="220"/>
            </w:tcMar>
          </w:tcPr>
          <w:p>
            <w:pPr>
              <w:pStyle w:val="ListParagraph"/>
              <w:numPr>
                <w:ilvl w:val="0"/>
                <w:numId w:val="3"/>
              </w:numPr>
              <w:spacing w:before="60" w:after="80"/>
            </w:pPr>
            <w:r>
              <w:rPr>
                <w:rFonts w:ascii="Arial" w:cs="Arial" w:eastAsia="Arial" w:hAnsi="Arial"/>
                <w:b/>
                <w:bCs/>
                <w:color w:val="1A3A5C"/>
                <w:sz w:val="21"/>
                <w:szCs w:val="21"/>
              </w:rPr>
              <w:t xml:space="preserve">Replace the square brackets.  </w:t>
            </w:r>
            <w:r>
              <w:rPr>
                <w:rFonts w:ascii="Arial" w:cs="Arial" w:eastAsia="Arial" w:hAnsi="Arial"/>
                <w:color w:val="1A1A1A"/>
                <w:sz w:val="21"/>
                <w:szCs w:val="21"/>
              </w:rPr>
              <w:t xml:space="preserve">Generic in, generic out. The more specific your context, the better the output. Do not skip the details.</w:t>
            </w:r>
          </w:p>
          <w:p>
            <w:pPr>
              <w:pStyle w:val="ListParagraph"/>
              <w:numPr>
                <w:ilvl w:val="0"/>
                <w:numId w:val="3"/>
              </w:numPr>
              <w:spacing w:before="60" w:after="80"/>
            </w:pPr>
            <w:r>
              <w:rPr>
                <w:rFonts w:ascii="Arial" w:cs="Arial" w:eastAsia="Arial" w:hAnsi="Arial"/>
                <w:b/>
                <w:bCs/>
                <w:color w:val="1A3A5C"/>
                <w:sz w:val="21"/>
                <w:szCs w:val="21"/>
              </w:rPr>
              <w:t xml:space="preserve">You are the editor, not the typist.  </w:t>
            </w:r>
            <w:r>
              <w:rPr>
                <w:rFonts w:ascii="Arial" w:cs="Arial" w:eastAsia="Arial" w:hAnsi="Arial"/>
                <w:color w:val="1A1A1A"/>
                <w:sz w:val="21"/>
                <w:szCs w:val="21"/>
              </w:rPr>
              <w:t xml:space="preserve">AI gives you a first draft. Read it, adjust the tone, add your personality, and make it yours before it goes anywhere.</w:t>
            </w:r>
          </w:p>
          <w:p>
            <w:pPr>
              <w:pStyle w:val="ListParagraph"/>
              <w:numPr>
                <w:ilvl w:val="0"/>
                <w:numId w:val="3"/>
              </w:numPr>
              <w:spacing w:before="60" w:after="80"/>
            </w:pPr>
            <w:r>
              <w:rPr>
                <w:rFonts w:ascii="Arial" w:cs="Arial" w:eastAsia="Arial" w:hAnsi="Arial"/>
                <w:b/>
                <w:bCs/>
                <w:color w:val="1A3A5C"/>
                <w:sz w:val="21"/>
                <w:szCs w:val="21"/>
              </w:rPr>
              <w:t xml:space="preserve">Read it out loud before you send it.  </w:t>
            </w:r>
            <w:r>
              <w:rPr>
                <w:rFonts w:ascii="Arial" w:cs="Arial" w:eastAsia="Arial" w:hAnsi="Arial"/>
                <w:color w:val="1A1A1A"/>
                <w:sz w:val="21"/>
                <w:szCs w:val="21"/>
              </w:rPr>
              <w:t xml:space="preserve">If it does not sound like you, change it. If you would never actually say that to a client, do not send it.</w:t>
            </w:r>
          </w:p>
          <w:p>
            <w:pPr>
              <w:pStyle w:val="ListParagraph"/>
              <w:numPr>
                <w:ilvl w:val="0"/>
                <w:numId w:val="3"/>
              </w:numPr>
              <w:spacing w:before="60" w:after="80"/>
            </w:pPr>
            <w:r>
              <w:rPr>
                <w:rFonts w:ascii="Arial" w:cs="Arial" w:eastAsia="Arial" w:hAnsi="Arial"/>
                <w:b/>
                <w:bCs/>
                <w:color w:val="1A3A5C"/>
                <w:sz w:val="21"/>
                <w:szCs w:val="21"/>
              </w:rPr>
              <w:t xml:space="preserve">Use search for anything live.  </w:t>
            </w:r>
            <w:r>
              <w:rPr>
                <w:rFonts w:ascii="Arial" w:cs="Arial" w:eastAsia="Arial" w:hAnsi="Arial"/>
                <w:color w:val="1A1A1A"/>
                <w:sz w:val="21"/>
                <w:szCs w:val="21"/>
              </w:rPr>
              <w:t xml:space="preserve">For prospect research, competitor analysis, or anything requiring current information, make sure web search is switched on in your tool.</w:t>
            </w:r>
          </w:p>
          <w:p>
            <w:pPr>
              <w:pStyle w:val="ListParagraph"/>
              <w:numPr>
                <w:ilvl w:val="0"/>
                <w:numId w:val="3"/>
              </w:numPr>
              <w:spacing w:before="60" w:after="80"/>
            </w:pPr>
            <w:r>
              <w:rPr>
                <w:rFonts w:ascii="Arial" w:cs="Arial" w:eastAsia="Arial" w:hAnsi="Arial"/>
                <w:b/>
                <w:bCs/>
                <w:color w:val="1A3A5C"/>
                <w:sz w:val="21"/>
                <w:szCs w:val="21"/>
              </w:rPr>
              <w:t xml:space="preserve">One follow-up prompt usually fixes it.  </w:t>
            </w:r>
            <w:r>
              <w:rPr>
                <w:rFonts w:ascii="Arial" w:cs="Arial" w:eastAsia="Arial" w:hAnsi="Arial"/>
                <w:color w:val="1A1A1A"/>
                <w:sz w:val="21"/>
                <w:szCs w:val="21"/>
              </w:rPr>
              <w:t xml:space="preserve">Do not start again. Just add: 'Make it shorter', 'Make the tone more direct', or 'Add a stronger call to action.' See the table above.</w:t>
            </w:r>
          </w:p>
          <w:p>
            <w:pPr>
              <w:pStyle w:val="ListParagraph"/>
              <w:numPr>
                <w:ilvl w:val="0"/>
                <w:numId w:val="3"/>
              </w:numPr>
              <w:spacing w:before="60" w:after="80"/>
            </w:pPr>
            <w:r>
              <w:rPr>
                <w:rFonts w:ascii="Arial" w:cs="Arial" w:eastAsia="Arial" w:hAnsi="Arial"/>
                <w:b/>
                <w:bCs/>
                <w:color w:val="1A3A5C"/>
                <w:sz w:val="21"/>
                <w:szCs w:val="21"/>
              </w:rPr>
              <w:t xml:space="preserve">Check facts before you send.  </w:t>
            </w:r>
            <w:r>
              <w:rPr>
                <w:rFonts w:ascii="Arial" w:cs="Arial" w:eastAsia="Arial" w:hAnsi="Arial"/>
                <w:color w:val="1A1A1A"/>
                <w:sz w:val="21"/>
                <w:szCs w:val="21"/>
              </w:rPr>
              <w:t xml:space="preserve">AI can and does make mistakes — especially on figures, dates, and company details. You are responsible for everything that goes out in your name.</w:t>
            </w:r>
          </w:p>
          <w:p>
            <w:pPr>
              <w:pStyle w:val="ListParagraph"/>
              <w:numPr>
                <w:ilvl w:val="0"/>
                <w:numId w:val="3"/>
              </w:numPr>
              <w:spacing w:before="60" w:after="80"/>
            </w:pPr>
            <w:r>
              <w:rPr>
                <w:rFonts w:ascii="Arial" w:cs="Arial" w:eastAsia="Arial" w:hAnsi="Arial"/>
                <w:b/>
                <w:bCs/>
                <w:color w:val="1A3A5C"/>
                <w:sz w:val="21"/>
                <w:szCs w:val="21"/>
              </w:rPr>
              <w:t xml:space="preserve">Build a prompt library.  </w:t>
            </w:r>
            <w:r>
              <w:rPr>
                <w:rFonts w:ascii="Arial" w:cs="Arial" w:eastAsia="Arial" w:hAnsi="Arial"/>
                <w:color w:val="1A1A1A"/>
                <w:sz w:val="21"/>
                <w:szCs w:val="21"/>
              </w:rPr>
              <w:t xml:space="preserve">When a prompt works well, save it. A folder of your best prompts is genuinely one of the most valuable assets you can build as a modern business owner.</w:t>
            </w:r>
          </w:p>
        </w:tc>
      </w:tr>
    </w:tbl>
    <w:p>
      <w:pPr>
        <w:spacing w:before="300" w:after="16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3A5C" w:val="clear"/>
            <w:tcMar>
              <w:top w:type="dxa" w:w="340"/>
              <w:left w:type="dxa" w:w="360"/>
              <w:bottom w:type="dxa" w:w="340"/>
              <w:right w:type="dxa" w:w="360"/>
            </w:tcMar>
          </w:tcPr>
          <w:p>
            <w:pPr>
              <w:spacing w:before="0" w:after="140"/>
              <w:jc w:val="center"/>
            </w:pPr>
            <w:r>
              <w:rPr>
                <w:rFonts w:ascii="Arial" w:cs="Arial" w:eastAsia="Arial" w:hAnsi="Arial"/>
                <w:b/>
                <w:bCs/>
                <w:color w:val="FFFFFF"/>
                <w:sz w:val="28"/>
                <w:szCs w:val="28"/>
              </w:rPr>
              <w:t xml:space="preserve">Want to go deeper?</w:t>
            </w:r>
          </w:p>
          <w:p>
            <w:pPr>
              <w:spacing w:before="0" w:after="200"/>
              <w:jc w:val="center"/>
            </w:pPr>
            <w:r>
              <w:rPr>
                <w:rFonts w:ascii="Arial" w:cs="Arial" w:eastAsia="Arial" w:hAnsi="Arial"/>
                <w:color w:val="AABBD0"/>
                <w:sz w:val="21"/>
                <w:szCs w:val="21"/>
              </w:rPr>
              <w:t xml:space="preserve">Every week I publish practical AI workflows for business owners and professionals who want to use these tools properly — without becoming a technical expert.</w:t>
            </w:r>
          </w:p>
          <w:p>
            <w:pPr>
              <w:spacing w:before="0" w:after="80"/>
              <w:jc w:val="center"/>
            </w:pPr>
            <w:r>
              <w:rPr>
                <w:rFonts w:ascii="Arial" w:cs="Arial" w:eastAsia="Arial" w:hAnsi="Arial"/>
                <w:b/>
                <w:bCs/>
                <w:color w:val="E8A020"/>
                <w:sz w:val="21"/>
                <w:szCs w:val="21"/>
              </w:rPr>
              <w:t xml:space="preserve">Subscribe on YouTube  </w:t>
            </w:r>
            <w:r>
              <w:rPr>
                <w:rFonts w:ascii="Arial" w:cs="Arial" w:eastAsia="Arial" w:hAnsi="Arial"/>
                <w:color w:val="FFFFFF"/>
                <w:sz w:val="21"/>
                <w:szCs w:val="21"/>
              </w:rPr>
              <w:t xml:space="preserve">@TheProfessor-AI</w:t>
            </w:r>
          </w:p>
          <w:p>
            <w:pPr>
              <w:spacing w:before="0" w:after="80"/>
              <w:jc w:val="center"/>
            </w:pPr>
            <w:r>
              <w:rPr>
                <w:rFonts w:ascii="Arial" w:cs="Arial" w:eastAsia="Arial" w:hAnsi="Arial"/>
                <w:b/>
                <w:bCs/>
                <w:color w:val="E8A020"/>
                <w:sz w:val="21"/>
                <w:szCs w:val="21"/>
              </w:rPr>
              <w:t xml:space="preserve">Visit  </w:t>
            </w:r>
            <w:r>
              <w:rPr>
                <w:rFonts w:ascii="Arial" w:cs="Arial" w:eastAsia="Arial" w:hAnsi="Arial"/>
                <w:color w:val="FFFFFF"/>
                <w:sz w:val="21"/>
                <w:szCs w:val="21"/>
              </w:rPr>
              <w:t xml:space="preserve">theprofessor.info</w:t>
            </w:r>
          </w:p>
          <w:p>
            <w:pPr>
              <w:spacing w:before="0" w:after="0"/>
              <w:jc w:val="center"/>
            </w:pPr>
            <w:r>
              <w:rPr>
                <w:rFonts w:ascii="Arial" w:cs="Arial" w:eastAsia="Arial" w:hAnsi="Arial"/>
                <w:b/>
                <w:bCs/>
                <w:color w:val="E8A020"/>
                <w:sz w:val="21"/>
                <w:szCs w:val="21"/>
              </w:rPr>
              <w:t xml:space="preserve">Contact  </w:t>
            </w:r>
            <w:r>
              <w:rPr>
                <w:rFonts w:ascii="Arial" w:cs="Arial" w:eastAsia="Arial" w:hAnsi="Arial"/>
                <w:color w:val="FFFFFF"/>
                <w:sz w:val="21"/>
                <w:szCs w:val="21"/>
              </w:rPr>
              <w:t xml:space="preserve">paul.noon@theprofessor.info</w:t>
            </w:r>
          </w:p>
        </w:tc>
      </w:tr>
    </w:tbl>
    <w:p>
      <w:pPr>
        <w:spacing w:before="160" w:after="80"/>
      </w:pPr>
    </w:p>
    <w:p>
      <w:pPr>
        <w:spacing w:before="0" w:after="0"/>
        <w:jc w:val="center"/>
      </w:pPr>
      <w:r>
        <w:rPr>
          <w:rFonts w:ascii="Arial" w:cs="Arial" w:eastAsia="Arial" w:hAnsi="Arial"/>
          <w:color w:val="444444"/>
          <w:sz w:val="18"/>
          <w:szCs w:val="18"/>
        </w:rPr>
        <w:t xml:space="preserve">The Professor-AI  |  Practical AI for non-technical business professionals  |  No hype. No coding. Just what works.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single" w:color="E0E6EE" w:sz="4"/>
        <w:left w:val="none" w:color="FFFFFF" w:sz="0"/>
        <w:bottom w:val="none" w:color="FFFFFF" w:sz="0"/>
        <w:right w:val="none" w:color="FFFFFF" w:sz="0"/>
        <w:insideH w:val="single" w:color="auto" w:sz="4"/>
        <w:insideV w:val="single" w:color="auto" w:sz="4"/>
      </w:tblBorders>
    </w:tblPr>
    <w:tblGrid>
      <w:gridCol w:w="5500"/>
      <w:gridCol w:w="3526"/>
    </w:tblGrid>
    <w:tr>
      <w:tc>
        <w:tcPr>
          <w:tcW w:type="dxa" w:w="5500"/>
          <w:tcBorders>
            <w:top w:val="none" w:color="FFFFFF" w:sz="0"/>
            <w:left w:val="none" w:color="FFFFFF" w:sz="0"/>
            <w:bottom w:val="none" w:color="FFFFFF" w:sz="0"/>
            <w:right w:val="none" w:color="FFFFFF" w:sz="0"/>
          </w:tcBorders>
          <w:tcMar>
            <w:top w:type="dxa" w:w="80"/>
            <w:left w:type="dxa" w:w="0"/>
            <w:bottom w:type="dxa" w:w="0"/>
            <w:right w:type="dxa" w:w="0"/>
          </w:tcMar>
        </w:tcPr>
        <w:p>
          <w:pPr>
            <w:spacing w:before="0" w:after="0"/>
          </w:pPr>
          <w:r>
            <w:rPr>
              <w:rFonts w:ascii="Arial" w:cs="Arial" w:eastAsia="Arial" w:hAnsi="Arial"/>
              <w:color w:val="444444"/>
              <w:sz w:val="16"/>
              <w:szCs w:val="16"/>
            </w:rPr>
            <w:t xml:space="preserve">theprofessor.info  |  YouTube &amp; LinkedIn: @TheProfessor-AI</w:t>
          </w:r>
        </w:p>
      </w:tc>
      <w:tc>
        <w:tcPr>
          <w:tcW w:type="dxa" w:w="3526"/>
          <w:tcBorders>
            <w:top w:val="none" w:color="FFFFFF" w:sz="0"/>
            <w:left w:val="none" w:color="FFFFFF" w:sz="0"/>
            <w:bottom w:val="none" w:color="FFFFFF" w:sz="0"/>
            <w:right w:val="none" w:color="FFFFFF" w:sz="0"/>
          </w:tcBorders>
          <w:tcMar>
            <w:top w:type="dxa" w:w="80"/>
            <w:left w:type="dxa" w:w="0"/>
            <w:bottom w:type="dxa" w:w="0"/>
            <w:right w:type="dxa" w:w="0"/>
          </w:tcMar>
        </w:tcPr>
        <w:p>
          <w:pPr>
            <w:spacing w:before="0" w:after="0"/>
            <w:jc w:val="right"/>
          </w:pPr>
          <w:r>
            <w:rPr>
              <w:rFonts w:ascii="Arial" w:cs="Arial" w:eastAsia="Arial" w:hAnsi="Arial"/>
              <w:color w:val="444444"/>
              <w:sz w:val="16"/>
              <w:szCs w:val="16"/>
            </w:rPr>
            <w:t xml:space="preserve">Page </w:t>
          </w:r>
          <w:r>
            <w:rPr>
              <w:rFonts w:ascii="Arial" w:cs="Arial" w:eastAsia="Arial" w:hAnsi="Arial"/>
              <w:color w:val="444444"/>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single" w:color="E8A020" w:sz="4"/>
        <w:right w:val="none" w:color="FFFFFF" w:sz="0"/>
        <w:insideH w:val="single" w:color="auto" w:sz="4"/>
        <w:insideV w:val="single" w:color="auto" w:sz="4"/>
      </w:tblBorders>
    </w:tblPr>
    <w:tblGrid>
      <w:gridCol w:w="5000"/>
      <w:gridCol w:w="4026"/>
    </w:tblGrid>
    <w:tr>
      <w:tc>
        <w:tcPr>
          <w:tcW w:type="dxa" w:w="5000"/>
          <w:tcBorders>
            <w:top w:val="none" w:color="FFFFFF" w:sz="0"/>
            <w:left w:val="none" w:color="FFFFFF" w:sz="0"/>
            <w:bottom w:val="none" w:color="FFFFFF" w:sz="0"/>
            <w:right w:val="none" w:color="FFFFFF" w:sz="0"/>
          </w:tcBorders>
          <w:tcMar>
            <w:top w:type="dxa" w:w="60"/>
            <w:left w:type="dxa" w:w="0"/>
            <w:bottom w:type="dxa" w:w="80"/>
            <w:right w:type="dxa" w:w="0"/>
          </w:tcMar>
        </w:tcPr>
        <w:p>
          <w:pPr>
            <w:spacing w:before="0" w:after="0"/>
          </w:pPr>
          <w:r>
            <w:rPr>
              <w:rFonts w:ascii="Arial" w:cs="Arial" w:eastAsia="Arial" w:hAnsi="Arial"/>
              <w:b/>
              <w:bCs/>
              <w:color w:val="1A3A5C"/>
              <w:sz w:val="20"/>
              <w:szCs w:val="20"/>
            </w:rPr>
            <w:t xml:space="preserve">THE PROFESSOR-AI  </w:t>
          </w:r>
          <w:r>
            <w:rPr>
              <w:rFonts w:ascii="Arial" w:cs="Arial" w:eastAsia="Arial" w:hAnsi="Arial"/>
              <w:color w:val="444444"/>
              <w:sz w:val="18"/>
              <w:szCs w:val="18"/>
            </w:rPr>
            <w:t xml:space="preserve">6 Tasks You Should Never Do Manually Again</w:t>
          </w:r>
        </w:p>
      </w:tc>
      <w:tc>
        <w:tcPr>
          <w:tcW w:type="dxa" w:w="4026"/>
          <w:tcBorders>
            <w:top w:val="none" w:color="FFFFFF" w:sz="0"/>
            <w:left w:val="none" w:color="FFFFFF" w:sz="0"/>
            <w:bottom w:val="none" w:color="FFFFFF" w:sz="0"/>
            <w:right w:val="none" w:color="FFFFFF" w:sz="0"/>
          </w:tcBorders>
          <w:tcMar>
            <w:top w:type="dxa" w:w="60"/>
            <w:left w:type="dxa" w:w="0"/>
            <w:bottom w:type="dxa" w:w="80"/>
            <w:right w:type="dxa" w:w="0"/>
          </w:tcMar>
        </w:tcPr>
        <w:p>
          <w:pPr>
            <w:spacing w:before="0" w:after="0"/>
            <w:jc w:val="right"/>
          </w:pPr>
          <w:r>
            <w:rPr>
              <w:rFonts w:ascii="Arial" w:cs="Arial" w:eastAsia="Arial" w:hAnsi="Arial"/>
              <w:color w:val="2E6DA4"/>
              <w:sz w:val="18"/>
              <w:szCs w:val="18"/>
            </w:rPr>
            <w:t xml:space="preserve">theprofessor.info</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rPr>
        <w:rFonts w:ascii="Arial" w:cs="Arial" w:eastAsia="Arial" w:hAnsi="Arial"/>
        <w:color w:val="E8A020"/>
      </w:rPr>
    </w:lvl>
  </w:abstractNum>
  <w:abstractNum w:abstractNumId="3" w15:restartNumberingAfterBreak="0">
    <w:multiLevelType w:val="hybridMultilevel"/>
    <w:lvl w:ilvl="0" w15:tentative="1">
      <w:start w:val="1"/>
      <w:numFmt w:val="decimal"/>
      <w:lvlText w:val="%1."/>
      <w:lvlJc w:val="left"/>
      <w:pPr>
        <w:ind w:left="600" w:hanging="300"/>
      </w:pPr>
      <w:rPr>
        <w:rFonts w:ascii="Arial" w:cs="Arial" w:eastAsia="Arial" w:hAnsi="Arial"/>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2026-03-15T20:52:42.705Z</dcterms:created>
  <dcterms:modified xsi:type="dcterms:W3CDTF">2026-03-15T20:52:42.706Z</dcterms:modified>
</cp:coreProperties>
</file>

<file path=docProps/custom.xml><?xml version="1.0" encoding="utf-8"?>
<Properties xmlns="http://schemas.openxmlformats.org/officeDocument/2006/custom-properties" xmlns:vt="http://schemas.openxmlformats.org/officeDocument/2006/docPropsVTypes"/>
</file>