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78E3" w14:textId="77777777" w:rsidR="00213FBB" w:rsidRPr="00323D18" w:rsidRDefault="00110F74" w:rsidP="00213FBB">
      <w:pPr>
        <w:pStyle w:val="BodyA"/>
        <w:rPr>
          <w:rFonts w:ascii="Calibri" w:hAnsi="Calibri" w:cs="Calibri"/>
        </w:rPr>
      </w:pPr>
      <w:r w:rsidRPr="00323D18">
        <w:rPr>
          <w:rFonts w:ascii="Calibri" w:hAnsi="Calibri" w:cs="Calibri"/>
          <w:noProof/>
        </w:rPr>
        <mc:AlternateContent>
          <mc:Choice Requires="wps">
            <w:drawing>
              <wp:anchor distT="152400" distB="152400" distL="152400" distR="152400" simplePos="0" relativeHeight="251658240" behindDoc="0" locked="0" layoutInCell="1" allowOverlap="1" wp14:anchorId="44430C80" wp14:editId="5B4370ED">
                <wp:simplePos x="0" y="0"/>
                <wp:positionH relativeFrom="page">
                  <wp:posOffset>889634</wp:posOffset>
                </wp:positionH>
                <wp:positionV relativeFrom="line">
                  <wp:posOffset>-227965</wp:posOffset>
                </wp:positionV>
                <wp:extent cx="5934711" cy="324486"/>
                <wp:effectExtent l="0" t="0" r="0" b="0"/>
                <wp:wrapSquare wrapText="bothSides" distT="152400" distB="152400" distL="152400" distR="152400"/>
                <wp:docPr id="1073741825" name="Rectangle 1073741825" descr="GEF-8 CHILD Project CONCEPT"/>
                <wp:cNvGraphicFramePr/>
                <a:graphic xmlns:a="http://schemas.openxmlformats.org/drawingml/2006/main">
                  <a:graphicData uri="http://schemas.microsoft.com/office/word/2010/wordprocessingShape">
                    <wps:wsp>
                      <wps:cNvSpPr/>
                      <wps:spPr>
                        <a:xfrm>
                          <a:off x="0" y="0"/>
                          <a:ext cx="5934711" cy="324486"/>
                        </a:xfrm>
                        <a:prstGeom prst="rect">
                          <a:avLst/>
                        </a:prstGeom>
                        <a:solidFill>
                          <a:srgbClr val="000000">
                            <a:alpha val="0"/>
                          </a:srgbClr>
                        </a:solidFill>
                        <a:ln w="12700" cap="flat">
                          <a:noFill/>
                          <a:miter lim="400000"/>
                        </a:ln>
                        <a:effectLst/>
                      </wps:spPr>
                      <wps:txbx>
                        <w:txbxContent>
                          <w:p w14:paraId="11522F53" w14:textId="77777777" w:rsidR="00323D18" w:rsidRDefault="00323D18">
                            <w:pPr>
                              <w:pStyle w:val="BodyA"/>
                              <w:shd w:val="clear" w:color="auto" w:fill="FFFFFF"/>
                              <w:jc w:val="center"/>
                            </w:pPr>
                            <w:r>
                              <w:rPr>
                                <w:rFonts w:ascii="Calibri" w:hAnsi="Calibri"/>
                                <w:b/>
                                <w:bCs/>
                                <w:caps/>
                                <w:sz w:val="30"/>
                                <w:szCs w:val="30"/>
                                <w:lang w:val="de-DE"/>
                              </w:rPr>
                              <w:t>GEF-8 CHILD Project CONCEPT</w:t>
                            </w:r>
                          </w:p>
                        </w:txbxContent>
                      </wps:txbx>
                      <wps:bodyPr wrap="square" lIns="0" tIns="0" rIns="0" bIns="0" numCol="1" anchor="ctr">
                        <a:noAutofit/>
                      </wps:bodyPr>
                    </wps:wsp>
                  </a:graphicData>
                </a:graphic>
              </wp:anchor>
            </w:drawing>
          </mc:Choice>
          <mc:Fallback>
            <w:pict>
              <v:rect w14:anchorId="44430C80" id="Rectangle 1073741825" o:spid="_x0000_s1026" alt="GEF-8 CHILD Project CONCEPT" style="position:absolute;margin-left:70.05pt;margin-top:-17.95pt;width:467.3pt;height:25.55pt;z-index:251658240;visibility:visible;mso-wrap-style:square;mso-wrap-distance-left:12pt;mso-wrap-distance-top:12pt;mso-wrap-distance-right:12pt;mso-wrap-distance-bottom:12pt;mso-position-horizontal:absolute;mso-position-horizontal-relative:page;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" fillcolor="black" stroked="f" strokeweight="1pt">
                <v:fill opacity="0"/>
                <v:stroke miterlimit="4"/>
                <v:textbox inset="0,0,0,0">
                  <w:txbxContent>
                    <w:p w14:paraId="11522F53" w14:textId="77777777" w:rsidR="00323D18" w:rsidRDefault="00323D18">
                      <w:pPr>
                        <w:pStyle w:val="BodyA"/>
                        <w:shd w:val="clear" w:color="auto" w:fill="FFFFFF"/>
                        <w:jc w:val="center"/>
                      </w:pPr>
                      <w:r>
                        <w:rPr>
                          <w:rFonts w:ascii="Calibri" w:hAnsi="Calibri"/>
                          <w:b/>
                          <w:bCs/>
                          <w:caps/>
                          <w:sz w:val="30"/>
                          <w:szCs w:val="30"/>
                          <w:lang w:val="de-DE"/>
                        </w:rPr>
                        <w:t>GEF-8 CHILD Project CONCEPT</w:t>
                      </w:r>
                    </w:p>
                  </w:txbxContent>
                </v:textbox>
                <w10:wrap type="square" anchorx="page" anchory="line"/>
              </v:rect>
            </w:pict>
          </mc:Fallback>
        </mc:AlternateContent>
      </w:r>
      <w:bookmarkStart w:id="0" w:name="_Hlk511815831"/>
    </w:p>
    <w:p w14:paraId="204D78C7" w14:textId="77777777" w:rsidR="00213FBB" w:rsidRPr="00323D18" w:rsidRDefault="00213FBB" w:rsidP="00213FBB">
      <w:pPr>
        <w:rPr>
          <w:rFonts w:ascii="Calibri" w:hAnsi="Calibri" w:cs="Calibri"/>
          <w:b/>
        </w:rPr>
      </w:pPr>
      <w:r w:rsidRPr="00323D18">
        <w:rPr>
          <w:rFonts w:ascii="Calibri" w:hAnsi="Calibri" w:cs="Calibri"/>
          <w:b/>
        </w:rPr>
        <w:t>GENERAL CHILD PROJECT INFORMATION</w:t>
      </w:r>
    </w:p>
    <w:p w14:paraId="571F3BBD" w14:textId="77777777" w:rsidR="00213FBB" w:rsidRPr="00323D18" w:rsidRDefault="00213FBB" w:rsidP="00213FBB">
      <w:pPr>
        <w:rPr>
          <w:rFonts w:ascii="Calibri" w:hAnsi="Calibri" w:cs="Calibri"/>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3135"/>
        <w:gridCol w:w="2161"/>
        <w:gridCol w:w="1730"/>
      </w:tblGrid>
      <w:tr w:rsidR="00213FBB" w:rsidRPr="0035128C" w14:paraId="45A7098E" w14:textId="77777777" w:rsidTr="00110F74">
        <w:trPr>
          <w:trHeight w:val="251"/>
        </w:trPr>
        <w:tc>
          <w:tcPr>
            <w:tcW w:w="1300" w:type="pct"/>
          </w:tcPr>
          <w:p w14:paraId="6443AC82"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Child Project Title:</w:t>
            </w:r>
          </w:p>
        </w:tc>
        <w:tc>
          <w:tcPr>
            <w:tcW w:w="3700" w:type="pct"/>
            <w:gridSpan w:val="3"/>
          </w:tcPr>
          <w:p w14:paraId="133DD1D1" w14:textId="0CF85C50" w:rsidR="00213FBB" w:rsidRPr="00323D18" w:rsidRDefault="00FA36EC" w:rsidP="00213FBB">
            <w:pPr>
              <w:shd w:val="clear" w:color="auto" w:fill="FFFFFF"/>
              <w:ind w:right="180"/>
              <w:rPr>
                <w:rFonts w:ascii="Calibri" w:hAnsi="Calibri" w:cs="Calibri"/>
                <w:sz w:val="20"/>
                <w:szCs w:val="20"/>
              </w:rPr>
            </w:pPr>
            <w:r w:rsidRPr="001D3AA6">
              <w:rPr>
                <w:rFonts w:ascii="Calibri" w:hAnsi="Calibri" w:cs="Calibri"/>
                <w:sz w:val="20"/>
                <w:szCs w:val="20"/>
              </w:rPr>
              <w:t>Strengthening conservation and effective governance of Sierra Leone’s critical forests</w:t>
            </w:r>
            <w:r w:rsidR="004D646D">
              <w:rPr>
                <w:rFonts w:ascii="Calibri" w:hAnsi="Calibri" w:cs="Calibri"/>
                <w:sz w:val="20"/>
                <w:szCs w:val="20"/>
              </w:rPr>
              <w:t xml:space="preserve"> in the Gola </w:t>
            </w:r>
            <w:r w:rsidR="00E333C5">
              <w:rPr>
                <w:rFonts w:ascii="Calibri" w:hAnsi="Calibri" w:cs="Calibri"/>
                <w:sz w:val="20"/>
                <w:szCs w:val="20"/>
              </w:rPr>
              <w:t xml:space="preserve">Forest </w:t>
            </w:r>
            <w:r w:rsidR="004D646D">
              <w:rPr>
                <w:rFonts w:ascii="Calibri" w:hAnsi="Calibri" w:cs="Calibri"/>
                <w:sz w:val="20"/>
                <w:szCs w:val="20"/>
              </w:rPr>
              <w:t>Landscap</w:t>
            </w:r>
            <w:r w:rsidR="00CC37ED">
              <w:rPr>
                <w:rFonts w:ascii="Calibri" w:hAnsi="Calibri" w:cs="Calibri"/>
                <w:sz w:val="20"/>
                <w:szCs w:val="20"/>
              </w:rPr>
              <w:t>e</w:t>
            </w:r>
          </w:p>
        </w:tc>
      </w:tr>
      <w:tr w:rsidR="00213FBB" w:rsidRPr="0035128C" w14:paraId="3F5EC473" w14:textId="77777777" w:rsidTr="00323D18">
        <w:trPr>
          <w:trHeight w:val="260"/>
        </w:trPr>
        <w:tc>
          <w:tcPr>
            <w:tcW w:w="1300" w:type="pct"/>
          </w:tcPr>
          <w:p w14:paraId="34266321"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Country(</w:t>
            </w:r>
            <w:proofErr w:type="spellStart"/>
            <w:r w:rsidRPr="00323D18">
              <w:rPr>
                <w:rFonts w:ascii="Calibri" w:hAnsi="Calibri" w:cs="Calibri"/>
                <w:sz w:val="20"/>
                <w:szCs w:val="20"/>
              </w:rPr>
              <w:t>ies</w:t>
            </w:r>
            <w:proofErr w:type="spellEnd"/>
            <w:r w:rsidRPr="00323D18">
              <w:rPr>
                <w:rFonts w:ascii="Calibri" w:hAnsi="Calibri" w:cs="Calibri"/>
                <w:sz w:val="20"/>
                <w:szCs w:val="20"/>
              </w:rPr>
              <w:t>):</w:t>
            </w:r>
          </w:p>
        </w:tc>
        <w:tc>
          <w:tcPr>
            <w:tcW w:w="1651" w:type="pct"/>
          </w:tcPr>
          <w:p w14:paraId="3FB5BAF6" w14:textId="1C9FCD2F" w:rsidR="00213FBB" w:rsidRPr="00323D18" w:rsidRDefault="00ED5F95" w:rsidP="00110F74">
            <w:pPr>
              <w:shd w:val="clear" w:color="auto" w:fill="FFFFFF"/>
              <w:ind w:right="180"/>
              <w:rPr>
                <w:rFonts w:ascii="Calibri" w:hAnsi="Calibri" w:cs="Calibri"/>
                <w:sz w:val="20"/>
                <w:szCs w:val="20"/>
              </w:rPr>
            </w:pPr>
            <w:r w:rsidRPr="00323D18">
              <w:rPr>
                <w:rFonts w:ascii="Calibri" w:hAnsi="Calibri" w:cs="Calibri"/>
                <w:sz w:val="20"/>
                <w:szCs w:val="20"/>
              </w:rPr>
              <w:t>Sierra Leone</w:t>
            </w:r>
          </w:p>
        </w:tc>
        <w:tc>
          <w:tcPr>
            <w:tcW w:w="1138" w:type="pct"/>
          </w:tcPr>
          <w:p w14:paraId="39D23E44" w14:textId="77777777" w:rsidR="00213FBB" w:rsidRPr="00323D18" w:rsidRDefault="00213FBB" w:rsidP="00110F74">
            <w:pPr>
              <w:shd w:val="clear" w:color="auto" w:fill="FFFFFF"/>
              <w:ind w:right="-7"/>
              <w:rPr>
                <w:rFonts w:ascii="Calibri" w:hAnsi="Calibri" w:cs="Calibri"/>
                <w:sz w:val="20"/>
                <w:szCs w:val="20"/>
              </w:rPr>
            </w:pPr>
            <w:r w:rsidRPr="00323D18">
              <w:rPr>
                <w:rFonts w:ascii="Calibri" w:hAnsi="Calibri" w:cs="Calibri"/>
                <w:sz w:val="20"/>
                <w:szCs w:val="20"/>
              </w:rPr>
              <w:t>GEF Child Project ID:</w:t>
            </w:r>
          </w:p>
        </w:tc>
        <w:tc>
          <w:tcPr>
            <w:tcW w:w="912" w:type="pct"/>
          </w:tcPr>
          <w:p w14:paraId="51AB9ACE" w14:textId="2EFA2A07" w:rsidR="00213FBB" w:rsidRPr="00323D18" w:rsidRDefault="00213FBB" w:rsidP="00110F74">
            <w:pPr>
              <w:shd w:val="clear" w:color="auto" w:fill="FFFFFF"/>
              <w:ind w:right="180"/>
              <w:rPr>
                <w:rFonts w:ascii="Calibri" w:hAnsi="Calibri" w:cs="Calibri"/>
                <w:sz w:val="20"/>
                <w:szCs w:val="20"/>
              </w:rPr>
            </w:pPr>
          </w:p>
        </w:tc>
      </w:tr>
      <w:tr w:rsidR="00213FBB" w:rsidRPr="0035128C" w14:paraId="4556EAFB" w14:textId="77777777" w:rsidTr="00323D18">
        <w:trPr>
          <w:trHeight w:val="260"/>
        </w:trPr>
        <w:tc>
          <w:tcPr>
            <w:tcW w:w="1300" w:type="pct"/>
          </w:tcPr>
          <w:p w14:paraId="31A35408" w14:textId="77777777" w:rsidR="00213FBB" w:rsidRPr="00323D18" w:rsidRDefault="00213FBB" w:rsidP="00110F74">
            <w:pPr>
              <w:shd w:val="clear" w:color="auto" w:fill="FFFFFF"/>
              <w:ind w:right="180"/>
              <w:rPr>
                <w:rFonts w:ascii="Calibri" w:hAnsi="Calibri" w:cs="Calibri"/>
                <w:sz w:val="20"/>
                <w:szCs w:val="20"/>
              </w:rPr>
            </w:pPr>
          </w:p>
        </w:tc>
        <w:tc>
          <w:tcPr>
            <w:tcW w:w="1651" w:type="pct"/>
          </w:tcPr>
          <w:p w14:paraId="61DB9218" w14:textId="4E2B1487" w:rsidR="00213FBB" w:rsidRPr="00323D18" w:rsidRDefault="00213FBB" w:rsidP="00110F74">
            <w:pPr>
              <w:shd w:val="clear" w:color="auto" w:fill="FFFFFF"/>
              <w:ind w:right="180"/>
              <w:rPr>
                <w:rFonts w:ascii="Calibri" w:hAnsi="Calibri" w:cs="Calibri"/>
                <w:sz w:val="20"/>
                <w:szCs w:val="20"/>
              </w:rPr>
            </w:pPr>
          </w:p>
        </w:tc>
        <w:tc>
          <w:tcPr>
            <w:tcW w:w="1138" w:type="pct"/>
          </w:tcPr>
          <w:p w14:paraId="3F807EBB"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Type of Child Project</w:t>
            </w:r>
          </w:p>
        </w:tc>
        <w:tc>
          <w:tcPr>
            <w:tcW w:w="912" w:type="pct"/>
          </w:tcPr>
          <w:p w14:paraId="3F8AA7DF" w14:textId="65BF4B8B" w:rsidR="00213FBB" w:rsidRPr="00323D18" w:rsidRDefault="009A1248" w:rsidP="00110F74">
            <w:pPr>
              <w:shd w:val="clear" w:color="auto" w:fill="FFFFFF"/>
              <w:ind w:right="180"/>
              <w:rPr>
                <w:rFonts w:ascii="Calibri" w:hAnsi="Calibri" w:cs="Calibri"/>
                <w:sz w:val="20"/>
                <w:szCs w:val="20"/>
              </w:rPr>
            </w:pPr>
            <w:r w:rsidRPr="00323D18">
              <w:rPr>
                <w:rFonts w:ascii="Calibri" w:hAnsi="Calibri" w:cs="Calibri"/>
                <w:smallCaps/>
                <w:sz w:val="20"/>
                <w:szCs w:val="20"/>
              </w:rPr>
              <w:t>Full</w:t>
            </w:r>
            <w:r w:rsidR="000A013C">
              <w:rPr>
                <w:rFonts w:ascii="Calibri" w:hAnsi="Calibri" w:cs="Calibri"/>
                <w:smallCaps/>
                <w:sz w:val="20"/>
                <w:szCs w:val="20"/>
              </w:rPr>
              <w:t>-</w:t>
            </w:r>
            <w:r w:rsidRPr="00323D18">
              <w:rPr>
                <w:rFonts w:ascii="Calibri" w:hAnsi="Calibri" w:cs="Calibri"/>
                <w:smallCaps/>
                <w:sz w:val="20"/>
                <w:szCs w:val="20"/>
              </w:rPr>
              <w:t>Size Project</w:t>
            </w:r>
          </w:p>
        </w:tc>
      </w:tr>
      <w:tr w:rsidR="00213FBB" w:rsidRPr="0035128C" w14:paraId="65311CE8" w14:textId="77777777" w:rsidTr="00323D18">
        <w:trPr>
          <w:trHeight w:val="530"/>
        </w:trPr>
        <w:tc>
          <w:tcPr>
            <w:tcW w:w="1300" w:type="pct"/>
          </w:tcPr>
          <w:p w14:paraId="32817846"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GEF Agency(</w:t>
            </w:r>
            <w:proofErr w:type="spellStart"/>
            <w:r w:rsidRPr="00323D18">
              <w:rPr>
                <w:rFonts w:ascii="Calibri" w:hAnsi="Calibri" w:cs="Calibri"/>
                <w:sz w:val="20"/>
                <w:szCs w:val="20"/>
              </w:rPr>
              <w:t>ies</w:t>
            </w:r>
            <w:proofErr w:type="spellEnd"/>
            <w:r w:rsidRPr="00323D18">
              <w:rPr>
                <w:rFonts w:ascii="Calibri" w:hAnsi="Calibri" w:cs="Calibri"/>
                <w:sz w:val="20"/>
                <w:szCs w:val="20"/>
              </w:rPr>
              <w:t>):</w:t>
            </w:r>
          </w:p>
        </w:tc>
        <w:tc>
          <w:tcPr>
            <w:tcW w:w="1651" w:type="pct"/>
          </w:tcPr>
          <w:p w14:paraId="2BEFEE25"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Conservation International</w:t>
            </w:r>
          </w:p>
        </w:tc>
        <w:tc>
          <w:tcPr>
            <w:tcW w:w="1138" w:type="pct"/>
          </w:tcPr>
          <w:p w14:paraId="2E8FDDAE"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GEF Agency Child Project ID:</w:t>
            </w:r>
          </w:p>
        </w:tc>
        <w:tc>
          <w:tcPr>
            <w:tcW w:w="912" w:type="pct"/>
          </w:tcPr>
          <w:p w14:paraId="603826B0" w14:textId="76C1FECA" w:rsidR="00213FBB" w:rsidRPr="00323D18" w:rsidRDefault="00213FBB" w:rsidP="00110F74">
            <w:pPr>
              <w:shd w:val="clear" w:color="auto" w:fill="FFFFFF"/>
              <w:ind w:right="180"/>
              <w:rPr>
                <w:rFonts w:ascii="Calibri" w:hAnsi="Calibri" w:cs="Calibri"/>
                <w:sz w:val="20"/>
                <w:szCs w:val="20"/>
              </w:rPr>
            </w:pPr>
          </w:p>
        </w:tc>
      </w:tr>
      <w:tr w:rsidR="004267B1" w:rsidRPr="0035128C" w14:paraId="4909F738" w14:textId="77777777" w:rsidTr="00B438DE">
        <w:trPr>
          <w:trHeight w:val="301"/>
        </w:trPr>
        <w:tc>
          <w:tcPr>
            <w:tcW w:w="1300" w:type="pct"/>
            <w:vMerge w:val="restart"/>
          </w:tcPr>
          <w:p w14:paraId="282ECA7F"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Anticipated Executing Entity(s) and Type:</w:t>
            </w:r>
          </w:p>
        </w:tc>
        <w:tc>
          <w:tcPr>
            <w:tcW w:w="1651" w:type="pct"/>
          </w:tcPr>
          <w:p w14:paraId="261B384A" w14:textId="7AC0D572" w:rsidR="00213FBB" w:rsidRPr="00323D18" w:rsidRDefault="001D3AA6" w:rsidP="00110F74">
            <w:pPr>
              <w:shd w:val="clear" w:color="auto" w:fill="FFFFFF"/>
              <w:spacing w:after="40"/>
              <w:ind w:right="180"/>
              <w:rPr>
                <w:rFonts w:ascii="Calibri" w:hAnsi="Calibri" w:cs="Calibri"/>
                <w:smallCaps/>
                <w:sz w:val="20"/>
                <w:szCs w:val="20"/>
              </w:rPr>
            </w:pPr>
            <w:r>
              <w:rPr>
                <w:rFonts w:ascii="Calibri" w:hAnsi="Calibri" w:cs="Calibri"/>
                <w:sz w:val="20"/>
                <w:szCs w:val="20"/>
              </w:rPr>
              <w:t xml:space="preserve">The Sierra Leone </w:t>
            </w:r>
            <w:r w:rsidR="00343044" w:rsidRPr="00323D18">
              <w:rPr>
                <w:rFonts w:ascii="Calibri" w:hAnsi="Calibri" w:cs="Calibri"/>
                <w:sz w:val="20"/>
                <w:szCs w:val="20"/>
              </w:rPr>
              <w:t>Environmental Protection Agency</w:t>
            </w:r>
            <w:r>
              <w:rPr>
                <w:rFonts w:ascii="Calibri" w:hAnsi="Calibri" w:cs="Calibri"/>
                <w:sz w:val="20"/>
                <w:szCs w:val="20"/>
              </w:rPr>
              <w:t xml:space="preserve"> (EPA)</w:t>
            </w:r>
            <w:r w:rsidR="00343044" w:rsidRPr="00323D18">
              <w:rPr>
                <w:rFonts w:ascii="Calibri" w:hAnsi="Calibri" w:cs="Calibri"/>
                <w:sz w:val="20"/>
                <w:szCs w:val="20"/>
              </w:rPr>
              <w:t xml:space="preserve"> </w:t>
            </w:r>
          </w:p>
        </w:tc>
        <w:tc>
          <w:tcPr>
            <w:tcW w:w="2049" w:type="pct"/>
            <w:gridSpan w:val="2"/>
          </w:tcPr>
          <w:p w14:paraId="7D4B33AA" w14:textId="411A26D1" w:rsidR="00213FBB" w:rsidRPr="00323D18" w:rsidRDefault="007E4BEC" w:rsidP="00110F74">
            <w:pPr>
              <w:shd w:val="clear" w:color="auto" w:fill="FFFFFF"/>
              <w:spacing w:after="40"/>
              <w:ind w:right="180"/>
              <w:rPr>
                <w:rFonts w:ascii="Calibri" w:hAnsi="Calibri" w:cs="Calibri"/>
                <w:smallCaps/>
                <w:sz w:val="20"/>
                <w:szCs w:val="20"/>
              </w:rPr>
            </w:pPr>
            <w:r w:rsidRPr="00323D18">
              <w:rPr>
                <w:rFonts w:ascii="Calibri" w:hAnsi="Calibri" w:cs="Calibri"/>
                <w:sz w:val="20"/>
                <w:szCs w:val="20"/>
              </w:rPr>
              <w:t>Government</w:t>
            </w:r>
          </w:p>
        </w:tc>
      </w:tr>
      <w:tr w:rsidR="004267B1" w:rsidRPr="0035128C" w14:paraId="174103C5" w14:textId="77777777" w:rsidTr="00B438DE">
        <w:trPr>
          <w:trHeight w:val="301"/>
        </w:trPr>
        <w:tc>
          <w:tcPr>
            <w:tcW w:w="1300" w:type="pct"/>
            <w:vMerge/>
          </w:tcPr>
          <w:p w14:paraId="1E5DFFEE" w14:textId="77777777" w:rsidR="00213FBB" w:rsidRPr="00323D18" w:rsidRDefault="00213FBB" w:rsidP="00110F74">
            <w:pPr>
              <w:shd w:val="clear" w:color="auto" w:fill="FFFFFF"/>
              <w:ind w:right="180"/>
              <w:rPr>
                <w:rFonts w:ascii="Calibri" w:hAnsi="Calibri" w:cs="Calibri"/>
                <w:sz w:val="20"/>
                <w:szCs w:val="20"/>
              </w:rPr>
            </w:pPr>
          </w:p>
        </w:tc>
        <w:tc>
          <w:tcPr>
            <w:tcW w:w="1651" w:type="pct"/>
          </w:tcPr>
          <w:p w14:paraId="052377A5" w14:textId="19F99D21" w:rsidR="001D3AA6" w:rsidRPr="00323D18" w:rsidRDefault="001D3AA6" w:rsidP="00110F74">
            <w:pPr>
              <w:shd w:val="clear" w:color="auto" w:fill="FFFFFF"/>
              <w:spacing w:after="40"/>
              <w:ind w:right="180"/>
              <w:rPr>
                <w:rFonts w:ascii="Calibri" w:hAnsi="Calibri" w:cs="Calibri"/>
                <w:sz w:val="20"/>
                <w:szCs w:val="20"/>
              </w:rPr>
            </w:pPr>
            <w:r w:rsidRPr="00323D18">
              <w:rPr>
                <w:rFonts w:ascii="Calibri" w:hAnsi="Calibri" w:cs="Calibri"/>
                <w:i/>
                <w:iCs/>
                <w:sz w:val="20"/>
                <w:szCs w:val="20"/>
              </w:rPr>
              <w:t>Co-executing partners</w:t>
            </w:r>
            <w:r w:rsidRPr="001D3AA6">
              <w:rPr>
                <w:rFonts w:ascii="Calibri" w:hAnsi="Calibri" w:cs="Calibri"/>
                <w:sz w:val="20"/>
                <w:szCs w:val="20"/>
              </w:rPr>
              <w:t>.</w:t>
            </w:r>
          </w:p>
          <w:p w14:paraId="0B13B2EC" w14:textId="77777777" w:rsidR="001D3AA6" w:rsidRPr="00323D18" w:rsidRDefault="001D3AA6" w:rsidP="00323D18">
            <w:pPr>
              <w:pStyle w:val="ListParagraph"/>
              <w:numPr>
                <w:ilvl w:val="0"/>
                <w:numId w:val="23"/>
              </w:numPr>
              <w:spacing w:after="40"/>
              <w:ind w:right="180"/>
              <w:rPr>
                <w:rFonts w:ascii="Calibri" w:hAnsi="Calibri" w:cs="Calibri"/>
                <w:sz w:val="20"/>
                <w:szCs w:val="20"/>
              </w:rPr>
            </w:pPr>
            <w:r w:rsidRPr="00323D18">
              <w:rPr>
                <w:rFonts w:ascii="Calibri" w:hAnsi="Calibri" w:cs="Calibri"/>
                <w:b w:val="0"/>
                <w:bCs w:val="0"/>
                <w:sz w:val="20"/>
                <w:szCs w:val="20"/>
              </w:rPr>
              <w:t>National Protected Area Authority (NPAA)</w:t>
            </w:r>
          </w:p>
          <w:p w14:paraId="1E56A54F" w14:textId="17090F71" w:rsidR="001D3AA6" w:rsidRPr="00323D18" w:rsidRDefault="001D3AA6" w:rsidP="00323D18">
            <w:pPr>
              <w:pStyle w:val="ListParagraph"/>
              <w:numPr>
                <w:ilvl w:val="0"/>
                <w:numId w:val="23"/>
              </w:numPr>
              <w:spacing w:after="40"/>
              <w:ind w:right="180"/>
              <w:rPr>
                <w:rFonts w:ascii="Calibri" w:hAnsi="Calibri" w:cs="Calibri"/>
                <w:sz w:val="20"/>
                <w:szCs w:val="20"/>
              </w:rPr>
            </w:pPr>
            <w:r w:rsidRPr="00323D18">
              <w:rPr>
                <w:rFonts w:ascii="Calibri" w:hAnsi="Calibri" w:cs="Calibri"/>
                <w:b w:val="0"/>
                <w:bCs w:val="0"/>
                <w:sz w:val="20"/>
                <w:szCs w:val="20"/>
              </w:rPr>
              <w:t xml:space="preserve">Ministry of Environment and Climate Change                   </w:t>
            </w:r>
            <w:proofErr w:type="gramStart"/>
            <w:r w:rsidRPr="00323D18">
              <w:rPr>
                <w:rFonts w:ascii="Calibri" w:hAnsi="Calibri" w:cs="Calibri"/>
                <w:b w:val="0"/>
                <w:bCs w:val="0"/>
                <w:sz w:val="20"/>
                <w:szCs w:val="20"/>
              </w:rPr>
              <w:t xml:space="preserve">   (</w:t>
            </w:r>
            <w:proofErr w:type="gramEnd"/>
            <w:r w:rsidRPr="00323D18">
              <w:rPr>
                <w:rFonts w:ascii="Calibri" w:hAnsi="Calibri" w:cs="Calibri"/>
                <w:b w:val="0"/>
                <w:bCs w:val="0"/>
                <w:sz w:val="20"/>
                <w:szCs w:val="20"/>
              </w:rPr>
              <w:t>MECC)</w:t>
            </w:r>
            <w:r w:rsidRPr="00323D18" w:rsidDel="001D3AA6">
              <w:rPr>
                <w:rFonts w:ascii="Calibri" w:hAnsi="Calibri" w:cs="Calibri"/>
                <w:b w:val="0"/>
                <w:bCs w:val="0"/>
                <w:sz w:val="20"/>
                <w:szCs w:val="20"/>
              </w:rPr>
              <w:t xml:space="preserve"> </w:t>
            </w:r>
            <w:r w:rsidR="00213FBB" w:rsidRPr="00323D18">
              <w:rPr>
                <w:rFonts w:ascii="Calibri" w:hAnsi="Calibri" w:cs="Calibri"/>
                <w:b w:val="0"/>
                <w:bCs w:val="0"/>
                <w:sz w:val="20"/>
                <w:szCs w:val="20"/>
              </w:rPr>
              <w:t xml:space="preserve">   </w:t>
            </w:r>
          </w:p>
          <w:p w14:paraId="1730061C" w14:textId="2BB008E2" w:rsidR="00213FBB" w:rsidRPr="00323D18" w:rsidRDefault="001D3AA6" w:rsidP="00323D18">
            <w:pPr>
              <w:pStyle w:val="ListParagraph"/>
              <w:numPr>
                <w:ilvl w:val="0"/>
                <w:numId w:val="23"/>
              </w:numPr>
              <w:spacing w:after="40"/>
              <w:ind w:right="180"/>
              <w:rPr>
                <w:rFonts w:ascii="Calibri" w:hAnsi="Calibri" w:cs="Calibri"/>
                <w:sz w:val="20"/>
                <w:szCs w:val="20"/>
              </w:rPr>
            </w:pPr>
            <w:r w:rsidRPr="00323D18">
              <w:rPr>
                <w:rFonts w:ascii="Calibri" w:hAnsi="Calibri" w:cs="Calibri"/>
                <w:b w:val="0"/>
                <w:bCs w:val="0"/>
                <w:sz w:val="20"/>
                <w:szCs w:val="20"/>
              </w:rPr>
              <w:t>Others TBD</w:t>
            </w:r>
            <w:r w:rsidR="00213FBB" w:rsidRPr="00323D18">
              <w:rPr>
                <w:rFonts w:ascii="Calibri" w:hAnsi="Calibri" w:cs="Calibri"/>
                <w:b w:val="0"/>
                <w:bCs w:val="0"/>
                <w:sz w:val="20"/>
                <w:szCs w:val="20"/>
              </w:rPr>
              <w:t xml:space="preserve">                                           </w:t>
            </w:r>
          </w:p>
        </w:tc>
        <w:tc>
          <w:tcPr>
            <w:tcW w:w="2049" w:type="pct"/>
            <w:gridSpan w:val="2"/>
          </w:tcPr>
          <w:p w14:paraId="6425E04F" w14:textId="51A20D35" w:rsidR="00213FBB" w:rsidRPr="00323D18" w:rsidRDefault="00213FBB" w:rsidP="00110F74">
            <w:pPr>
              <w:shd w:val="clear" w:color="auto" w:fill="FFFFFF"/>
              <w:spacing w:after="40"/>
              <w:ind w:right="180"/>
              <w:rPr>
                <w:rFonts w:ascii="Calibri" w:hAnsi="Calibri" w:cs="Calibri"/>
                <w:smallCaps/>
                <w:sz w:val="20"/>
                <w:szCs w:val="20"/>
              </w:rPr>
            </w:pPr>
          </w:p>
          <w:p w14:paraId="2CD55249" w14:textId="77777777" w:rsidR="001D3AA6" w:rsidRPr="001D3AA6" w:rsidRDefault="001D3AA6" w:rsidP="00110F74">
            <w:pPr>
              <w:shd w:val="clear" w:color="auto" w:fill="FFFFFF"/>
              <w:spacing w:after="40"/>
              <w:ind w:right="180"/>
              <w:rPr>
                <w:rFonts w:ascii="Calibri" w:hAnsi="Calibri" w:cs="Calibri"/>
                <w:sz w:val="20"/>
                <w:szCs w:val="20"/>
              </w:rPr>
            </w:pPr>
            <w:r w:rsidRPr="001D3AA6">
              <w:rPr>
                <w:rFonts w:ascii="Calibri" w:hAnsi="Calibri" w:cs="Calibri"/>
                <w:sz w:val="20"/>
                <w:szCs w:val="20"/>
              </w:rPr>
              <w:t>Government</w:t>
            </w:r>
          </w:p>
          <w:p w14:paraId="25A3852E" w14:textId="77777777" w:rsidR="001D3AA6" w:rsidRPr="00323D18" w:rsidRDefault="001D3AA6" w:rsidP="00110F74">
            <w:pPr>
              <w:shd w:val="clear" w:color="auto" w:fill="FFFFFF"/>
              <w:spacing w:after="40"/>
              <w:ind w:right="180"/>
              <w:rPr>
                <w:rFonts w:ascii="Calibri" w:hAnsi="Calibri" w:cs="Calibri"/>
                <w:sz w:val="20"/>
                <w:szCs w:val="20"/>
              </w:rPr>
            </w:pPr>
          </w:p>
          <w:p w14:paraId="28671FF0" w14:textId="128A6571" w:rsidR="00213FBB" w:rsidRPr="00323D18" w:rsidRDefault="001D3AA6" w:rsidP="00110F74">
            <w:pPr>
              <w:shd w:val="clear" w:color="auto" w:fill="FFFFFF"/>
              <w:spacing w:after="40"/>
              <w:ind w:right="180"/>
              <w:rPr>
                <w:rFonts w:ascii="Calibri" w:hAnsi="Calibri" w:cs="Calibri"/>
                <w:sz w:val="20"/>
                <w:szCs w:val="20"/>
              </w:rPr>
            </w:pPr>
            <w:r w:rsidRPr="001D3AA6">
              <w:rPr>
                <w:rFonts w:ascii="Calibri" w:hAnsi="Calibri" w:cs="Calibri"/>
                <w:sz w:val="20"/>
                <w:szCs w:val="20"/>
              </w:rPr>
              <w:t>Government</w:t>
            </w:r>
          </w:p>
        </w:tc>
      </w:tr>
      <w:tr w:rsidR="00213FBB" w:rsidRPr="0035128C" w14:paraId="3463ECCA" w14:textId="77777777" w:rsidTr="00323D18">
        <w:trPr>
          <w:trHeight w:val="259"/>
        </w:trPr>
        <w:tc>
          <w:tcPr>
            <w:tcW w:w="1300" w:type="pct"/>
          </w:tcPr>
          <w:p w14:paraId="343A5E48"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GEF Focal Area(s):</w:t>
            </w:r>
          </w:p>
        </w:tc>
        <w:tc>
          <w:tcPr>
            <w:tcW w:w="1651" w:type="pct"/>
          </w:tcPr>
          <w:p w14:paraId="3E3FAF19" w14:textId="50E19C12" w:rsidR="00213FBB" w:rsidRPr="00323D18" w:rsidRDefault="0019798A" w:rsidP="00110F74">
            <w:pPr>
              <w:autoSpaceDE w:val="0"/>
              <w:autoSpaceDN w:val="0"/>
              <w:adjustRightInd w:val="0"/>
              <w:ind w:right="180"/>
              <w:rPr>
                <w:rFonts w:ascii="Calibri" w:hAnsi="Calibri" w:cs="Calibri"/>
                <w:sz w:val="20"/>
                <w:szCs w:val="20"/>
              </w:rPr>
            </w:pPr>
            <w:r w:rsidRPr="00323D18">
              <w:rPr>
                <w:rFonts w:ascii="Calibri" w:hAnsi="Calibri" w:cs="Calibri"/>
                <w:sz w:val="20"/>
                <w:szCs w:val="20"/>
              </w:rPr>
              <w:t>Multi</w:t>
            </w:r>
            <w:r w:rsidR="000A013C">
              <w:rPr>
                <w:rFonts w:ascii="Calibri" w:hAnsi="Calibri" w:cs="Calibri"/>
                <w:sz w:val="20"/>
                <w:szCs w:val="20"/>
              </w:rPr>
              <w:t>-</w:t>
            </w:r>
            <w:r w:rsidRPr="00323D18">
              <w:rPr>
                <w:rFonts w:ascii="Calibri" w:hAnsi="Calibri" w:cs="Calibri"/>
                <w:sz w:val="20"/>
                <w:szCs w:val="20"/>
              </w:rPr>
              <w:t xml:space="preserve">Focal Area (Biodiversity, Climate </w:t>
            </w:r>
            <w:r w:rsidR="005861E4" w:rsidRPr="00323D18">
              <w:rPr>
                <w:rFonts w:ascii="Calibri" w:hAnsi="Calibri" w:cs="Calibri"/>
                <w:sz w:val="20"/>
                <w:szCs w:val="20"/>
              </w:rPr>
              <w:t>Change</w:t>
            </w:r>
            <w:r w:rsidR="000A013C">
              <w:rPr>
                <w:rFonts w:ascii="Calibri" w:hAnsi="Calibri" w:cs="Calibri"/>
                <w:sz w:val="20"/>
                <w:szCs w:val="20"/>
              </w:rPr>
              <w:t>,</w:t>
            </w:r>
            <w:r w:rsidR="005861E4" w:rsidRPr="00323D18">
              <w:rPr>
                <w:rFonts w:ascii="Calibri" w:hAnsi="Calibri" w:cs="Calibri"/>
                <w:sz w:val="20"/>
                <w:szCs w:val="20"/>
              </w:rPr>
              <w:t xml:space="preserve"> and Land Degradation)</w:t>
            </w:r>
          </w:p>
        </w:tc>
        <w:tc>
          <w:tcPr>
            <w:tcW w:w="1138" w:type="pct"/>
          </w:tcPr>
          <w:p w14:paraId="2C2D1BBD"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Submission Date:</w:t>
            </w:r>
          </w:p>
        </w:tc>
        <w:tc>
          <w:tcPr>
            <w:tcW w:w="912" w:type="pct"/>
          </w:tcPr>
          <w:p w14:paraId="598DEA57" w14:textId="1B3B7AAA" w:rsidR="00213FBB" w:rsidRPr="00323D18" w:rsidRDefault="00A4060C" w:rsidP="00110F74">
            <w:pPr>
              <w:shd w:val="clear" w:color="auto" w:fill="FFFFFF"/>
              <w:ind w:right="180"/>
              <w:rPr>
                <w:rFonts w:ascii="Calibri" w:hAnsi="Calibri" w:cs="Calibri"/>
                <w:sz w:val="20"/>
                <w:szCs w:val="20"/>
              </w:rPr>
            </w:pPr>
            <w:r>
              <w:rPr>
                <w:rFonts w:ascii="Calibri" w:hAnsi="Calibri" w:cs="Calibri"/>
                <w:sz w:val="20"/>
                <w:szCs w:val="20"/>
              </w:rPr>
              <w:t>9</w:t>
            </w:r>
            <w:r w:rsidRPr="00503690">
              <w:rPr>
                <w:rFonts w:ascii="Calibri" w:hAnsi="Calibri" w:cs="Calibri"/>
                <w:sz w:val="20"/>
                <w:szCs w:val="20"/>
                <w:vertAlign w:val="superscript"/>
              </w:rPr>
              <w:t>th</w:t>
            </w:r>
            <w:r>
              <w:rPr>
                <w:rFonts w:ascii="Calibri" w:hAnsi="Calibri" w:cs="Calibri"/>
                <w:sz w:val="20"/>
                <w:szCs w:val="20"/>
              </w:rPr>
              <w:t xml:space="preserve"> May </w:t>
            </w:r>
            <w:r w:rsidR="000713A4">
              <w:rPr>
                <w:rFonts w:ascii="Calibri" w:hAnsi="Calibri" w:cs="Calibri"/>
                <w:sz w:val="20"/>
                <w:szCs w:val="20"/>
              </w:rPr>
              <w:t>2023</w:t>
            </w:r>
          </w:p>
        </w:tc>
      </w:tr>
      <w:tr w:rsidR="00213FBB" w:rsidRPr="0035128C" w14:paraId="453F1E44" w14:textId="77777777" w:rsidTr="00323D18">
        <w:trPr>
          <w:trHeight w:val="260"/>
        </w:trPr>
        <w:tc>
          <w:tcPr>
            <w:tcW w:w="1300" w:type="pct"/>
          </w:tcPr>
          <w:p w14:paraId="787FCB69"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Type of Trust Fund:</w:t>
            </w:r>
          </w:p>
        </w:tc>
        <w:tc>
          <w:tcPr>
            <w:tcW w:w="1651" w:type="pct"/>
          </w:tcPr>
          <w:p w14:paraId="59AB66AA" w14:textId="335758BB" w:rsidR="00213FBB" w:rsidRPr="00323D18" w:rsidRDefault="000713A4" w:rsidP="00110F74">
            <w:pPr>
              <w:autoSpaceDE w:val="0"/>
              <w:autoSpaceDN w:val="0"/>
              <w:adjustRightInd w:val="0"/>
              <w:ind w:right="180"/>
              <w:rPr>
                <w:rFonts w:ascii="Calibri" w:hAnsi="Calibri" w:cs="Calibri"/>
                <w:sz w:val="20"/>
                <w:szCs w:val="20"/>
              </w:rPr>
            </w:pPr>
            <w:r w:rsidRPr="00323D18">
              <w:rPr>
                <w:rFonts w:ascii="Calibri" w:hAnsi="Calibri" w:cs="Calibri"/>
                <w:sz w:val="20"/>
                <w:szCs w:val="20"/>
              </w:rPr>
              <w:t>GEF Trust Fund (GEF TF)</w:t>
            </w:r>
          </w:p>
        </w:tc>
        <w:tc>
          <w:tcPr>
            <w:tcW w:w="1138" w:type="pct"/>
          </w:tcPr>
          <w:p w14:paraId="1F8E7AC6"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Child Project Duration (Months)</w:t>
            </w:r>
          </w:p>
        </w:tc>
        <w:tc>
          <w:tcPr>
            <w:tcW w:w="912" w:type="pct"/>
          </w:tcPr>
          <w:p w14:paraId="3808D0CD" w14:textId="38F3D108" w:rsidR="00213FBB" w:rsidRPr="00323D18" w:rsidRDefault="000713A4" w:rsidP="00110F74">
            <w:pPr>
              <w:shd w:val="clear" w:color="auto" w:fill="FFFFFF"/>
              <w:ind w:right="180"/>
              <w:rPr>
                <w:rFonts w:ascii="Calibri" w:hAnsi="Calibri" w:cs="Calibri"/>
                <w:sz w:val="20"/>
                <w:szCs w:val="20"/>
              </w:rPr>
            </w:pPr>
            <w:r>
              <w:rPr>
                <w:rFonts w:ascii="Calibri" w:hAnsi="Calibri" w:cs="Calibri"/>
                <w:sz w:val="20"/>
                <w:szCs w:val="20"/>
              </w:rPr>
              <w:t>60</w:t>
            </w:r>
          </w:p>
        </w:tc>
      </w:tr>
      <w:tr w:rsidR="00213FBB" w:rsidRPr="0035128C" w14:paraId="32CF5C1F" w14:textId="77777777" w:rsidTr="00323D18">
        <w:trPr>
          <w:trHeight w:val="260"/>
        </w:trPr>
        <w:tc>
          <w:tcPr>
            <w:tcW w:w="1300" w:type="pct"/>
            <w:shd w:val="clear" w:color="auto" w:fill="auto"/>
          </w:tcPr>
          <w:p w14:paraId="2178EFB8"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 xml:space="preserve">GEF Child Project Grant: </w:t>
            </w:r>
            <w:r w:rsidRPr="00323D18">
              <w:rPr>
                <w:rFonts w:ascii="Calibri" w:hAnsi="Calibri" w:cs="Calibri"/>
                <w:i/>
                <w:iCs/>
                <w:sz w:val="20"/>
                <w:szCs w:val="20"/>
              </w:rPr>
              <w:t>(a)</w:t>
            </w:r>
          </w:p>
        </w:tc>
        <w:tc>
          <w:tcPr>
            <w:tcW w:w="1651" w:type="pct"/>
            <w:shd w:val="clear" w:color="auto" w:fill="auto"/>
          </w:tcPr>
          <w:p w14:paraId="37913797" w14:textId="53DD84A1" w:rsidR="00213FBB" w:rsidRPr="00323D18" w:rsidRDefault="00A3048D" w:rsidP="33FAC72E">
            <w:pPr>
              <w:shd w:val="clear" w:color="auto" w:fill="FFFFFF" w:themeFill="background1"/>
              <w:ind w:right="180"/>
              <w:rPr>
                <w:rFonts w:ascii="Calibri" w:hAnsi="Calibri" w:cs="Calibri"/>
                <w:sz w:val="20"/>
                <w:szCs w:val="20"/>
              </w:rPr>
            </w:pPr>
            <w:r w:rsidRPr="00A3048D">
              <w:rPr>
                <w:rFonts w:ascii="Calibri" w:hAnsi="Calibri" w:cs="Calibri"/>
                <w:sz w:val="20"/>
                <w:szCs w:val="20"/>
              </w:rPr>
              <w:t>$</w:t>
            </w:r>
            <w:r w:rsidR="003C2112">
              <w:rPr>
                <w:rFonts w:ascii="Calibri" w:hAnsi="Calibri" w:cs="Calibri"/>
                <w:sz w:val="20"/>
                <w:szCs w:val="20"/>
              </w:rPr>
              <w:t xml:space="preserve"> </w:t>
            </w:r>
            <w:r w:rsidR="00955BAE">
              <w:rPr>
                <w:rFonts w:ascii="Calibri" w:hAnsi="Calibri" w:cs="Calibri"/>
                <w:sz w:val="20"/>
                <w:szCs w:val="20"/>
              </w:rPr>
              <w:t>5</w:t>
            </w:r>
            <w:r w:rsidR="00101500">
              <w:rPr>
                <w:rFonts w:ascii="Calibri" w:hAnsi="Calibri" w:cs="Calibri"/>
                <w:sz w:val="20"/>
                <w:szCs w:val="20"/>
              </w:rPr>
              <w:t>,</w:t>
            </w:r>
            <w:r w:rsidR="00955BAE">
              <w:rPr>
                <w:rFonts w:ascii="Calibri" w:hAnsi="Calibri" w:cs="Calibri"/>
                <w:sz w:val="20"/>
                <w:szCs w:val="20"/>
              </w:rPr>
              <w:t>550</w:t>
            </w:r>
            <w:r w:rsidR="00101500">
              <w:rPr>
                <w:rFonts w:ascii="Calibri" w:hAnsi="Calibri" w:cs="Calibri"/>
                <w:sz w:val="20"/>
                <w:szCs w:val="20"/>
              </w:rPr>
              <w:t>,</w:t>
            </w:r>
            <w:r w:rsidR="00955BAE">
              <w:rPr>
                <w:rFonts w:ascii="Calibri" w:hAnsi="Calibri" w:cs="Calibri"/>
                <w:sz w:val="20"/>
                <w:szCs w:val="20"/>
              </w:rPr>
              <w:t>306</w:t>
            </w:r>
            <w:r w:rsidRPr="00A3048D">
              <w:rPr>
                <w:rFonts w:ascii="Calibri" w:hAnsi="Calibri" w:cs="Calibri"/>
                <w:sz w:val="20"/>
                <w:szCs w:val="20"/>
              </w:rPr>
              <w:t xml:space="preserve"> </w:t>
            </w:r>
          </w:p>
        </w:tc>
        <w:tc>
          <w:tcPr>
            <w:tcW w:w="1138" w:type="pct"/>
            <w:shd w:val="clear" w:color="auto" w:fill="auto"/>
          </w:tcPr>
          <w:p w14:paraId="590E7C36" w14:textId="77777777" w:rsidR="00213FBB" w:rsidRPr="00323D18" w:rsidRDefault="00213FBB" w:rsidP="00110F74">
            <w:pPr>
              <w:shd w:val="clear" w:color="auto" w:fill="FFFFFF"/>
              <w:ind w:right="180"/>
              <w:rPr>
                <w:rFonts w:ascii="Calibri" w:hAnsi="Calibri" w:cs="Calibri"/>
                <w:i/>
                <w:iCs/>
                <w:sz w:val="20"/>
                <w:szCs w:val="20"/>
              </w:rPr>
            </w:pPr>
            <w:r w:rsidRPr="00323D18">
              <w:rPr>
                <w:rFonts w:ascii="Calibri" w:hAnsi="Calibri" w:cs="Calibri"/>
                <w:sz w:val="20"/>
                <w:szCs w:val="20"/>
              </w:rPr>
              <w:t xml:space="preserve">GEF Child Project Non-Grant </w:t>
            </w:r>
            <w:r w:rsidRPr="00323D18">
              <w:rPr>
                <w:rFonts w:ascii="Calibri" w:hAnsi="Calibri" w:cs="Calibri"/>
                <w:i/>
                <w:iCs/>
                <w:sz w:val="20"/>
                <w:szCs w:val="20"/>
              </w:rPr>
              <w:t>(b)</w:t>
            </w:r>
          </w:p>
        </w:tc>
        <w:tc>
          <w:tcPr>
            <w:tcW w:w="912" w:type="pct"/>
            <w:shd w:val="clear" w:color="auto" w:fill="auto"/>
          </w:tcPr>
          <w:p w14:paraId="1BC01416"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N/A</w:t>
            </w:r>
          </w:p>
        </w:tc>
      </w:tr>
      <w:tr w:rsidR="00213FBB" w:rsidRPr="0035128C" w14:paraId="7BC58750" w14:textId="77777777" w:rsidTr="00323D18">
        <w:trPr>
          <w:trHeight w:val="260"/>
        </w:trPr>
        <w:tc>
          <w:tcPr>
            <w:tcW w:w="1300" w:type="pct"/>
            <w:shd w:val="clear" w:color="auto" w:fill="auto"/>
          </w:tcPr>
          <w:p w14:paraId="580DD9B7"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 xml:space="preserve">Agency Fee(s) Grant: </w:t>
            </w:r>
            <w:r w:rsidRPr="00323D18">
              <w:rPr>
                <w:rFonts w:ascii="Calibri" w:hAnsi="Calibri" w:cs="Calibri"/>
                <w:i/>
                <w:iCs/>
                <w:sz w:val="20"/>
                <w:szCs w:val="20"/>
              </w:rPr>
              <w:t>(c)</w:t>
            </w:r>
          </w:p>
        </w:tc>
        <w:tc>
          <w:tcPr>
            <w:tcW w:w="1651" w:type="pct"/>
            <w:shd w:val="clear" w:color="auto" w:fill="auto"/>
          </w:tcPr>
          <w:p w14:paraId="2666341F" w14:textId="533E871C" w:rsidR="00213FBB" w:rsidRPr="00323D18" w:rsidRDefault="005A585C" w:rsidP="00110F74">
            <w:pPr>
              <w:shd w:val="clear" w:color="auto" w:fill="FFFFFF"/>
              <w:ind w:right="180"/>
              <w:rPr>
                <w:rFonts w:ascii="Calibri" w:hAnsi="Calibri" w:cs="Calibri"/>
                <w:sz w:val="20"/>
                <w:szCs w:val="20"/>
                <w:lang w:val="fr-FR"/>
              </w:rPr>
            </w:pPr>
            <w:r w:rsidRPr="005A585C">
              <w:rPr>
                <w:rFonts w:ascii="Calibri" w:hAnsi="Calibri" w:cs="Calibri"/>
                <w:sz w:val="20"/>
                <w:szCs w:val="20"/>
              </w:rPr>
              <w:t>$</w:t>
            </w:r>
            <w:r w:rsidR="003C2112">
              <w:rPr>
                <w:rFonts w:ascii="Calibri" w:hAnsi="Calibri" w:cs="Calibri"/>
                <w:sz w:val="20"/>
                <w:szCs w:val="20"/>
              </w:rPr>
              <w:t xml:space="preserve"> </w:t>
            </w:r>
            <w:r w:rsidR="00955BAE">
              <w:rPr>
                <w:rFonts w:ascii="Calibri" w:hAnsi="Calibri" w:cs="Calibri"/>
                <w:sz w:val="20"/>
                <w:szCs w:val="20"/>
              </w:rPr>
              <w:t>499</w:t>
            </w:r>
            <w:r w:rsidR="00101500">
              <w:rPr>
                <w:rFonts w:ascii="Calibri" w:hAnsi="Calibri" w:cs="Calibri"/>
                <w:sz w:val="20"/>
                <w:szCs w:val="20"/>
              </w:rPr>
              <w:t>,</w:t>
            </w:r>
            <w:r w:rsidR="00955BAE">
              <w:rPr>
                <w:rFonts w:ascii="Calibri" w:hAnsi="Calibri" w:cs="Calibri"/>
                <w:sz w:val="20"/>
                <w:szCs w:val="20"/>
              </w:rPr>
              <w:t>52</w:t>
            </w:r>
            <w:r w:rsidR="00355279">
              <w:rPr>
                <w:rFonts w:ascii="Calibri" w:hAnsi="Calibri" w:cs="Calibri"/>
                <w:sz w:val="20"/>
                <w:szCs w:val="20"/>
              </w:rPr>
              <w:t>5</w:t>
            </w:r>
          </w:p>
        </w:tc>
        <w:tc>
          <w:tcPr>
            <w:tcW w:w="1138" w:type="pct"/>
            <w:shd w:val="clear" w:color="auto" w:fill="auto"/>
          </w:tcPr>
          <w:p w14:paraId="39EA5FA8"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 xml:space="preserve">Agency Fee(s) </w:t>
            </w:r>
            <w:proofErr w:type="gramStart"/>
            <w:r w:rsidRPr="00323D18">
              <w:rPr>
                <w:rFonts w:ascii="Calibri" w:hAnsi="Calibri" w:cs="Calibri"/>
                <w:sz w:val="20"/>
                <w:szCs w:val="20"/>
              </w:rPr>
              <w:t>Non-Grant</w:t>
            </w:r>
            <w:proofErr w:type="gramEnd"/>
            <w:r w:rsidRPr="00323D18">
              <w:rPr>
                <w:rFonts w:ascii="Calibri" w:hAnsi="Calibri" w:cs="Calibri"/>
                <w:sz w:val="20"/>
                <w:szCs w:val="20"/>
              </w:rPr>
              <w:t xml:space="preserve">: </w:t>
            </w:r>
            <w:r w:rsidRPr="00323D18">
              <w:rPr>
                <w:rFonts w:ascii="Calibri" w:hAnsi="Calibri" w:cs="Calibri"/>
                <w:i/>
                <w:iCs/>
                <w:sz w:val="20"/>
                <w:szCs w:val="20"/>
              </w:rPr>
              <w:t>(d)</w:t>
            </w:r>
          </w:p>
        </w:tc>
        <w:tc>
          <w:tcPr>
            <w:tcW w:w="912" w:type="pct"/>
            <w:shd w:val="clear" w:color="auto" w:fill="auto"/>
          </w:tcPr>
          <w:p w14:paraId="6F647410"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N/A</w:t>
            </w:r>
          </w:p>
        </w:tc>
      </w:tr>
      <w:tr w:rsidR="00213FBB" w:rsidRPr="0035128C" w14:paraId="32DB69B9" w14:textId="77777777" w:rsidTr="00323D18">
        <w:trPr>
          <w:trHeight w:val="260"/>
        </w:trPr>
        <w:tc>
          <w:tcPr>
            <w:tcW w:w="1300" w:type="pct"/>
          </w:tcPr>
          <w:p w14:paraId="63E511DB"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 xml:space="preserve">Total GEF Financing: </w:t>
            </w:r>
            <w:r w:rsidRPr="00323D18">
              <w:rPr>
                <w:rFonts w:ascii="Calibri" w:hAnsi="Calibri" w:cs="Calibri"/>
                <w:i/>
                <w:iCs/>
                <w:sz w:val="20"/>
                <w:szCs w:val="20"/>
              </w:rPr>
              <w:t>(</w:t>
            </w:r>
            <w:proofErr w:type="spellStart"/>
            <w:r w:rsidRPr="00323D18">
              <w:rPr>
                <w:rFonts w:ascii="Calibri" w:hAnsi="Calibri" w:cs="Calibri"/>
                <w:i/>
                <w:iCs/>
                <w:sz w:val="20"/>
                <w:szCs w:val="20"/>
              </w:rPr>
              <w:t>a+b+c+d</w:t>
            </w:r>
            <w:proofErr w:type="spellEnd"/>
            <w:r w:rsidRPr="00323D18">
              <w:rPr>
                <w:rFonts w:ascii="Calibri" w:hAnsi="Calibri" w:cs="Calibri"/>
                <w:i/>
                <w:iCs/>
                <w:sz w:val="20"/>
                <w:szCs w:val="20"/>
              </w:rPr>
              <w:t>)</w:t>
            </w:r>
          </w:p>
        </w:tc>
        <w:tc>
          <w:tcPr>
            <w:tcW w:w="1651" w:type="pct"/>
          </w:tcPr>
          <w:p w14:paraId="65EAD9E5" w14:textId="20D22673" w:rsidR="00213FBB" w:rsidRPr="00323D18" w:rsidRDefault="006D165D" w:rsidP="00110F74">
            <w:pPr>
              <w:shd w:val="clear" w:color="auto" w:fill="FFFFFF"/>
              <w:ind w:right="180"/>
              <w:rPr>
                <w:rFonts w:ascii="Calibri" w:hAnsi="Calibri" w:cs="Calibri"/>
                <w:sz w:val="20"/>
                <w:szCs w:val="20"/>
              </w:rPr>
            </w:pPr>
            <w:r>
              <w:rPr>
                <w:rFonts w:ascii="Calibri" w:hAnsi="Calibri" w:cs="Calibri"/>
                <w:sz w:val="20"/>
                <w:szCs w:val="20"/>
              </w:rPr>
              <w:t>6,049</w:t>
            </w:r>
            <w:r w:rsidR="0019219F">
              <w:rPr>
                <w:rFonts w:ascii="Calibri" w:hAnsi="Calibri" w:cs="Calibri"/>
                <w:sz w:val="20"/>
                <w:szCs w:val="20"/>
              </w:rPr>
              <w:t>,</w:t>
            </w:r>
            <w:r>
              <w:rPr>
                <w:rFonts w:ascii="Calibri" w:hAnsi="Calibri" w:cs="Calibri"/>
                <w:sz w:val="20"/>
                <w:szCs w:val="20"/>
              </w:rPr>
              <w:t>83</w:t>
            </w:r>
            <w:r w:rsidR="0019219F">
              <w:rPr>
                <w:rFonts w:ascii="Calibri" w:hAnsi="Calibri" w:cs="Calibri"/>
                <w:sz w:val="20"/>
                <w:szCs w:val="20"/>
              </w:rPr>
              <w:t>1</w:t>
            </w:r>
            <w:r w:rsidR="00E055B4" w:rsidRPr="00E055B4">
              <w:rPr>
                <w:rFonts w:ascii="Calibri" w:hAnsi="Calibri" w:cs="Calibri"/>
                <w:sz w:val="20"/>
                <w:szCs w:val="20"/>
              </w:rPr>
              <w:t xml:space="preserve"> </w:t>
            </w:r>
          </w:p>
        </w:tc>
        <w:tc>
          <w:tcPr>
            <w:tcW w:w="1138" w:type="pct"/>
          </w:tcPr>
          <w:p w14:paraId="7DB61023"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Total Co-financing:</w:t>
            </w:r>
          </w:p>
        </w:tc>
        <w:tc>
          <w:tcPr>
            <w:tcW w:w="912" w:type="pct"/>
          </w:tcPr>
          <w:p w14:paraId="4C9608C6" w14:textId="5E31DAB8" w:rsidR="00213FBB" w:rsidRPr="00323D18" w:rsidRDefault="00ED5F95" w:rsidP="00110F74">
            <w:pPr>
              <w:shd w:val="clear" w:color="auto" w:fill="FFFFFF"/>
              <w:ind w:right="180"/>
              <w:rPr>
                <w:rFonts w:ascii="Calibri" w:hAnsi="Calibri" w:cs="Calibri"/>
                <w:sz w:val="20"/>
                <w:szCs w:val="20"/>
              </w:rPr>
            </w:pPr>
            <w:r w:rsidRPr="00BA3297">
              <w:rPr>
                <w:rFonts w:ascii="Calibri" w:hAnsi="Calibri" w:cs="Calibri"/>
                <w:sz w:val="20"/>
                <w:szCs w:val="20"/>
              </w:rPr>
              <w:t>$16,</w:t>
            </w:r>
            <w:r w:rsidR="00E85025" w:rsidRPr="00BA3297">
              <w:rPr>
                <w:rFonts w:ascii="Calibri" w:hAnsi="Calibri" w:cs="Calibri"/>
                <w:sz w:val="20"/>
                <w:szCs w:val="20"/>
              </w:rPr>
              <w:t>413,685</w:t>
            </w:r>
          </w:p>
        </w:tc>
      </w:tr>
      <w:tr w:rsidR="00213FBB" w:rsidRPr="0035128C" w14:paraId="7271236F" w14:textId="77777777" w:rsidTr="00323D18">
        <w:trPr>
          <w:trHeight w:val="260"/>
        </w:trPr>
        <w:tc>
          <w:tcPr>
            <w:tcW w:w="1300" w:type="pct"/>
          </w:tcPr>
          <w:p w14:paraId="2673B739"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 xml:space="preserve">PPG Amount </w:t>
            </w:r>
            <w:r w:rsidRPr="00323D18">
              <w:rPr>
                <w:rFonts w:ascii="Calibri" w:hAnsi="Calibri" w:cs="Calibri"/>
                <w:i/>
                <w:iCs/>
                <w:sz w:val="20"/>
                <w:szCs w:val="20"/>
              </w:rPr>
              <w:t>(e):</w:t>
            </w:r>
          </w:p>
        </w:tc>
        <w:tc>
          <w:tcPr>
            <w:tcW w:w="1651" w:type="pct"/>
          </w:tcPr>
          <w:p w14:paraId="4048D774" w14:textId="2CAC0AB5" w:rsidR="00213FBB" w:rsidRPr="00323D18" w:rsidRDefault="005B3AB1" w:rsidP="00110F74">
            <w:pPr>
              <w:shd w:val="clear" w:color="auto" w:fill="FFFFFF"/>
              <w:ind w:right="180"/>
              <w:rPr>
                <w:rFonts w:ascii="Calibri" w:hAnsi="Calibri" w:cs="Calibri"/>
                <w:sz w:val="20"/>
                <w:szCs w:val="20"/>
              </w:rPr>
            </w:pPr>
            <w:r w:rsidRPr="005B3AB1">
              <w:rPr>
                <w:rFonts w:ascii="Calibri" w:hAnsi="Calibri" w:cs="Calibri"/>
                <w:sz w:val="20"/>
                <w:szCs w:val="20"/>
              </w:rPr>
              <w:t xml:space="preserve">$ </w:t>
            </w:r>
            <w:r w:rsidR="00355279">
              <w:rPr>
                <w:rFonts w:ascii="Calibri" w:hAnsi="Calibri" w:cs="Calibri"/>
                <w:sz w:val="20"/>
                <w:szCs w:val="20"/>
              </w:rPr>
              <w:t>149</w:t>
            </w:r>
            <w:r w:rsidR="0019219F">
              <w:rPr>
                <w:rFonts w:ascii="Calibri" w:hAnsi="Calibri" w:cs="Calibri"/>
                <w:sz w:val="20"/>
                <w:szCs w:val="20"/>
              </w:rPr>
              <w:t>,</w:t>
            </w:r>
            <w:r w:rsidR="00355279">
              <w:rPr>
                <w:rFonts w:ascii="Calibri" w:hAnsi="Calibri" w:cs="Calibri"/>
                <w:sz w:val="20"/>
                <w:szCs w:val="20"/>
              </w:rPr>
              <w:t>999</w:t>
            </w:r>
          </w:p>
        </w:tc>
        <w:tc>
          <w:tcPr>
            <w:tcW w:w="1138" w:type="pct"/>
          </w:tcPr>
          <w:p w14:paraId="457E5D80" w14:textId="77777777" w:rsidR="00213FBB" w:rsidRPr="00323D18" w:rsidRDefault="00213FBB" w:rsidP="00110F74">
            <w:pPr>
              <w:shd w:val="clear" w:color="auto" w:fill="FFFFFF"/>
              <w:ind w:right="180"/>
              <w:rPr>
                <w:rFonts w:ascii="Calibri" w:hAnsi="Calibri" w:cs="Calibri"/>
                <w:i/>
                <w:iCs/>
                <w:sz w:val="20"/>
                <w:szCs w:val="20"/>
              </w:rPr>
            </w:pPr>
            <w:r w:rsidRPr="00323D18">
              <w:rPr>
                <w:rFonts w:ascii="Calibri" w:hAnsi="Calibri" w:cs="Calibri"/>
                <w:sz w:val="20"/>
                <w:szCs w:val="20"/>
              </w:rPr>
              <w:t xml:space="preserve">PPG Agency Fee(s) </w:t>
            </w:r>
            <w:r w:rsidRPr="00323D18">
              <w:rPr>
                <w:rFonts w:ascii="Calibri" w:hAnsi="Calibri" w:cs="Calibri"/>
                <w:i/>
                <w:iCs/>
                <w:sz w:val="20"/>
                <w:szCs w:val="20"/>
              </w:rPr>
              <w:t>(f)</w:t>
            </w:r>
            <w:r w:rsidRPr="00323D18">
              <w:rPr>
                <w:rFonts w:ascii="Calibri" w:hAnsi="Calibri" w:cs="Calibri"/>
                <w:sz w:val="20"/>
                <w:szCs w:val="20"/>
              </w:rPr>
              <w:t>:</w:t>
            </w:r>
          </w:p>
        </w:tc>
        <w:tc>
          <w:tcPr>
            <w:tcW w:w="912" w:type="pct"/>
          </w:tcPr>
          <w:p w14:paraId="1BD5C19B" w14:textId="5F23906D" w:rsidR="00213FBB" w:rsidRPr="00323D18" w:rsidRDefault="00106D32" w:rsidP="00110F74">
            <w:pPr>
              <w:shd w:val="clear" w:color="auto" w:fill="FFFFFF"/>
              <w:ind w:right="180"/>
              <w:rPr>
                <w:rFonts w:ascii="Calibri" w:hAnsi="Calibri" w:cs="Calibri"/>
                <w:sz w:val="20"/>
                <w:szCs w:val="20"/>
              </w:rPr>
            </w:pPr>
            <w:r w:rsidRPr="00106D32">
              <w:rPr>
                <w:rFonts w:ascii="Calibri" w:hAnsi="Calibri" w:cs="Calibri"/>
                <w:sz w:val="20"/>
                <w:szCs w:val="20"/>
              </w:rPr>
              <w:t xml:space="preserve">$ </w:t>
            </w:r>
            <w:r w:rsidR="00355279">
              <w:rPr>
                <w:rFonts w:ascii="Calibri" w:hAnsi="Calibri" w:cs="Calibri"/>
                <w:sz w:val="20"/>
                <w:szCs w:val="20"/>
              </w:rPr>
              <w:t>13,49</w:t>
            </w:r>
            <w:r w:rsidR="0019219F">
              <w:rPr>
                <w:rFonts w:ascii="Calibri" w:hAnsi="Calibri" w:cs="Calibri"/>
                <w:sz w:val="20"/>
                <w:szCs w:val="20"/>
              </w:rPr>
              <w:t>9</w:t>
            </w:r>
            <w:r w:rsidRPr="00106D32">
              <w:rPr>
                <w:rFonts w:ascii="Calibri" w:hAnsi="Calibri" w:cs="Calibri"/>
                <w:sz w:val="20"/>
                <w:szCs w:val="20"/>
              </w:rPr>
              <w:t xml:space="preserve"> </w:t>
            </w:r>
          </w:p>
        </w:tc>
      </w:tr>
      <w:tr w:rsidR="00213FBB" w:rsidRPr="0035128C" w14:paraId="6F906C2E" w14:textId="77777777" w:rsidTr="00110F74">
        <w:trPr>
          <w:trHeight w:val="260"/>
        </w:trPr>
        <w:tc>
          <w:tcPr>
            <w:tcW w:w="1300" w:type="pct"/>
          </w:tcPr>
          <w:p w14:paraId="79694824"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Total GEF Resources (</w:t>
            </w:r>
            <w:proofErr w:type="spellStart"/>
            <w:r w:rsidRPr="00323D18">
              <w:rPr>
                <w:rFonts w:ascii="Calibri" w:hAnsi="Calibri" w:cs="Calibri"/>
                <w:sz w:val="20"/>
                <w:szCs w:val="20"/>
              </w:rPr>
              <w:t>a+b+c+d+e+f</w:t>
            </w:r>
            <w:proofErr w:type="spellEnd"/>
            <w:r w:rsidRPr="00323D18">
              <w:rPr>
                <w:rFonts w:ascii="Calibri" w:hAnsi="Calibri" w:cs="Calibri"/>
                <w:sz w:val="20"/>
                <w:szCs w:val="20"/>
              </w:rPr>
              <w:t>)</w:t>
            </w:r>
          </w:p>
        </w:tc>
        <w:tc>
          <w:tcPr>
            <w:tcW w:w="3700" w:type="pct"/>
            <w:gridSpan w:val="3"/>
          </w:tcPr>
          <w:p w14:paraId="57017FCB" w14:textId="764B575B" w:rsidR="00213FBB" w:rsidRPr="00323D18" w:rsidRDefault="009D7DF9" w:rsidP="00110F74">
            <w:pPr>
              <w:shd w:val="clear" w:color="auto" w:fill="FFFFFF"/>
              <w:ind w:right="180"/>
              <w:rPr>
                <w:rFonts w:ascii="Calibri" w:hAnsi="Calibri" w:cs="Calibri"/>
                <w:sz w:val="20"/>
                <w:szCs w:val="20"/>
              </w:rPr>
            </w:pPr>
            <w:r w:rsidRPr="009D7DF9">
              <w:rPr>
                <w:rFonts w:ascii="Calibri" w:hAnsi="Calibri" w:cs="Calibri"/>
                <w:sz w:val="20"/>
                <w:szCs w:val="20"/>
              </w:rPr>
              <w:t>$ 6,213,3</w:t>
            </w:r>
            <w:r w:rsidR="00ED141D">
              <w:rPr>
                <w:rFonts w:ascii="Calibri" w:hAnsi="Calibri" w:cs="Calibri"/>
                <w:sz w:val="20"/>
                <w:szCs w:val="20"/>
              </w:rPr>
              <w:t>29</w:t>
            </w:r>
            <w:r w:rsidRPr="009D7DF9">
              <w:rPr>
                <w:rFonts w:ascii="Calibri" w:hAnsi="Calibri" w:cs="Calibri"/>
                <w:sz w:val="20"/>
                <w:szCs w:val="20"/>
              </w:rPr>
              <w:tab/>
            </w:r>
            <w:r w:rsidRPr="009D7DF9" w:rsidDel="003C2112">
              <w:rPr>
                <w:rFonts w:ascii="Calibri" w:hAnsi="Calibri" w:cs="Calibri"/>
                <w:sz w:val="20"/>
                <w:szCs w:val="20"/>
              </w:rPr>
              <w:t xml:space="preserve"> </w:t>
            </w:r>
          </w:p>
        </w:tc>
      </w:tr>
      <w:tr w:rsidR="00213FBB" w:rsidRPr="0035128C" w14:paraId="57C340A7" w14:textId="77777777" w:rsidTr="00110F74">
        <w:trPr>
          <w:trHeight w:val="260"/>
        </w:trPr>
        <w:tc>
          <w:tcPr>
            <w:tcW w:w="1300" w:type="pct"/>
            <w:tcBorders>
              <w:top w:val="single" w:sz="4" w:space="0" w:color="auto"/>
              <w:left w:val="single" w:sz="4" w:space="0" w:color="auto"/>
              <w:bottom w:val="single" w:sz="4" w:space="0" w:color="auto"/>
              <w:right w:val="single" w:sz="4" w:space="0" w:color="auto"/>
            </w:tcBorders>
          </w:tcPr>
          <w:p w14:paraId="12930DF6"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 xml:space="preserve">Project Sector </w:t>
            </w:r>
          </w:p>
          <w:p w14:paraId="2E8B438D"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(CCM only)</w:t>
            </w:r>
          </w:p>
        </w:tc>
        <w:tc>
          <w:tcPr>
            <w:tcW w:w="3700" w:type="pct"/>
            <w:gridSpan w:val="3"/>
            <w:tcBorders>
              <w:top w:val="single" w:sz="4" w:space="0" w:color="auto"/>
              <w:left w:val="single" w:sz="4" w:space="0" w:color="auto"/>
              <w:bottom w:val="single" w:sz="4" w:space="0" w:color="auto"/>
              <w:right w:val="single" w:sz="4" w:space="0" w:color="auto"/>
            </w:tcBorders>
          </w:tcPr>
          <w:p w14:paraId="2FAB4001" w14:textId="34B74F89" w:rsidR="00213FBB" w:rsidRPr="00323D18" w:rsidRDefault="005E690F" w:rsidP="00110F74">
            <w:pPr>
              <w:shd w:val="clear" w:color="auto" w:fill="FFFFFF"/>
              <w:ind w:right="180"/>
              <w:rPr>
                <w:rFonts w:ascii="Calibri" w:hAnsi="Calibri" w:cs="Calibri"/>
                <w:sz w:val="20"/>
                <w:szCs w:val="20"/>
              </w:rPr>
            </w:pPr>
            <w:r>
              <w:rPr>
                <w:rFonts w:ascii="Calibri" w:hAnsi="Calibri" w:cs="Calibri"/>
                <w:sz w:val="20"/>
                <w:szCs w:val="20"/>
              </w:rPr>
              <w:t>N/A</w:t>
            </w:r>
          </w:p>
        </w:tc>
      </w:tr>
      <w:tr w:rsidR="00213FBB" w:rsidRPr="0035128C" w14:paraId="05CBFDE9" w14:textId="77777777" w:rsidTr="00110F74">
        <w:trPr>
          <w:trHeight w:val="260"/>
        </w:trPr>
        <w:tc>
          <w:tcPr>
            <w:tcW w:w="1300" w:type="pct"/>
            <w:tcBorders>
              <w:top w:val="single" w:sz="4" w:space="0" w:color="auto"/>
              <w:left w:val="single" w:sz="4" w:space="0" w:color="auto"/>
              <w:bottom w:val="single" w:sz="4" w:space="0" w:color="auto"/>
              <w:right w:val="single" w:sz="4" w:space="0" w:color="auto"/>
            </w:tcBorders>
          </w:tcPr>
          <w:p w14:paraId="78941BC9" w14:textId="77777777" w:rsidR="00213FBB" w:rsidRPr="00323D18" w:rsidRDefault="00213FBB" w:rsidP="00110F74">
            <w:pPr>
              <w:shd w:val="clear" w:color="auto" w:fill="FFFFFF"/>
              <w:ind w:right="180"/>
              <w:rPr>
                <w:rFonts w:ascii="Calibri" w:hAnsi="Calibri" w:cs="Calibri"/>
                <w:sz w:val="20"/>
                <w:szCs w:val="20"/>
              </w:rPr>
            </w:pPr>
            <w:r w:rsidRPr="00323D18">
              <w:rPr>
                <w:rFonts w:ascii="Calibri" w:hAnsi="Calibri" w:cs="Calibri"/>
                <w:sz w:val="20"/>
                <w:szCs w:val="20"/>
              </w:rPr>
              <w:t>Program</w:t>
            </w:r>
          </w:p>
        </w:tc>
        <w:tc>
          <w:tcPr>
            <w:tcW w:w="3700" w:type="pct"/>
            <w:gridSpan w:val="3"/>
            <w:tcBorders>
              <w:top w:val="single" w:sz="4" w:space="0" w:color="auto"/>
              <w:left w:val="single" w:sz="4" w:space="0" w:color="auto"/>
              <w:bottom w:val="single" w:sz="4" w:space="0" w:color="auto"/>
              <w:right w:val="single" w:sz="4" w:space="0" w:color="auto"/>
            </w:tcBorders>
          </w:tcPr>
          <w:p w14:paraId="64FAD50B" w14:textId="162F47BC" w:rsidR="00213FBB" w:rsidRPr="00323D18" w:rsidRDefault="003C386F" w:rsidP="00110F74">
            <w:pPr>
              <w:shd w:val="clear" w:color="auto" w:fill="FFFFFF"/>
              <w:ind w:right="180"/>
              <w:rPr>
                <w:rFonts w:ascii="Calibri" w:hAnsi="Calibri" w:cs="Calibri"/>
                <w:sz w:val="20"/>
                <w:szCs w:val="20"/>
              </w:rPr>
            </w:pPr>
            <w:r>
              <w:rPr>
                <w:rFonts w:ascii="Calibri" w:hAnsi="Calibri" w:cs="Calibri"/>
                <w:bCs/>
                <w:smallCaps/>
                <w:sz w:val="20"/>
                <w:szCs w:val="20"/>
              </w:rPr>
              <w:t>West Africa (</w:t>
            </w:r>
            <w:r w:rsidR="00213FBB" w:rsidRPr="00323D18">
              <w:rPr>
                <w:rFonts w:ascii="Calibri" w:hAnsi="Calibri" w:cs="Calibri"/>
                <w:sz w:val="20"/>
                <w:szCs w:val="20"/>
              </w:rPr>
              <w:t>Amazon, Congo, and Critical Forest Biome Integrated Program</w:t>
            </w:r>
            <w:r>
              <w:rPr>
                <w:rFonts w:ascii="Calibri" w:hAnsi="Calibri" w:cs="Calibri"/>
                <w:sz w:val="20"/>
                <w:szCs w:val="20"/>
              </w:rPr>
              <w:t>)</w:t>
            </w:r>
          </w:p>
        </w:tc>
      </w:tr>
    </w:tbl>
    <w:p w14:paraId="7DD8913B" w14:textId="77777777" w:rsidR="00213FBB" w:rsidRPr="00323D18" w:rsidRDefault="00213FBB" w:rsidP="00213FBB">
      <w:pPr>
        <w:rPr>
          <w:rFonts w:ascii="Calibri" w:hAnsi="Calibri" w:cs="Calibri"/>
          <w:szCs w:val="26"/>
        </w:rPr>
      </w:pPr>
    </w:p>
    <w:p w14:paraId="379DD32B" w14:textId="77777777" w:rsidR="00213FBB" w:rsidRPr="00323D18" w:rsidRDefault="00213FBB" w:rsidP="00213FBB">
      <w:pPr>
        <w:rPr>
          <w:rFonts w:ascii="Calibri" w:hAnsi="Calibri" w:cs="Calibri"/>
          <w:szCs w:val="26"/>
        </w:rPr>
      </w:pPr>
      <w:r w:rsidRPr="00323D18">
        <w:rPr>
          <w:rFonts w:ascii="Calibri" w:hAnsi="Calibri" w:cs="Calibri"/>
          <w:szCs w:val="26"/>
        </w:rPr>
        <w:br w:type="page"/>
      </w:r>
    </w:p>
    <w:p w14:paraId="3CBAE6B2" w14:textId="77777777" w:rsidR="00213FBB" w:rsidRPr="00323D18" w:rsidRDefault="00213FBB" w:rsidP="00213FBB">
      <w:pPr>
        <w:pStyle w:val="Heading3"/>
        <w:rPr>
          <w:rFonts w:ascii="Calibri" w:hAnsi="Calibri" w:cs="Calibri"/>
        </w:rPr>
      </w:pPr>
      <w:bookmarkStart w:id="1" w:name="_Toc111449309"/>
      <w:r w:rsidRPr="00323D18">
        <w:rPr>
          <w:rFonts w:ascii="Calibri" w:hAnsi="Calibri" w:cs="Calibri"/>
        </w:rPr>
        <w:t>CHILD PROJECT FINANCING TABLES</w:t>
      </w:r>
    </w:p>
    <w:p w14:paraId="69311ED7" w14:textId="77777777" w:rsidR="00213FBB" w:rsidRPr="00323D18" w:rsidRDefault="00213FBB" w:rsidP="00213FBB">
      <w:pPr>
        <w:pStyle w:val="Heading3"/>
        <w:rPr>
          <w:rFonts w:ascii="Calibri" w:hAnsi="Calibri" w:cs="Calibri"/>
        </w:rPr>
      </w:pPr>
    </w:p>
    <w:p w14:paraId="1C7918B1" w14:textId="77777777" w:rsidR="00213FBB" w:rsidRDefault="00213FBB" w:rsidP="00213FBB">
      <w:pPr>
        <w:pStyle w:val="Heading3"/>
        <w:rPr>
          <w:rFonts w:ascii="Calibri" w:hAnsi="Calibri" w:cs="Calibri"/>
        </w:rPr>
      </w:pPr>
      <w:r w:rsidRPr="00323D18">
        <w:rPr>
          <w:rFonts w:ascii="Calibri" w:hAnsi="Calibri" w:cs="Calibri"/>
        </w:rPr>
        <w:t>GEF Financing Table</w:t>
      </w:r>
      <w:bookmarkEnd w:id="1"/>
    </w:p>
    <w:p w14:paraId="6A78D573" w14:textId="77777777" w:rsidR="00A5438F" w:rsidRPr="000257A8" w:rsidRDefault="00A5438F" w:rsidP="000257A8">
      <w:pPr>
        <w:pStyle w:val="BodyA"/>
      </w:pPr>
    </w:p>
    <w:p w14:paraId="6CB4F811" w14:textId="237323A6" w:rsidR="00213FBB" w:rsidRDefault="00213FBB" w:rsidP="00213FBB">
      <w:pPr>
        <w:rPr>
          <w:rFonts w:ascii="Calibri" w:hAnsi="Calibri" w:cs="Calibri"/>
        </w:rPr>
      </w:pPr>
      <w:r w:rsidRPr="00323D18">
        <w:rPr>
          <w:rFonts w:ascii="Calibri" w:hAnsi="Calibri" w:cs="Calibri"/>
        </w:rPr>
        <w:t>Indicative Trust Fund Resources Requested by Agency(</w:t>
      </w:r>
      <w:proofErr w:type="spellStart"/>
      <w:r w:rsidRPr="00323D18">
        <w:rPr>
          <w:rFonts w:ascii="Calibri" w:hAnsi="Calibri" w:cs="Calibri"/>
        </w:rPr>
        <w:t>ies</w:t>
      </w:r>
      <w:proofErr w:type="spellEnd"/>
      <w:r w:rsidRPr="00323D18">
        <w:rPr>
          <w:rFonts w:ascii="Calibri" w:hAnsi="Calibri" w:cs="Calibri"/>
        </w:rPr>
        <w:t>), Country(</w:t>
      </w:r>
      <w:proofErr w:type="spellStart"/>
      <w:r w:rsidRPr="00323D18">
        <w:rPr>
          <w:rFonts w:ascii="Calibri" w:hAnsi="Calibri" w:cs="Calibri"/>
        </w:rPr>
        <w:t>ies</w:t>
      </w:r>
      <w:proofErr w:type="spellEnd"/>
      <w:r w:rsidRPr="00323D18">
        <w:rPr>
          <w:rFonts w:ascii="Calibri" w:hAnsi="Calibri" w:cs="Calibri"/>
        </w:rPr>
        <w:t>), Focal Area</w:t>
      </w:r>
      <w:r w:rsidR="000A013C">
        <w:rPr>
          <w:rFonts w:ascii="Calibri" w:hAnsi="Calibri" w:cs="Calibri"/>
        </w:rPr>
        <w:t>,</w:t>
      </w:r>
      <w:r w:rsidRPr="00323D18">
        <w:rPr>
          <w:rFonts w:ascii="Calibri" w:hAnsi="Calibri" w:cs="Calibri"/>
        </w:rPr>
        <w:t xml:space="preserve"> and the Programming of Funds </w:t>
      </w:r>
    </w:p>
    <w:p w14:paraId="097E6E48" w14:textId="77777777" w:rsidR="00A5438F" w:rsidRPr="00323D18" w:rsidRDefault="00A5438F" w:rsidP="00213FBB">
      <w:pPr>
        <w:rPr>
          <w:rFonts w:ascii="Calibri" w:hAnsi="Calibri" w:cs="Calibri"/>
        </w:rPr>
      </w:pPr>
    </w:p>
    <w:tbl>
      <w:tblPr>
        <w:tblW w:w="10709" w:type="dxa"/>
        <w:jc w:val="center"/>
        <w:tblLook w:val="04A0" w:firstRow="1" w:lastRow="0" w:firstColumn="1" w:lastColumn="0" w:noHBand="0" w:noVBand="1"/>
      </w:tblPr>
      <w:tblGrid>
        <w:gridCol w:w="1125"/>
        <w:gridCol w:w="847"/>
        <w:gridCol w:w="1338"/>
        <w:gridCol w:w="1350"/>
        <w:gridCol w:w="1620"/>
        <w:gridCol w:w="1530"/>
        <w:gridCol w:w="1080"/>
        <w:gridCol w:w="1819"/>
      </w:tblGrid>
      <w:tr w:rsidR="00780A98" w14:paraId="132A08BC" w14:textId="77777777" w:rsidTr="34F53D0E">
        <w:trPr>
          <w:trHeight w:val="280"/>
          <w:jc w:val="center"/>
        </w:trPr>
        <w:tc>
          <w:tcPr>
            <w:tcW w:w="1125"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5CE86BBD" w14:textId="77777777" w:rsidR="00780A98" w:rsidRDefault="00780A98">
            <w:pPr>
              <w:jc w:val="center"/>
              <w:rPr>
                <w:rFonts w:ascii="Calibri" w:hAnsi="Calibri" w:cs="Calibri"/>
                <w:b/>
                <w:bCs/>
                <w:color w:val="000000"/>
                <w:sz w:val="20"/>
                <w:szCs w:val="20"/>
              </w:rPr>
            </w:pPr>
            <w:r>
              <w:rPr>
                <w:rFonts w:ascii="Calibri" w:hAnsi="Calibri" w:cs="Calibri"/>
                <w:b/>
                <w:bCs/>
                <w:color w:val="000000"/>
                <w:sz w:val="20"/>
                <w:szCs w:val="20"/>
              </w:rPr>
              <w:t>GEF Agency</w:t>
            </w:r>
          </w:p>
        </w:tc>
        <w:tc>
          <w:tcPr>
            <w:tcW w:w="847"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5B7A10D1" w14:textId="77777777" w:rsidR="00780A98" w:rsidRDefault="00780A98">
            <w:pPr>
              <w:jc w:val="center"/>
              <w:rPr>
                <w:rFonts w:ascii="Calibri" w:hAnsi="Calibri" w:cs="Calibri"/>
                <w:b/>
                <w:bCs/>
                <w:color w:val="000000"/>
                <w:sz w:val="20"/>
                <w:szCs w:val="20"/>
              </w:rPr>
            </w:pPr>
            <w:r>
              <w:rPr>
                <w:rFonts w:ascii="Calibri" w:hAnsi="Calibri" w:cs="Calibri"/>
                <w:b/>
                <w:bCs/>
                <w:color w:val="000000"/>
                <w:sz w:val="20"/>
                <w:szCs w:val="20"/>
              </w:rPr>
              <w:t>Trust Fund</w:t>
            </w:r>
          </w:p>
        </w:tc>
        <w:tc>
          <w:tcPr>
            <w:tcW w:w="1338"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74E415FD" w14:textId="77777777" w:rsidR="00780A98" w:rsidRDefault="00780A98">
            <w:pPr>
              <w:jc w:val="center"/>
              <w:rPr>
                <w:rFonts w:ascii="Calibri" w:hAnsi="Calibri" w:cs="Calibri"/>
                <w:b/>
                <w:bCs/>
                <w:color w:val="000000"/>
                <w:sz w:val="20"/>
                <w:szCs w:val="20"/>
              </w:rPr>
            </w:pPr>
            <w:r>
              <w:rPr>
                <w:rFonts w:ascii="Calibri" w:hAnsi="Calibri" w:cs="Calibri"/>
                <w:b/>
                <w:bCs/>
                <w:color w:val="000000"/>
                <w:sz w:val="20"/>
                <w:szCs w:val="20"/>
              </w:rPr>
              <w:t>Country/ Regional/ Global</w:t>
            </w:r>
          </w:p>
        </w:tc>
        <w:tc>
          <w:tcPr>
            <w:tcW w:w="1350"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6D2C729C" w14:textId="77777777" w:rsidR="00780A98" w:rsidRDefault="00780A98">
            <w:pPr>
              <w:jc w:val="center"/>
              <w:rPr>
                <w:rFonts w:ascii="Calibri" w:hAnsi="Calibri" w:cs="Calibri"/>
                <w:b/>
                <w:bCs/>
                <w:color w:val="000000"/>
                <w:sz w:val="20"/>
                <w:szCs w:val="20"/>
              </w:rPr>
            </w:pPr>
            <w:r>
              <w:rPr>
                <w:rFonts w:ascii="Calibri" w:hAnsi="Calibri" w:cs="Calibri"/>
                <w:b/>
                <w:bCs/>
                <w:color w:val="000000"/>
                <w:sz w:val="20"/>
                <w:szCs w:val="20"/>
              </w:rPr>
              <w:t>Focal Area</w:t>
            </w:r>
          </w:p>
        </w:tc>
        <w:tc>
          <w:tcPr>
            <w:tcW w:w="1620"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5D35B37F" w14:textId="77777777" w:rsidR="00780A98" w:rsidRDefault="00780A98">
            <w:pPr>
              <w:jc w:val="center"/>
              <w:rPr>
                <w:rFonts w:ascii="Calibri" w:hAnsi="Calibri" w:cs="Calibri"/>
                <w:b/>
                <w:bCs/>
                <w:color w:val="000000"/>
                <w:sz w:val="20"/>
                <w:szCs w:val="20"/>
              </w:rPr>
            </w:pPr>
            <w:r>
              <w:rPr>
                <w:rFonts w:ascii="Calibri" w:hAnsi="Calibri" w:cs="Calibri"/>
                <w:b/>
                <w:bCs/>
                <w:color w:val="000000"/>
                <w:sz w:val="20"/>
                <w:szCs w:val="20"/>
              </w:rPr>
              <w:t>Programming of Funds</w:t>
            </w:r>
          </w:p>
        </w:tc>
        <w:tc>
          <w:tcPr>
            <w:tcW w:w="4429" w:type="dxa"/>
            <w:gridSpan w:val="3"/>
            <w:tcBorders>
              <w:top w:val="single" w:sz="4" w:space="0" w:color="auto"/>
              <w:left w:val="single" w:sz="4" w:space="0" w:color="auto"/>
              <w:bottom w:val="single" w:sz="4" w:space="0" w:color="auto"/>
              <w:right w:val="single" w:sz="4" w:space="0" w:color="000000" w:themeColor="text1"/>
            </w:tcBorders>
            <w:shd w:val="clear" w:color="auto" w:fill="auto"/>
            <w:hideMark/>
          </w:tcPr>
          <w:p w14:paraId="7033ED78" w14:textId="77777777" w:rsidR="00780A98" w:rsidRDefault="00780A98">
            <w:pPr>
              <w:jc w:val="center"/>
              <w:rPr>
                <w:rFonts w:ascii="Calibri" w:hAnsi="Calibri" w:cs="Calibri"/>
                <w:b/>
                <w:bCs/>
                <w:color w:val="000000"/>
                <w:sz w:val="20"/>
                <w:szCs w:val="20"/>
              </w:rPr>
            </w:pPr>
            <w:r>
              <w:rPr>
                <w:rFonts w:ascii="Calibri" w:hAnsi="Calibri" w:cs="Calibri"/>
                <w:b/>
                <w:bCs/>
                <w:color w:val="000000"/>
                <w:sz w:val="20"/>
                <w:szCs w:val="20"/>
              </w:rPr>
              <w:t>(in $)</w:t>
            </w:r>
          </w:p>
        </w:tc>
      </w:tr>
      <w:tr w:rsidR="00780A98" w14:paraId="74F63581" w14:textId="77777777" w:rsidTr="34F53D0E">
        <w:trPr>
          <w:trHeight w:val="579"/>
          <w:jc w:val="center"/>
        </w:trPr>
        <w:tc>
          <w:tcPr>
            <w:tcW w:w="1125" w:type="dxa"/>
            <w:vMerge/>
            <w:hideMark/>
          </w:tcPr>
          <w:p w14:paraId="4E9DDCC1" w14:textId="77777777" w:rsidR="00780A98" w:rsidRDefault="00780A98">
            <w:pPr>
              <w:rPr>
                <w:rFonts w:ascii="Calibri" w:hAnsi="Calibri" w:cs="Calibri"/>
                <w:b/>
                <w:bCs/>
                <w:color w:val="000000"/>
                <w:sz w:val="20"/>
                <w:szCs w:val="20"/>
              </w:rPr>
            </w:pPr>
          </w:p>
        </w:tc>
        <w:tc>
          <w:tcPr>
            <w:tcW w:w="847" w:type="dxa"/>
            <w:vMerge/>
            <w:hideMark/>
          </w:tcPr>
          <w:p w14:paraId="192AA465" w14:textId="77777777" w:rsidR="00780A98" w:rsidRDefault="00780A98">
            <w:pPr>
              <w:rPr>
                <w:rFonts w:ascii="Calibri" w:hAnsi="Calibri" w:cs="Calibri"/>
                <w:b/>
                <w:bCs/>
                <w:color w:val="000000"/>
                <w:sz w:val="20"/>
                <w:szCs w:val="20"/>
              </w:rPr>
            </w:pPr>
          </w:p>
        </w:tc>
        <w:tc>
          <w:tcPr>
            <w:tcW w:w="1338" w:type="dxa"/>
            <w:vMerge/>
            <w:hideMark/>
          </w:tcPr>
          <w:p w14:paraId="13F166B9" w14:textId="77777777" w:rsidR="00780A98" w:rsidRDefault="00780A98">
            <w:pPr>
              <w:rPr>
                <w:rFonts w:ascii="Calibri" w:hAnsi="Calibri" w:cs="Calibri"/>
                <w:b/>
                <w:bCs/>
                <w:color w:val="000000"/>
                <w:sz w:val="20"/>
                <w:szCs w:val="20"/>
              </w:rPr>
            </w:pPr>
          </w:p>
        </w:tc>
        <w:tc>
          <w:tcPr>
            <w:tcW w:w="1350" w:type="dxa"/>
            <w:vMerge/>
            <w:hideMark/>
          </w:tcPr>
          <w:p w14:paraId="2EFE8B3E" w14:textId="77777777" w:rsidR="00780A98" w:rsidRDefault="00780A98">
            <w:pPr>
              <w:rPr>
                <w:rFonts w:ascii="Calibri" w:hAnsi="Calibri" w:cs="Calibri"/>
                <w:b/>
                <w:bCs/>
                <w:color w:val="000000"/>
                <w:sz w:val="20"/>
                <w:szCs w:val="20"/>
              </w:rPr>
            </w:pPr>
          </w:p>
        </w:tc>
        <w:tc>
          <w:tcPr>
            <w:tcW w:w="1620" w:type="dxa"/>
            <w:vMerge/>
            <w:hideMark/>
          </w:tcPr>
          <w:p w14:paraId="7630A0A9" w14:textId="77777777" w:rsidR="00780A98" w:rsidRDefault="00780A98">
            <w:pPr>
              <w:rPr>
                <w:rFonts w:ascii="Calibri" w:hAnsi="Calibri" w:cs="Calibri"/>
                <w:b/>
                <w:bCs/>
                <w:color w:val="000000"/>
                <w:sz w:val="20"/>
                <w:szCs w:val="20"/>
              </w:rPr>
            </w:pPr>
          </w:p>
        </w:tc>
        <w:tc>
          <w:tcPr>
            <w:tcW w:w="1530" w:type="dxa"/>
            <w:tcBorders>
              <w:top w:val="single" w:sz="4" w:space="0" w:color="auto"/>
              <w:left w:val="nil"/>
              <w:bottom w:val="single" w:sz="4" w:space="0" w:color="auto"/>
              <w:right w:val="single" w:sz="4" w:space="0" w:color="auto"/>
            </w:tcBorders>
            <w:shd w:val="clear" w:color="auto" w:fill="auto"/>
            <w:hideMark/>
          </w:tcPr>
          <w:p w14:paraId="42907D1D" w14:textId="77777777" w:rsidR="00780A98" w:rsidRDefault="00780A98">
            <w:pPr>
              <w:jc w:val="center"/>
              <w:rPr>
                <w:rFonts w:ascii="Calibri" w:hAnsi="Calibri" w:cs="Calibri"/>
                <w:b/>
                <w:bCs/>
                <w:color w:val="000000"/>
                <w:sz w:val="20"/>
                <w:szCs w:val="20"/>
              </w:rPr>
            </w:pPr>
            <w:r>
              <w:rPr>
                <w:rFonts w:ascii="Calibri" w:hAnsi="Calibri" w:cs="Calibri"/>
                <w:b/>
                <w:bCs/>
                <w:color w:val="000000"/>
                <w:sz w:val="20"/>
                <w:szCs w:val="20"/>
              </w:rPr>
              <w:t>GEF Project Financing (a)</w:t>
            </w:r>
          </w:p>
        </w:tc>
        <w:tc>
          <w:tcPr>
            <w:tcW w:w="1080" w:type="dxa"/>
            <w:tcBorders>
              <w:top w:val="single" w:sz="4" w:space="0" w:color="auto"/>
              <w:left w:val="nil"/>
              <w:bottom w:val="single" w:sz="4" w:space="0" w:color="auto"/>
              <w:right w:val="single" w:sz="4" w:space="0" w:color="auto"/>
            </w:tcBorders>
            <w:shd w:val="clear" w:color="auto" w:fill="auto"/>
            <w:hideMark/>
          </w:tcPr>
          <w:p w14:paraId="3C1C95FB" w14:textId="77777777" w:rsidR="00780A98" w:rsidRDefault="00780A98">
            <w:pPr>
              <w:jc w:val="center"/>
              <w:rPr>
                <w:rFonts w:ascii="Calibri" w:hAnsi="Calibri" w:cs="Calibri"/>
                <w:b/>
                <w:bCs/>
                <w:color w:val="000000"/>
                <w:sz w:val="20"/>
                <w:szCs w:val="20"/>
              </w:rPr>
            </w:pPr>
            <w:r>
              <w:rPr>
                <w:rFonts w:ascii="Calibri" w:hAnsi="Calibri" w:cs="Calibri"/>
                <w:b/>
                <w:bCs/>
                <w:color w:val="000000"/>
                <w:sz w:val="20"/>
                <w:szCs w:val="20"/>
              </w:rPr>
              <w:t>Agency Fee (b)</w:t>
            </w:r>
          </w:p>
        </w:tc>
        <w:tc>
          <w:tcPr>
            <w:tcW w:w="1819" w:type="dxa"/>
            <w:tcBorders>
              <w:top w:val="single" w:sz="4" w:space="0" w:color="auto"/>
              <w:left w:val="nil"/>
              <w:bottom w:val="single" w:sz="4" w:space="0" w:color="auto"/>
              <w:right w:val="single" w:sz="4" w:space="0" w:color="auto"/>
            </w:tcBorders>
            <w:shd w:val="clear" w:color="auto" w:fill="auto"/>
            <w:hideMark/>
          </w:tcPr>
          <w:p w14:paraId="6FD2A31E" w14:textId="77777777" w:rsidR="00780A98" w:rsidRDefault="00780A98">
            <w:pPr>
              <w:jc w:val="center"/>
              <w:rPr>
                <w:rFonts w:ascii="Calibri" w:hAnsi="Calibri" w:cs="Calibri"/>
                <w:b/>
                <w:bCs/>
                <w:color w:val="000000"/>
                <w:sz w:val="20"/>
                <w:szCs w:val="20"/>
              </w:rPr>
            </w:pPr>
            <w:r>
              <w:rPr>
                <w:rFonts w:ascii="Calibri" w:hAnsi="Calibri" w:cs="Calibri"/>
                <w:b/>
                <w:bCs/>
                <w:color w:val="000000"/>
                <w:sz w:val="20"/>
                <w:szCs w:val="20"/>
              </w:rPr>
              <w:t>Total GEF Financing</w:t>
            </w:r>
          </w:p>
          <w:p w14:paraId="7EC8B5DF" w14:textId="77777777" w:rsidR="00780A98" w:rsidRDefault="00780A98">
            <w:pPr>
              <w:jc w:val="center"/>
              <w:rPr>
                <w:rFonts w:ascii="Calibri" w:hAnsi="Calibri" w:cs="Calibri"/>
                <w:b/>
                <w:bCs/>
                <w:color w:val="000000"/>
                <w:sz w:val="20"/>
                <w:szCs w:val="20"/>
              </w:rPr>
            </w:pPr>
            <w:proofErr w:type="spellStart"/>
            <w:r>
              <w:rPr>
                <w:rFonts w:ascii="Calibri" w:hAnsi="Calibri" w:cs="Calibri"/>
                <w:b/>
                <w:bCs/>
                <w:color w:val="000000"/>
                <w:sz w:val="20"/>
                <w:szCs w:val="20"/>
              </w:rPr>
              <w:t>a+b</w:t>
            </w:r>
            <w:proofErr w:type="spellEnd"/>
          </w:p>
        </w:tc>
      </w:tr>
      <w:tr w:rsidR="00780A98" w14:paraId="0BB40893" w14:textId="77777777" w:rsidTr="34F53D0E">
        <w:trPr>
          <w:trHeight w:val="502"/>
          <w:jc w:val="center"/>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246F7BB1" w14:textId="77777777" w:rsidR="00780A98" w:rsidRDefault="00780A98">
            <w:pPr>
              <w:rPr>
                <w:rFonts w:ascii="Calibri" w:hAnsi="Calibri" w:cs="Calibri"/>
                <w:color w:val="000000"/>
                <w:sz w:val="20"/>
                <w:szCs w:val="20"/>
              </w:rPr>
            </w:pPr>
            <w:r>
              <w:rPr>
                <w:rFonts w:ascii="Calibri" w:hAnsi="Calibri" w:cs="Calibri"/>
                <w:color w:val="000000"/>
                <w:sz w:val="20"/>
                <w:szCs w:val="20"/>
              </w:rPr>
              <w:t>CI</w:t>
            </w:r>
          </w:p>
        </w:tc>
        <w:tc>
          <w:tcPr>
            <w:tcW w:w="847" w:type="dxa"/>
            <w:tcBorders>
              <w:top w:val="nil"/>
              <w:left w:val="nil"/>
              <w:bottom w:val="single" w:sz="4" w:space="0" w:color="auto"/>
              <w:right w:val="single" w:sz="4" w:space="0" w:color="auto"/>
            </w:tcBorders>
            <w:shd w:val="clear" w:color="auto" w:fill="auto"/>
            <w:vAlign w:val="center"/>
            <w:hideMark/>
          </w:tcPr>
          <w:p w14:paraId="63E90972" w14:textId="77777777" w:rsidR="00780A98" w:rsidRDefault="00780A98">
            <w:pPr>
              <w:rPr>
                <w:rFonts w:ascii="Calibri" w:hAnsi="Calibri" w:cs="Calibri"/>
                <w:color w:val="000000"/>
                <w:sz w:val="20"/>
                <w:szCs w:val="20"/>
              </w:rPr>
            </w:pPr>
            <w:r>
              <w:rPr>
                <w:rFonts w:ascii="Calibri" w:hAnsi="Calibri" w:cs="Calibri"/>
                <w:color w:val="000000"/>
                <w:sz w:val="20"/>
                <w:szCs w:val="20"/>
              </w:rPr>
              <w:t>GEF TF</w:t>
            </w:r>
          </w:p>
        </w:tc>
        <w:tc>
          <w:tcPr>
            <w:tcW w:w="1338" w:type="dxa"/>
            <w:tcBorders>
              <w:top w:val="nil"/>
              <w:left w:val="nil"/>
              <w:bottom w:val="single" w:sz="4" w:space="0" w:color="auto"/>
              <w:right w:val="single" w:sz="4" w:space="0" w:color="auto"/>
            </w:tcBorders>
            <w:shd w:val="clear" w:color="auto" w:fill="auto"/>
            <w:vAlign w:val="center"/>
            <w:hideMark/>
          </w:tcPr>
          <w:p w14:paraId="7E1C3393" w14:textId="77777777" w:rsidR="00780A98" w:rsidRDefault="00780A98">
            <w:pPr>
              <w:jc w:val="center"/>
              <w:rPr>
                <w:rFonts w:ascii="Calibri" w:hAnsi="Calibri" w:cs="Calibri"/>
                <w:color w:val="000000"/>
                <w:sz w:val="20"/>
                <w:szCs w:val="20"/>
              </w:rPr>
            </w:pPr>
            <w:r>
              <w:rPr>
                <w:rFonts w:ascii="Calibri" w:hAnsi="Calibri" w:cs="Calibri"/>
                <w:color w:val="000000"/>
                <w:sz w:val="20"/>
                <w:szCs w:val="20"/>
              </w:rPr>
              <w:t>Sierra Leone</w:t>
            </w:r>
          </w:p>
        </w:tc>
        <w:tc>
          <w:tcPr>
            <w:tcW w:w="1350" w:type="dxa"/>
            <w:tcBorders>
              <w:top w:val="nil"/>
              <w:left w:val="nil"/>
              <w:bottom w:val="single" w:sz="4" w:space="0" w:color="auto"/>
              <w:right w:val="single" w:sz="4" w:space="0" w:color="auto"/>
            </w:tcBorders>
            <w:shd w:val="clear" w:color="auto" w:fill="auto"/>
            <w:vAlign w:val="center"/>
            <w:hideMark/>
          </w:tcPr>
          <w:p w14:paraId="1AF39474" w14:textId="77777777" w:rsidR="00780A98" w:rsidRDefault="00780A98">
            <w:pPr>
              <w:rPr>
                <w:rFonts w:ascii="Calibri" w:hAnsi="Calibri" w:cs="Calibri"/>
                <w:color w:val="000000"/>
                <w:sz w:val="20"/>
                <w:szCs w:val="20"/>
              </w:rPr>
            </w:pPr>
            <w:r>
              <w:rPr>
                <w:rFonts w:ascii="Calibri" w:hAnsi="Calibri" w:cs="Calibri"/>
                <w:color w:val="000000"/>
                <w:sz w:val="20"/>
                <w:szCs w:val="20"/>
              </w:rPr>
              <w:t>Biodiversity</w:t>
            </w:r>
          </w:p>
        </w:tc>
        <w:tc>
          <w:tcPr>
            <w:tcW w:w="1620" w:type="dxa"/>
            <w:tcBorders>
              <w:top w:val="nil"/>
              <w:left w:val="nil"/>
              <w:bottom w:val="single" w:sz="4" w:space="0" w:color="auto"/>
              <w:right w:val="single" w:sz="4" w:space="0" w:color="auto"/>
            </w:tcBorders>
            <w:shd w:val="clear" w:color="auto" w:fill="auto"/>
            <w:vAlign w:val="center"/>
            <w:hideMark/>
          </w:tcPr>
          <w:p w14:paraId="0D92D7F9" w14:textId="77777777" w:rsidR="00780A98" w:rsidRDefault="00780A98">
            <w:pPr>
              <w:rPr>
                <w:rFonts w:ascii="Calibri" w:hAnsi="Calibri" w:cs="Calibri"/>
                <w:color w:val="000000"/>
                <w:sz w:val="20"/>
                <w:szCs w:val="20"/>
              </w:rPr>
            </w:pPr>
            <w:r>
              <w:rPr>
                <w:rFonts w:ascii="Calibri" w:hAnsi="Calibri" w:cs="Calibri"/>
                <w:color w:val="000000"/>
                <w:sz w:val="20"/>
                <w:szCs w:val="20"/>
              </w:rPr>
              <w:t>BD STAR Allocation</w:t>
            </w:r>
          </w:p>
        </w:tc>
        <w:tc>
          <w:tcPr>
            <w:tcW w:w="1530" w:type="dxa"/>
            <w:tcBorders>
              <w:top w:val="nil"/>
              <w:left w:val="nil"/>
              <w:bottom w:val="single" w:sz="4" w:space="0" w:color="auto"/>
              <w:right w:val="single" w:sz="4" w:space="0" w:color="auto"/>
            </w:tcBorders>
            <w:shd w:val="clear" w:color="auto" w:fill="auto"/>
            <w:vAlign w:val="center"/>
            <w:hideMark/>
          </w:tcPr>
          <w:p w14:paraId="557416EA" w14:textId="4A1A7937" w:rsidR="00780A98" w:rsidRDefault="00C46A5A">
            <w:pPr>
              <w:jc w:val="center"/>
              <w:rPr>
                <w:rFonts w:ascii="Calibri" w:hAnsi="Calibri" w:cs="Calibri"/>
                <w:color w:val="000000"/>
                <w:sz w:val="20"/>
                <w:szCs w:val="20"/>
              </w:rPr>
            </w:pPr>
            <w:r>
              <w:rPr>
                <w:rFonts w:ascii="Calibri" w:hAnsi="Calibri" w:cs="Calibri"/>
                <w:color w:val="000000"/>
                <w:sz w:val="20"/>
                <w:szCs w:val="20"/>
              </w:rPr>
              <w:t>2,233,224</w:t>
            </w:r>
          </w:p>
        </w:tc>
        <w:tc>
          <w:tcPr>
            <w:tcW w:w="1080" w:type="dxa"/>
            <w:tcBorders>
              <w:top w:val="nil"/>
              <w:left w:val="nil"/>
              <w:bottom w:val="single" w:sz="4" w:space="0" w:color="auto"/>
              <w:right w:val="single" w:sz="4" w:space="0" w:color="auto"/>
            </w:tcBorders>
            <w:shd w:val="clear" w:color="auto" w:fill="auto"/>
            <w:vAlign w:val="center"/>
            <w:hideMark/>
          </w:tcPr>
          <w:p w14:paraId="619FF655" w14:textId="74A921B9" w:rsidR="00780A98" w:rsidRDefault="00B45A16">
            <w:pPr>
              <w:jc w:val="center"/>
              <w:rPr>
                <w:rFonts w:ascii="Calibri" w:hAnsi="Calibri" w:cs="Calibri"/>
                <w:color w:val="000000"/>
                <w:sz w:val="20"/>
                <w:szCs w:val="20"/>
              </w:rPr>
            </w:pPr>
            <w:r>
              <w:rPr>
                <w:rFonts w:ascii="Calibri" w:hAnsi="Calibri" w:cs="Calibri"/>
                <w:color w:val="000000"/>
                <w:sz w:val="20"/>
                <w:szCs w:val="20"/>
              </w:rPr>
              <w:t>200,990</w:t>
            </w:r>
          </w:p>
        </w:tc>
        <w:tc>
          <w:tcPr>
            <w:tcW w:w="1811" w:type="dxa"/>
            <w:tcBorders>
              <w:top w:val="nil"/>
              <w:left w:val="nil"/>
              <w:bottom w:val="single" w:sz="4" w:space="0" w:color="auto"/>
              <w:right w:val="single" w:sz="4" w:space="0" w:color="auto"/>
            </w:tcBorders>
            <w:shd w:val="clear" w:color="auto" w:fill="auto"/>
            <w:vAlign w:val="center"/>
            <w:hideMark/>
          </w:tcPr>
          <w:p w14:paraId="50BA0739" w14:textId="30C2D425" w:rsidR="00780A98" w:rsidRDefault="000F789C">
            <w:pPr>
              <w:jc w:val="center"/>
              <w:rPr>
                <w:rFonts w:ascii="Calibri" w:hAnsi="Calibri" w:cs="Calibri"/>
                <w:color w:val="000000"/>
                <w:sz w:val="20"/>
                <w:szCs w:val="20"/>
              </w:rPr>
            </w:pPr>
            <w:r>
              <w:rPr>
                <w:rFonts w:ascii="Calibri" w:hAnsi="Calibri" w:cs="Calibri"/>
                <w:color w:val="000000"/>
                <w:sz w:val="20"/>
                <w:szCs w:val="20"/>
              </w:rPr>
              <w:t>2,434,214</w:t>
            </w:r>
          </w:p>
        </w:tc>
      </w:tr>
      <w:tr w:rsidR="00780A98" w14:paraId="2A9F0A31" w14:textId="77777777" w:rsidTr="34F53D0E">
        <w:trPr>
          <w:trHeight w:val="502"/>
          <w:jc w:val="center"/>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4B9B457" w14:textId="77777777" w:rsidR="00780A98" w:rsidRDefault="00780A98">
            <w:pPr>
              <w:rPr>
                <w:rFonts w:ascii="Calibri" w:hAnsi="Calibri" w:cs="Calibri"/>
                <w:color w:val="000000"/>
                <w:sz w:val="20"/>
                <w:szCs w:val="20"/>
              </w:rPr>
            </w:pPr>
            <w:r>
              <w:rPr>
                <w:rFonts w:ascii="Calibri" w:hAnsi="Calibri" w:cs="Calibri"/>
                <w:color w:val="000000"/>
                <w:sz w:val="20"/>
                <w:szCs w:val="20"/>
              </w:rPr>
              <w:t>CI</w:t>
            </w:r>
          </w:p>
        </w:tc>
        <w:tc>
          <w:tcPr>
            <w:tcW w:w="847" w:type="dxa"/>
            <w:tcBorders>
              <w:top w:val="nil"/>
              <w:left w:val="nil"/>
              <w:bottom w:val="single" w:sz="4" w:space="0" w:color="auto"/>
              <w:right w:val="single" w:sz="4" w:space="0" w:color="auto"/>
            </w:tcBorders>
            <w:shd w:val="clear" w:color="auto" w:fill="auto"/>
            <w:vAlign w:val="center"/>
            <w:hideMark/>
          </w:tcPr>
          <w:p w14:paraId="33482547" w14:textId="77777777" w:rsidR="00780A98" w:rsidRDefault="00780A98">
            <w:pPr>
              <w:rPr>
                <w:rFonts w:ascii="Calibri" w:hAnsi="Calibri" w:cs="Calibri"/>
                <w:color w:val="000000"/>
                <w:sz w:val="20"/>
                <w:szCs w:val="20"/>
              </w:rPr>
            </w:pPr>
            <w:r w:rsidRPr="00B10778">
              <w:rPr>
                <w:rFonts w:ascii="Calibri" w:hAnsi="Calibri" w:cs="Calibri"/>
                <w:color w:val="000000"/>
                <w:sz w:val="20"/>
                <w:szCs w:val="20"/>
              </w:rPr>
              <w:t>GEF TF</w:t>
            </w:r>
          </w:p>
        </w:tc>
        <w:tc>
          <w:tcPr>
            <w:tcW w:w="1338" w:type="dxa"/>
            <w:tcBorders>
              <w:top w:val="nil"/>
              <w:left w:val="nil"/>
              <w:bottom w:val="single" w:sz="4" w:space="0" w:color="auto"/>
              <w:right w:val="single" w:sz="4" w:space="0" w:color="auto"/>
            </w:tcBorders>
            <w:shd w:val="clear" w:color="auto" w:fill="auto"/>
            <w:vAlign w:val="center"/>
            <w:hideMark/>
          </w:tcPr>
          <w:p w14:paraId="71CAED0E" w14:textId="77777777" w:rsidR="00780A98" w:rsidRDefault="00780A98">
            <w:pPr>
              <w:jc w:val="center"/>
              <w:rPr>
                <w:rFonts w:ascii="Calibri" w:hAnsi="Calibri" w:cs="Calibri"/>
                <w:color w:val="000000"/>
                <w:sz w:val="20"/>
                <w:szCs w:val="20"/>
              </w:rPr>
            </w:pPr>
            <w:r>
              <w:rPr>
                <w:rFonts w:ascii="Calibri" w:hAnsi="Calibri" w:cs="Calibri"/>
                <w:color w:val="000000"/>
                <w:sz w:val="20"/>
                <w:szCs w:val="20"/>
              </w:rPr>
              <w:t>Sierra Leone</w:t>
            </w:r>
          </w:p>
        </w:tc>
        <w:tc>
          <w:tcPr>
            <w:tcW w:w="1350" w:type="dxa"/>
            <w:tcBorders>
              <w:top w:val="nil"/>
              <w:left w:val="nil"/>
              <w:bottom w:val="single" w:sz="4" w:space="0" w:color="auto"/>
              <w:right w:val="single" w:sz="4" w:space="0" w:color="auto"/>
            </w:tcBorders>
            <w:shd w:val="clear" w:color="auto" w:fill="auto"/>
            <w:vAlign w:val="center"/>
            <w:hideMark/>
          </w:tcPr>
          <w:p w14:paraId="10F5313E" w14:textId="77777777" w:rsidR="00780A98" w:rsidRDefault="00780A98">
            <w:pPr>
              <w:rPr>
                <w:rFonts w:ascii="Calibri" w:hAnsi="Calibri" w:cs="Calibri"/>
                <w:color w:val="000000"/>
                <w:sz w:val="20"/>
                <w:szCs w:val="20"/>
              </w:rPr>
            </w:pPr>
            <w:r>
              <w:rPr>
                <w:rFonts w:ascii="Calibri" w:hAnsi="Calibri" w:cs="Calibri"/>
                <w:color w:val="000000"/>
                <w:sz w:val="20"/>
                <w:szCs w:val="20"/>
              </w:rPr>
              <w:t>Climate Change</w:t>
            </w:r>
          </w:p>
        </w:tc>
        <w:tc>
          <w:tcPr>
            <w:tcW w:w="1620" w:type="dxa"/>
            <w:tcBorders>
              <w:top w:val="nil"/>
              <w:left w:val="nil"/>
              <w:bottom w:val="single" w:sz="4" w:space="0" w:color="auto"/>
              <w:right w:val="single" w:sz="4" w:space="0" w:color="auto"/>
            </w:tcBorders>
            <w:shd w:val="clear" w:color="auto" w:fill="auto"/>
            <w:vAlign w:val="center"/>
            <w:hideMark/>
          </w:tcPr>
          <w:p w14:paraId="296ED471" w14:textId="77777777" w:rsidR="00780A98" w:rsidRDefault="00780A98">
            <w:pPr>
              <w:rPr>
                <w:rFonts w:ascii="Calibri" w:hAnsi="Calibri" w:cs="Calibri"/>
                <w:color w:val="000000"/>
                <w:sz w:val="20"/>
                <w:szCs w:val="20"/>
              </w:rPr>
            </w:pPr>
            <w:r>
              <w:rPr>
                <w:rFonts w:ascii="Calibri" w:hAnsi="Calibri" w:cs="Calibri"/>
                <w:color w:val="000000"/>
                <w:sz w:val="20"/>
                <w:szCs w:val="20"/>
              </w:rPr>
              <w:t>CC STAR Allocation</w:t>
            </w:r>
          </w:p>
        </w:tc>
        <w:tc>
          <w:tcPr>
            <w:tcW w:w="1530" w:type="dxa"/>
            <w:tcBorders>
              <w:top w:val="nil"/>
              <w:left w:val="nil"/>
              <w:bottom w:val="single" w:sz="4" w:space="0" w:color="auto"/>
              <w:right w:val="single" w:sz="4" w:space="0" w:color="auto"/>
            </w:tcBorders>
            <w:shd w:val="clear" w:color="auto" w:fill="auto"/>
            <w:vAlign w:val="center"/>
            <w:hideMark/>
          </w:tcPr>
          <w:p w14:paraId="1BD8C061" w14:textId="3D5165FC" w:rsidR="00780A98" w:rsidRDefault="00B45A16">
            <w:pPr>
              <w:jc w:val="center"/>
              <w:rPr>
                <w:rFonts w:ascii="Calibri" w:hAnsi="Calibri" w:cs="Calibri"/>
                <w:color w:val="000000"/>
                <w:sz w:val="20"/>
                <w:szCs w:val="20"/>
              </w:rPr>
            </w:pPr>
            <w:r>
              <w:rPr>
                <w:rFonts w:ascii="Calibri" w:hAnsi="Calibri" w:cs="Calibri"/>
                <w:color w:val="000000"/>
                <w:sz w:val="20"/>
                <w:szCs w:val="20"/>
              </w:rPr>
              <w:t>893,290</w:t>
            </w:r>
          </w:p>
        </w:tc>
        <w:tc>
          <w:tcPr>
            <w:tcW w:w="1080" w:type="dxa"/>
            <w:tcBorders>
              <w:top w:val="nil"/>
              <w:left w:val="nil"/>
              <w:bottom w:val="single" w:sz="4" w:space="0" w:color="auto"/>
              <w:right w:val="single" w:sz="4" w:space="0" w:color="auto"/>
            </w:tcBorders>
            <w:shd w:val="clear" w:color="auto" w:fill="auto"/>
            <w:vAlign w:val="center"/>
            <w:hideMark/>
          </w:tcPr>
          <w:p w14:paraId="65590E18" w14:textId="76C24684" w:rsidR="00780A98" w:rsidRDefault="00B45A16">
            <w:pPr>
              <w:jc w:val="center"/>
              <w:rPr>
                <w:rFonts w:ascii="Calibri" w:hAnsi="Calibri" w:cs="Calibri"/>
                <w:color w:val="000000"/>
                <w:sz w:val="20"/>
                <w:szCs w:val="20"/>
              </w:rPr>
            </w:pPr>
            <w:r>
              <w:rPr>
                <w:rFonts w:ascii="Calibri" w:hAnsi="Calibri" w:cs="Calibri"/>
                <w:color w:val="000000"/>
                <w:sz w:val="20"/>
                <w:szCs w:val="20"/>
              </w:rPr>
              <w:t>80,395</w:t>
            </w:r>
          </w:p>
        </w:tc>
        <w:tc>
          <w:tcPr>
            <w:tcW w:w="1811" w:type="dxa"/>
            <w:tcBorders>
              <w:top w:val="nil"/>
              <w:left w:val="nil"/>
              <w:bottom w:val="single" w:sz="4" w:space="0" w:color="auto"/>
              <w:right w:val="single" w:sz="4" w:space="0" w:color="auto"/>
            </w:tcBorders>
            <w:shd w:val="clear" w:color="auto" w:fill="auto"/>
            <w:vAlign w:val="center"/>
            <w:hideMark/>
          </w:tcPr>
          <w:p w14:paraId="247EAC27" w14:textId="16182B38" w:rsidR="00780A98" w:rsidRDefault="00ED382E">
            <w:pPr>
              <w:jc w:val="center"/>
              <w:rPr>
                <w:rFonts w:ascii="Calibri" w:hAnsi="Calibri" w:cs="Calibri"/>
                <w:color w:val="000000"/>
                <w:sz w:val="20"/>
                <w:szCs w:val="20"/>
              </w:rPr>
            </w:pPr>
            <w:r>
              <w:rPr>
                <w:rFonts w:ascii="Calibri" w:hAnsi="Calibri" w:cs="Calibri"/>
                <w:color w:val="000000"/>
                <w:sz w:val="20"/>
                <w:szCs w:val="20"/>
              </w:rPr>
              <w:t>937,685</w:t>
            </w:r>
          </w:p>
        </w:tc>
      </w:tr>
      <w:tr w:rsidR="00780A98" w14:paraId="7A573067" w14:textId="77777777" w:rsidTr="34F53D0E">
        <w:trPr>
          <w:trHeight w:val="502"/>
          <w:jc w:val="center"/>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256D238" w14:textId="77777777" w:rsidR="00780A98" w:rsidRDefault="00780A98">
            <w:pPr>
              <w:rPr>
                <w:rFonts w:ascii="Calibri" w:hAnsi="Calibri" w:cs="Calibri"/>
                <w:color w:val="000000"/>
                <w:sz w:val="20"/>
                <w:szCs w:val="20"/>
              </w:rPr>
            </w:pPr>
            <w:r>
              <w:rPr>
                <w:rFonts w:ascii="Calibri" w:hAnsi="Calibri" w:cs="Calibri"/>
                <w:color w:val="000000"/>
                <w:sz w:val="20"/>
                <w:szCs w:val="20"/>
              </w:rPr>
              <w:t>CI</w:t>
            </w:r>
          </w:p>
        </w:tc>
        <w:tc>
          <w:tcPr>
            <w:tcW w:w="847" w:type="dxa"/>
            <w:tcBorders>
              <w:top w:val="nil"/>
              <w:left w:val="nil"/>
              <w:bottom w:val="single" w:sz="4" w:space="0" w:color="auto"/>
              <w:right w:val="single" w:sz="4" w:space="0" w:color="auto"/>
            </w:tcBorders>
            <w:shd w:val="clear" w:color="auto" w:fill="auto"/>
            <w:vAlign w:val="center"/>
            <w:hideMark/>
          </w:tcPr>
          <w:p w14:paraId="47CB6EB5" w14:textId="77777777" w:rsidR="00780A98" w:rsidRDefault="00780A98">
            <w:pPr>
              <w:rPr>
                <w:rFonts w:ascii="Calibri" w:hAnsi="Calibri" w:cs="Calibri"/>
                <w:color w:val="000000"/>
                <w:sz w:val="20"/>
                <w:szCs w:val="20"/>
              </w:rPr>
            </w:pPr>
            <w:r w:rsidRPr="00B10778">
              <w:rPr>
                <w:rFonts w:ascii="Calibri" w:hAnsi="Calibri" w:cs="Calibri"/>
                <w:color w:val="000000"/>
                <w:sz w:val="20"/>
                <w:szCs w:val="20"/>
              </w:rPr>
              <w:t>GEF TF</w:t>
            </w:r>
          </w:p>
        </w:tc>
        <w:tc>
          <w:tcPr>
            <w:tcW w:w="1338" w:type="dxa"/>
            <w:tcBorders>
              <w:top w:val="nil"/>
              <w:left w:val="nil"/>
              <w:bottom w:val="single" w:sz="4" w:space="0" w:color="auto"/>
              <w:right w:val="single" w:sz="4" w:space="0" w:color="auto"/>
            </w:tcBorders>
            <w:shd w:val="clear" w:color="auto" w:fill="auto"/>
            <w:vAlign w:val="center"/>
            <w:hideMark/>
          </w:tcPr>
          <w:p w14:paraId="6262F0B7" w14:textId="77777777" w:rsidR="00780A98" w:rsidRDefault="00780A98">
            <w:pPr>
              <w:jc w:val="center"/>
              <w:rPr>
                <w:rFonts w:ascii="Calibri" w:hAnsi="Calibri" w:cs="Calibri"/>
                <w:color w:val="000000"/>
                <w:sz w:val="20"/>
                <w:szCs w:val="20"/>
              </w:rPr>
            </w:pPr>
            <w:r>
              <w:rPr>
                <w:rFonts w:ascii="Calibri" w:hAnsi="Calibri" w:cs="Calibri"/>
                <w:color w:val="000000"/>
                <w:sz w:val="20"/>
                <w:szCs w:val="20"/>
              </w:rPr>
              <w:t>Sierra Leone</w:t>
            </w:r>
          </w:p>
        </w:tc>
        <w:tc>
          <w:tcPr>
            <w:tcW w:w="1350" w:type="dxa"/>
            <w:tcBorders>
              <w:top w:val="nil"/>
              <w:left w:val="nil"/>
              <w:bottom w:val="single" w:sz="4" w:space="0" w:color="auto"/>
              <w:right w:val="single" w:sz="4" w:space="0" w:color="auto"/>
            </w:tcBorders>
            <w:shd w:val="clear" w:color="auto" w:fill="auto"/>
            <w:vAlign w:val="center"/>
            <w:hideMark/>
          </w:tcPr>
          <w:p w14:paraId="08B989F4" w14:textId="77777777" w:rsidR="00780A98" w:rsidRDefault="00780A98">
            <w:pPr>
              <w:rPr>
                <w:rFonts w:ascii="Calibri" w:hAnsi="Calibri" w:cs="Calibri"/>
                <w:color w:val="000000"/>
                <w:sz w:val="20"/>
                <w:szCs w:val="20"/>
              </w:rPr>
            </w:pPr>
            <w:r>
              <w:rPr>
                <w:rFonts w:ascii="Calibri" w:hAnsi="Calibri" w:cs="Calibri"/>
                <w:color w:val="000000"/>
                <w:sz w:val="20"/>
                <w:szCs w:val="20"/>
              </w:rPr>
              <w:t>Land Degradation</w:t>
            </w:r>
          </w:p>
        </w:tc>
        <w:tc>
          <w:tcPr>
            <w:tcW w:w="1620" w:type="dxa"/>
            <w:tcBorders>
              <w:top w:val="nil"/>
              <w:left w:val="nil"/>
              <w:bottom w:val="single" w:sz="4" w:space="0" w:color="auto"/>
              <w:right w:val="single" w:sz="4" w:space="0" w:color="auto"/>
            </w:tcBorders>
            <w:shd w:val="clear" w:color="auto" w:fill="auto"/>
            <w:vAlign w:val="center"/>
            <w:hideMark/>
          </w:tcPr>
          <w:p w14:paraId="50EE1794" w14:textId="77777777" w:rsidR="00780A98" w:rsidRDefault="00780A98">
            <w:pPr>
              <w:rPr>
                <w:rFonts w:ascii="Calibri" w:hAnsi="Calibri" w:cs="Calibri"/>
                <w:color w:val="000000"/>
                <w:sz w:val="20"/>
                <w:szCs w:val="20"/>
              </w:rPr>
            </w:pPr>
            <w:r>
              <w:rPr>
                <w:rFonts w:ascii="Calibri" w:hAnsi="Calibri" w:cs="Calibri"/>
                <w:color w:val="000000"/>
                <w:sz w:val="20"/>
                <w:szCs w:val="20"/>
              </w:rPr>
              <w:t>LD STAR Allocation</w:t>
            </w:r>
          </w:p>
        </w:tc>
        <w:tc>
          <w:tcPr>
            <w:tcW w:w="1530" w:type="dxa"/>
            <w:tcBorders>
              <w:top w:val="nil"/>
              <w:left w:val="nil"/>
              <w:bottom w:val="single" w:sz="4" w:space="0" w:color="auto"/>
              <w:right w:val="single" w:sz="4" w:space="0" w:color="auto"/>
            </w:tcBorders>
            <w:shd w:val="clear" w:color="auto" w:fill="auto"/>
            <w:vAlign w:val="center"/>
            <w:hideMark/>
          </w:tcPr>
          <w:p w14:paraId="590B5C9C" w14:textId="383EC129" w:rsidR="00780A98" w:rsidRDefault="00ED382E">
            <w:pPr>
              <w:jc w:val="center"/>
              <w:rPr>
                <w:rFonts w:ascii="Calibri" w:hAnsi="Calibri" w:cs="Calibri"/>
                <w:color w:val="000000"/>
                <w:sz w:val="20"/>
                <w:szCs w:val="20"/>
              </w:rPr>
            </w:pPr>
            <w:r>
              <w:rPr>
                <w:rFonts w:ascii="Calibri" w:hAnsi="Calibri" w:cs="Calibri"/>
                <w:color w:val="000000"/>
                <w:sz w:val="20"/>
                <w:szCs w:val="20"/>
              </w:rPr>
              <w:t>446,645</w:t>
            </w:r>
          </w:p>
        </w:tc>
        <w:tc>
          <w:tcPr>
            <w:tcW w:w="1080" w:type="dxa"/>
            <w:tcBorders>
              <w:top w:val="nil"/>
              <w:left w:val="nil"/>
              <w:bottom w:val="single" w:sz="4" w:space="0" w:color="auto"/>
              <w:right w:val="single" w:sz="4" w:space="0" w:color="auto"/>
            </w:tcBorders>
            <w:shd w:val="clear" w:color="auto" w:fill="auto"/>
            <w:vAlign w:val="center"/>
            <w:hideMark/>
          </w:tcPr>
          <w:p w14:paraId="23ECB054" w14:textId="5A85161D" w:rsidR="00780A98" w:rsidRDefault="00ED382E">
            <w:pPr>
              <w:jc w:val="center"/>
              <w:rPr>
                <w:rFonts w:ascii="Calibri" w:hAnsi="Calibri" w:cs="Calibri"/>
                <w:color w:val="000000"/>
                <w:sz w:val="20"/>
                <w:szCs w:val="20"/>
              </w:rPr>
            </w:pPr>
            <w:r>
              <w:rPr>
                <w:rFonts w:ascii="Calibri" w:hAnsi="Calibri" w:cs="Calibri"/>
                <w:color w:val="000000"/>
                <w:sz w:val="20"/>
                <w:szCs w:val="20"/>
              </w:rPr>
              <w:t>40,198</w:t>
            </w:r>
          </w:p>
        </w:tc>
        <w:tc>
          <w:tcPr>
            <w:tcW w:w="1811" w:type="dxa"/>
            <w:tcBorders>
              <w:top w:val="nil"/>
              <w:left w:val="nil"/>
              <w:bottom w:val="single" w:sz="4" w:space="0" w:color="auto"/>
              <w:right w:val="single" w:sz="4" w:space="0" w:color="auto"/>
            </w:tcBorders>
            <w:shd w:val="clear" w:color="auto" w:fill="auto"/>
            <w:vAlign w:val="center"/>
            <w:hideMark/>
          </w:tcPr>
          <w:p w14:paraId="4A355052" w14:textId="3EAE36AB" w:rsidR="00780A98" w:rsidRDefault="00ED382E">
            <w:pPr>
              <w:jc w:val="center"/>
              <w:rPr>
                <w:rFonts w:ascii="Calibri" w:hAnsi="Calibri" w:cs="Calibri"/>
                <w:color w:val="000000"/>
                <w:sz w:val="20"/>
                <w:szCs w:val="20"/>
              </w:rPr>
            </w:pPr>
            <w:r>
              <w:rPr>
                <w:rFonts w:ascii="Calibri" w:hAnsi="Calibri" w:cs="Calibri"/>
                <w:color w:val="000000"/>
                <w:sz w:val="20"/>
                <w:szCs w:val="20"/>
              </w:rPr>
              <w:t>486,843</w:t>
            </w:r>
          </w:p>
        </w:tc>
      </w:tr>
      <w:tr w:rsidR="00780A98" w14:paraId="3B4116CC" w14:textId="77777777" w:rsidTr="34F53D0E">
        <w:trPr>
          <w:trHeight w:val="753"/>
          <w:jc w:val="center"/>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7DE8DEB8" w14:textId="77777777" w:rsidR="00780A98" w:rsidRDefault="00780A98">
            <w:pPr>
              <w:rPr>
                <w:rFonts w:ascii="Calibri" w:hAnsi="Calibri" w:cs="Calibri"/>
                <w:color w:val="000000"/>
                <w:sz w:val="20"/>
                <w:szCs w:val="20"/>
              </w:rPr>
            </w:pPr>
            <w:r>
              <w:rPr>
                <w:rFonts w:ascii="Calibri" w:hAnsi="Calibri" w:cs="Calibri"/>
                <w:color w:val="000000"/>
                <w:sz w:val="20"/>
                <w:szCs w:val="20"/>
              </w:rPr>
              <w:t>CI</w:t>
            </w:r>
          </w:p>
        </w:tc>
        <w:tc>
          <w:tcPr>
            <w:tcW w:w="847" w:type="dxa"/>
            <w:tcBorders>
              <w:top w:val="nil"/>
              <w:left w:val="nil"/>
              <w:bottom w:val="single" w:sz="4" w:space="0" w:color="auto"/>
              <w:right w:val="single" w:sz="4" w:space="0" w:color="auto"/>
            </w:tcBorders>
            <w:shd w:val="clear" w:color="auto" w:fill="auto"/>
            <w:vAlign w:val="center"/>
            <w:hideMark/>
          </w:tcPr>
          <w:p w14:paraId="69B52A0F" w14:textId="77777777" w:rsidR="00780A98" w:rsidRDefault="00780A98">
            <w:pPr>
              <w:rPr>
                <w:rFonts w:ascii="Calibri" w:hAnsi="Calibri" w:cs="Calibri"/>
                <w:color w:val="000000"/>
                <w:sz w:val="20"/>
                <w:szCs w:val="20"/>
              </w:rPr>
            </w:pPr>
            <w:r w:rsidRPr="00B10778">
              <w:rPr>
                <w:rFonts w:ascii="Calibri" w:hAnsi="Calibri" w:cs="Calibri"/>
                <w:color w:val="000000"/>
                <w:sz w:val="20"/>
                <w:szCs w:val="20"/>
              </w:rPr>
              <w:t>GEF TF</w:t>
            </w:r>
          </w:p>
        </w:tc>
        <w:tc>
          <w:tcPr>
            <w:tcW w:w="1338" w:type="dxa"/>
            <w:tcBorders>
              <w:top w:val="nil"/>
              <w:left w:val="nil"/>
              <w:bottom w:val="single" w:sz="4" w:space="0" w:color="auto"/>
              <w:right w:val="single" w:sz="4" w:space="0" w:color="auto"/>
            </w:tcBorders>
            <w:shd w:val="clear" w:color="auto" w:fill="auto"/>
            <w:vAlign w:val="center"/>
            <w:hideMark/>
          </w:tcPr>
          <w:p w14:paraId="661B6CF8" w14:textId="77777777" w:rsidR="00780A98" w:rsidRDefault="00780A98">
            <w:pPr>
              <w:jc w:val="center"/>
              <w:rPr>
                <w:rFonts w:ascii="Calibri" w:hAnsi="Calibri" w:cs="Calibri"/>
                <w:color w:val="000000"/>
                <w:sz w:val="20"/>
                <w:szCs w:val="20"/>
              </w:rPr>
            </w:pPr>
            <w:r>
              <w:rPr>
                <w:rFonts w:ascii="Calibri" w:hAnsi="Calibri" w:cs="Calibri"/>
                <w:color w:val="000000"/>
                <w:sz w:val="20"/>
                <w:szCs w:val="20"/>
              </w:rPr>
              <w:t>Sierra Leone</w:t>
            </w:r>
          </w:p>
        </w:tc>
        <w:tc>
          <w:tcPr>
            <w:tcW w:w="1350" w:type="dxa"/>
            <w:tcBorders>
              <w:top w:val="nil"/>
              <w:left w:val="nil"/>
              <w:bottom w:val="single" w:sz="4" w:space="0" w:color="auto"/>
              <w:right w:val="single" w:sz="4" w:space="0" w:color="auto"/>
            </w:tcBorders>
            <w:shd w:val="clear" w:color="auto" w:fill="auto"/>
            <w:vAlign w:val="center"/>
            <w:hideMark/>
          </w:tcPr>
          <w:p w14:paraId="45305909" w14:textId="77777777" w:rsidR="00780A98" w:rsidRDefault="00780A98">
            <w:pPr>
              <w:rPr>
                <w:rFonts w:ascii="Calibri" w:hAnsi="Calibri" w:cs="Calibri"/>
                <w:color w:val="000000"/>
                <w:sz w:val="20"/>
                <w:szCs w:val="20"/>
              </w:rPr>
            </w:pPr>
            <w:r>
              <w:rPr>
                <w:rFonts w:ascii="Calibri" w:hAnsi="Calibri" w:cs="Calibri"/>
                <w:color w:val="000000"/>
                <w:sz w:val="20"/>
                <w:szCs w:val="20"/>
              </w:rPr>
              <w:t>BD</w:t>
            </w:r>
          </w:p>
        </w:tc>
        <w:tc>
          <w:tcPr>
            <w:tcW w:w="1620" w:type="dxa"/>
            <w:tcBorders>
              <w:top w:val="nil"/>
              <w:left w:val="nil"/>
              <w:bottom w:val="single" w:sz="4" w:space="0" w:color="auto"/>
              <w:right w:val="single" w:sz="4" w:space="0" w:color="auto"/>
            </w:tcBorders>
            <w:shd w:val="clear" w:color="auto" w:fill="auto"/>
            <w:vAlign w:val="center"/>
            <w:hideMark/>
          </w:tcPr>
          <w:p w14:paraId="6AD47A2B" w14:textId="77777777" w:rsidR="00780A98" w:rsidRDefault="00780A98">
            <w:pPr>
              <w:rPr>
                <w:rFonts w:ascii="Calibri" w:hAnsi="Calibri" w:cs="Calibri"/>
                <w:color w:val="000000"/>
                <w:sz w:val="20"/>
                <w:szCs w:val="20"/>
              </w:rPr>
            </w:pPr>
            <w:r>
              <w:rPr>
                <w:rFonts w:ascii="Calibri" w:hAnsi="Calibri" w:cs="Calibri"/>
                <w:color w:val="000000"/>
                <w:sz w:val="20"/>
                <w:szCs w:val="20"/>
              </w:rPr>
              <w:t>BD IP Matching Incentives</w:t>
            </w:r>
          </w:p>
        </w:tc>
        <w:tc>
          <w:tcPr>
            <w:tcW w:w="1530" w:type="dxa"/>
            <w:tcBorders>
              <w:top w:val="nil"/>
              <w:left w:val="nil"/>
              <w:bottom w:val="single" w:sz="4" w:space="0" w:color="auto"/>
              <w:right w:val="single" w:sz="4" w:space="0" w:color="auto"/>
            </w:tcBorders>
            <w:shd w:val="clear" w:color="auto" w:fill="auto"/>
            <w:vAlign w:val="center"/>
          </w:tcPr>
          <w:p w14:paraId="745FC3E5" w14:textId="3C7419AF" w:rsidR="00780A98" w:rsidRDefault="00ED382E">
            <w:pPr>
              <w:jc w:val="center"/>
              <w:rPr>
                <w:rFonts w:ascii="Calibri" w:hAnsi="Calibri" w:cs="Calibri"/>
                <w:color w:val="000000"/>
                <w:sz w:val="20"/>
                <w:szCs w:val="20"/>
              </w:rPr>
            </w:pPr>
            <w:r>
              <w:rPr>
                <w:rFonts w:ascii="Calibri" w:hAnsi="Calibri" w:cs="Calibri"/>
                <w:color w:val="000000"/>
                <w:sz w:val="20"/>
                <w:szCs w:val="20"/>
              </w:rPr>
              <w:t>744,408</w:t>
            </w:r>
          </w:p>
        </w:tc>
        <w:tc>
          <w:tcPr>
            <w:tcW w:w="1080" w:type="dxa"/>
            <w:tcBorders>
              <w:top w:val="nil"/>
              <w:left w:val="nil"/>
              <w:bottom w:val="single" w:sz="4" w:space="0" w:color="auto"/>
              <w:right w:val="single" w:sz="4" w:space="0" w:color="auto"/>
            </w:tcBorders>
            <w:shd w:val="clear" w:color="auto" w:fill="auto"/>
            <w:vAlign w:val="center"/>
          </w:tcPr>
          <w:p w14:paraId="18EB2733" w14:textId="4D61AFD0" w:rsidR="00780A98" w:rsidRDefault="00BD492C">
            <w:pPr>
              <w:jc w:val="center"/>
              <w:rPr>
                <w:rFonts w:ascii="Calibri" w:hAnsi="Calibri" w:cs="Calibri"/>
                <w:color w:val="000000"/>
                <w:sz w:val="20"/>
                <w:szCs w:val="20"/>
              </w:rPr>
            </w:pPr>
            <w:r>
              <w:rPr>
                <w:rFonts w:ascii="Calibri" w:hAnsi="Calibri" w:cs="Calibri"/>
                <w:color w:val="000000"/>
                <w:sz w:val="20"/>
                <w:szCs w:val="20"/>
              </w:rPr>
              <w:t>66</w:t>
            </w:r>
            <w:r w:rsidR="00CB33E3">
              <w:rPr>
                <w:rFonts w:ascii="Calibri" w:hAnsi="Calibri" w:cs="Calibri"/>
                <w:color w:val="000000"/>
                <w:sz w:val="20"/>
                <w:szCs w:val="20"/>
              </w:rPr>
              <w:t>,99</w:t>
            </w:r>
            <w:r w:rsidR="00567E51">
              <w:rPr>
                <w:rFonts w:ascii="Calibri" w:hAnsi="Calibri" w:cs="Calibri"/>
                <w:color w:val="000000"/>
                <w:sz w:val="20"/>
                <w:szCs w:val="20"/>
              </w:rPr>
              <w:t>6</w:t>
            </w:r>
          </w:p>
        </w:tc>
        <w:tc>
          <w:tcPr>
            <w:tcW w:w="1811" w:type="dxa"/>
            <w:tcBorders>
              <w:top w:val="nil"/>
              <w:left w:val="nil"/>
              <w:bottom w:val="single" w:sz="4" w:space="0" w:color="auto"/>
              <w:right w:val="single" w:sz="4" w:space="0" w:color="auto"/>
            </w:tcBorders>
            <w:shd w:val="clear" w:color="auto" w:fill="auto"/>
            <w:vAlign w:val="center"/>
            <w:hideMark/>
          </w:tcPr>
          <w:p w14:paraId="104B7E83" w14:textId="754D071C" w:rsidR="00780A98" w:rsidRDefault="00ED382E">
            <w:pPr>
              <w:jc w:val="center"/>
              <w:rPr>
                <w:rFonts w:ascii="Calibri" w:hAnsi="Calibri" w:cs="Calibri"/>
                <w:color w:val="000000"/>
                <w:sz w:val="20"/>
                <w:szCs w:val="20"/>
              </w:rPr>
            </w:pPr>
            <w:r>
              <w:rPr>
                <w:rFonts w:ascii="Calibri" w:hAnsi="Calibri" w:cs="Calibri"/>
                <w:color w:val="000000"/>
                <w:sz w:val="20"/>
                <w:szCs w:val="20"/>
              </w:rPr>
              <w:t>811,</w:t>
            </w:r>
            <w:r w:rsidR="001B6412">
              <w:rPr>
                <w:rFonts w:ascii="Calibri" w:hAnsi="Calibri" w:cs="Calibri"/>
                <w:color w:val="000000"/>
                <w:sz w:val="20"/>
                <w:szCs w:val="20"/>
              </w:rPr>
              <w:t>404</w:t>
            </w:r>
          </w:p>
        </w:tc>
      </w:tr>
      <w:tr w:rsidR="00780A98" w14:paraId="75B1B675" w14:textId="77777777" w:rsidTr="34F53D0E">
        <w:trPr>
          <w:trHeight w:val="753"/>
          <w:jc w:val="center"/>
        </w:trPr>
        <w:tc>
          <w:tcPr>
            <w:tcW w:w="1125" w:type="dxa"/>
            <w:tcBorders>
              <w:top w:val="nil"/>
              <w:left w:val="single" w:sz="4" w:space="0" w:color="auto"/>
              <w:bottom w:val="single" w:sz="4" w:space="0" w:color="auto"/>
              <w:right w:val="single" w:sz="4" w:space="0" w:color="auto"/>
            </w:tcBorders>
            <w:shd w:val="clear" w:color="auto" w:fill="auto"/>
            <w:vAlign w:val="center"/>
          </w:tcPr>
          <w:p w14:paraId="4B145438" w14:textId="77777777" w:rsidR="00780A98" w:rsidRDefault="00780A98">
            <w:pPr>
              <w:rPr>
                <w:rFonts w:ascii="Calibri" w:hAnsi="Calibri" w:cs="Calibri"/>
                <w:color w:val="000000"/>
                <w:sz w:val="20"/>
                <w:szCs w:val="20"/>
              </w:rPr>
            </w:pPr>
            <w:r>
              <w:rPr>
                <w:rFonts w:ascii="Calibri" w:hAnsi="Calibri" w:cs="Calibri"/>
                <w:color w:val="000000"/>
                <w:sz w:val="20"/>
                <w:szCs w:val="20"/>
              </w:rPr>
              <w:t>CI</w:t>
            </w:r>
          </w:p>
        </w:tc>
        <w:tc>
          <w:tcPr>
            <w:tcW w:w="847" w:type="dxa"/>
            <w:tcBorders>
              <w:top w:val="nil"/>
              <w:left w:val="nil"/>
              <w:bottom w:val="single" w:sz="4" w:space="0" w:color="auto"/>
              <w:right w:val="single" w:sz="4" w:space="0" w:color="auto"/>
            </w:tcBorders>
            <w:shd w:val="clear" w:color="auto" w:fill="auto"/>
            <w:vAlign w:val="center"/>
          </w:tcPr>
          <w:p w14:paraId="65EFC674" w14:textId="77777777" w:rsidR="00780A98" w:rsidRPr="00B10778" w:rsidRDefault="00780A98">
            <w:pPr>
              <w:rPr>
                <w:rFonts w:ascii="Calibri" w:hAnsi="Calibri" w:cs="Calibri"/>
                <w:color w:val="000000"/>
                <w:sz w:val="20"/>
                <w:szCs w:val="20"/>
              </w:rPr>
            </w:pPr>
            <w:r w:rsidRPr="00B10778">
              <w:rPr>
                <w:rFonts w:ascii="Calibri" w:hAnsi="Calibri" w:cs="Calibri"/>
                <w:color w:val="000000"/>
                <w:sz w:val="20"/>
                <w:szCs w:val="20"/>
              </w:rPr>
              <w:t>GEF TF</w:t>
            </w:r>
          </w:p>
        </w:tc>
        <w:tc>
          <w:tcPr>
            <w:tcW w:w="1338" w:type="dxa"/>
            <w:tcBorders>
              <w:top w:val="nil"/>
              <w:left w:val="nil"/>
              <w:bottom w:val="single" w:sz="4" w:space="0" w:color="auto"/>
              <w:right w:val="single" w:sz="4" w:space="0" w:color="auto"/>
            </w:tcBorders>
            <w:shd w:val="clear" w:color="auto" w:fill="auto"/>
            <w:vAlign w:val="center"/>
          </w:tcPr>
          <w:p w14:paraId="3A9D2F60" w14:textId="77777777" w:rsidR="00780A98" w:rsidRDefault="00780A98">
            <w:pPr>
              <w:jc w:val="center"/>
              <w:rPr>
                <w:rFonts w:ascii="Calibri" w:hAnsi="Calibri" w:cs="Calibri"/>
                <w:color w:val="000000"/>
                <w:sz w:val="20"/>
                <w:szCs w:val="20"/>
              </w:rPr>
            </w:pPr>
            <w:r>
              <w:rPr>
                <w:rFonts w:ascii="Calibri" w:hAnsi="Calibri" w:cs="Calibri"/>
                <w:color w:val="000000"/>
                <w:sz w:val="20"/>
                <w:szCs w:val="20"/>
              </w:rPr>
              <w:t>Sierra Leone</w:t>
            </w:r>
          </w:p>
        </w:tc>
        <w:tc>
          <w:tcPr>
            <w:tcW w:w="1350" w:type="dxa"/>
            <w:tcBorders>
              <w:top w:val="nil"/>
              <w:left w:val="nil"/>
              <w:bottom w:val="single" w:sz="4" w:space="0" w:color="auto"/>
              <w:right w:val="single" w:sz="4" w:space="0" w:color="auto"/>
            </w:tcBorders>
            <w:shd w:val="clear" w:color="auto" w:fill="auto"/>
            <w:vAlign w:val="center"/>
          </w:tcPr>
          <w:p w14:paraId="3B2F4A8B" w14:textId="77777777" w:rsidR="00780A98" w:rsidRDefault="00780A98">
            <w:pPr>
              <w:rPr>
                <w:rFonts w:ascii="Calibri" w:hAnsi="Calibri" w:cs="Calibri"/>
                <w:color w:val="000000"/>
                <w:sz w:val="20"/>
                <w:szCs w:val="20"/>
              </w:rPr>
            </w:pPr>
            <w:r>
              <w:rPr>
                <w:rFonts w:ascii="Calibri" w:hAnsi="Calibri" w:cs="Calibri"/>
                <w:color w:val="000000"/>
                <w:sz w:val="20"/>
                <w:szCs w:val="20"/>
              </w:rPr>
              <w:t>CC</w:t>
            </w:r>
          </w:p>
        </w:tc>
        <w:tc>
          <w:tcPr>
            <w:tcW w:w="1620" w:type="dxa"/>
            <w:tcBorders>
              <w:top w:val="nil"/>
              <w:left w:val="nil"/>
              <w:bottom w:val="single" w:sz="4" w:space="0" w:color="auto"/>
              <w:right w:val="single" w:sz="4" w:space="0" w:color="auto"/>
            </w:tcBorders>
            <w:shd w:val="clear" w:color="auto" w:fill="auto"/>
            <w:vAlign w:val="center"/>
          </w:tcPr>
          <w:p w14:paraId="204B9A14" w14:textId="77777777" w:rsidR="00780A98" w:rsidDel="00D6556D" w:rsidRDefault="00780A98">
            <w:pPr>
              <w:rPr>
                <w:rFonts w:ascii="Calibri" w:hAnsi="Calibri" w:cs="Calibri"/>
                <w:color w:val="000000"/>
                <w:sz w:val="20"/>
                <w:szCs w:val="20"/>
              </w:rPr>
            </w:pPr>
            <w:r>
              <w:rPr>
                <w:rFonts w:ascii="Calibri" w:hAnsi="Calibri" w:cs="Calibri"/>
                <w:color w:val="000000"/>
                <w:sz w:val="20"/>
                <w:szCs w:val="20"/>
              </w:rPr>
              <w:t>CC IP Matching Incentives</w:t>
            </w:r>
          </w:p>
        </w:tc>
        <w:tc>
          <w:tcPr>
            <w:tcW w:w="1530" w:type="dxa"/>
            <w:tcBorders>
              <w:top w:val="nil"/>
              <w:left w:val="nil"/>
              <w:bottom w:val="single" w:sz="4" w:space="0" w:color="auto"/>
              <w:right w:val="single" w:sz="4" w:space="0" w:color="auto"/>
            </w:tcBorders>
            <w:shd w:val="clear" w:color="auto" w:fill="auto"/>
            <w:vAlign w:val="center"/>
          </w:tcPr>
          <w:p w14:paraId="0F62B41B" w14:textId="2716BF8D" w:rsidR="00780A98" w:rsidRDefault="0098378F">
            <w:pPr>
              <w:jc w:val="center"/>
              <w:rPr>
                <w:rFonts w:ascii="Calibri" w:hAnsi="Calibri" w:cs="Calibri"/>
                <w:color w:val="000000"/>
                <w:sz w:val="20"/>
                <w:szCs w:val="20"/>
              </w:rPr>
            </w:pPr>
            <w:r>
              <w:rPr>
                <w:rFonts w:ascii="Calibri" w:hAnsi="Calibri" w:cs="Calibri"/>
                <w:color w:val="000000"/>
                <w:sz w:val="20"/>
                <w:szCs w:val="20"/>
              </w:rPr>
              <w:t>297,763</w:t>
            </w:r>
          </w:p>
        </w:tc>
        <w:tc>
          <w:tcPr>
            <w:tcW w:w="1080" w:type="dxa"/>
            <w:tcBorders>
              <w:top w:val="nil"/>
              <w:left w:val="nil"/>
              <w:bottom w:val="single" w:sz="4" w:space="0" w:color="auto"/>
              <w:right w:val="single" w:sz="4" w:space="0" w:color="auto"/>
            </w:tcBorders>
            <w:shd w:val="clear" w:color="auto" w:fill="auto"/>
            <w:vAlign w:val="center"/>
          </w:tcPr>
          <w:p w14:paraId="58A4242F" w14:textId="2EBF39CC" w:rsidR="00780A98" w:rsidRDefault="0098378F">
            <w:pPr>
              <w:jc w:val="center"/>
              <w:rPr>
                <w:rFonts w:ascii="Calibri" w:hAnsi="Calibri" w:cs="Calibri"/>
                <w:color w:val="000000"/>
                <w:sz w:val="20"/>
                <w:szCs w:val="20"/>
              </w:rPr>
            </w:pPr>
            <w:r>
              <w:rPr>
                <w:rFonts w:ascii="Calibri" w:hAnsi="Calibri" w:cs="Calibri"/>
                <w:color w:val="000000"/>
                <w:sz w:val="20"/>
                <w:szCs w:val="20"/>
              </w:rPr>
              <w:t>26,79</w:t>
            </w:r>
            <w:r w:rsidR="00CB33E3">
              <w:rPr>
                <w:rFonts w:ascii="Calibri" w:hAnsi="Calibri" w:cs="Calibri"/>
                <w:color w:val="000000"/>
                <w:sz w:val="20"/>
                <w:szCs w:val="20"/>
              </w:rPr>
              <w:t>8</w:t>
            </w:r>
          </w:p>
        </w:tc>
        <w:tc>
          <w:tcPr>
            <w:tcW w:w="1819" w:type="dxa"/>
            <w:tcBorders>
              <w:top w:val="nil"/>
              <w:left w:val="nil"/>
              <w:bottom w:val="single" w:sz="4" w:space="0" w:color="auto"/>
              <w:right w:val="single" w:sz="4" w:space="0" w:color="auto"/>
            </w:tcBorders>
            <w:shd w:val="clear" w:color="auto" w:fill="auto"/>
            <w:vAlign w:val="center"/>
          </w:tcPr>
          <w:p w14:paraId="08851CE2" w14:textId="0B543B0A" w:rsidR="00780A98" w:rsidRDefault="0098378F" w:rsidP="001B6412">
            <w:pPr>
              <w:jc w:val="center"/>
              <w:rPr>
                <w:rFonts w:ascii="Calibri" w:hAnsi="Calibri" w:cs="Calibri"/>
                <w:color w:val="000000"/>
                <w:sz w:val="20"/>
                <w:szCs w:val="20"/>
              </w:rPr>
            </w:pPr>
            <w:r>
              <w:rPr>
                <w:rFonts w:ascii="Calibri" w:hAnsi="Calibri" w:cs="Calibri"/>
                <w:color w:val="000000"/>
                <w:sz w:val="20"/>
                <w:szCs w:val="20"/>
              </w:rPr>
              <w:t>324,56</w:t>
            </w:r>
            <w:r w:rsidR="00CB33E3">
              <w:rPr>
                <w:rFonts w:ascii="Calibri" w:hAnsi="Calibri" w:cs="Calibri"/>
                <w:color w:val="000000"/>
                <w:sz w:val="20"/>
                <w:szCs w:val="20"/>
              </w:rPr>
              <w:t>1</w:t>
            </w:r>
          </w:p>
        </w:tc>
      </w:tr>
      <w:tr w:rsidR="00780A98" w14:paraId="79F36911" w14:textId="77777777" w:rsidTr="34F53D0E">
        <w:trPr>
          <w:trHeight w:val="753"/>
          <w:jc w:val="center"/>
        </w:trPr>
        <w:tc>
          <w:tcPr>
            <w:tcW w:w="1125" w:type="dxa"/>
            <w:tcBorders>
              <w:top w:val="nil"/>
              <w:left w:val="single" w:sz="4" w:space="0" w:color="auto"/>
              <w:bottom w:val="single" w:sz="4" w:space="0" w:color="auto"/>
              <w:right w:val="single" w:sz="4" w:space="0" w:color="auto"/>
            </w:tcBorders>
            <w:shd w:val="clear" w:color="auto" w:fill="auto"/>
            <w:vAlign w:val="center"/>
          </w:tcPr>
          <w:p w14:paraId="3DB194B9" w14:textId="77777777" w:rsidR="00780A98" w:rsidRDefault="00780A98">
            <w:pPr>
              <w:rPr>
                <w:rFonts w:ascii="Calibri" w:hAnsi="Calibri" w:cs="Calibri"/>
                <w:color w:val="000000"/>
                <w:sz w:val="20"/>
                <w:szCs w:val="20"/>
              </w:rPr>
            </w:pPr>
            <w:r>
              <w:rPr>
                <w:rFonts w:ascii="Calibri" w:hAnsi="Calibri" w:cs="Calibri"/>
                <w:color w:val="000000"/>
                <w:sz w:val="20"/>
                <w:szCs w:val="20"/>
              </w:rPr>
              <w:t>CI</w:t>
            </w:r>
          </w:p>
        </w:tc>
        <w:tc>
          <w:tcPr>
            <w:tcW w:w="847" w:type="dxa"/>
            <w:tcBorders>
              <w:top w:val="nil"/>
              <w:left w:val="nil"/>
              <w:bottom w:val="single" w:sz="4" w:space="0" w:color="auto"/>
              <w:right w:val="single" w:sz="4" w:space="0" w:color="auto"/>
            </w:tcBorders>
            <w:shd w:val="clear" w:color="auto" w:fill="auto"/>
            <w:vAlign w:val="center"/>
          </w:tcPr>
          <w:p w14:paraId="60A35E8A" w14:textId="77777777" w:rsidR="00780A98" w:rsidRPr="00B10778" w:rsidRDefault="00780A98">
            <w:pPr>
              <w:rPr>
                <w:rFonts w:ascii="Calibri" w:hAnsi="Calibri" w:cs="Calibri"/>
                <w:color w:val="000000"/>
                <w:sz w:val="20"/>
                <w:szCs w:val="20"/>
              </w:rPr>
            </w:pPr>
            <w:r w:rsidRPr="00B10778">
              <w:rPr>
                <w:rFonts w:ascii="Calibri" w:hAnsi="Calibri" w:cs="Calibri"/>
                <w:color w:val="000000"/>
                <w:sz w:val="20"/>
                <w:szCs w:val="20"/>
              </w:rPr>
              <w:t>GEF TF</w:t>
            </w:r>
          </w:p>
        </w:tc>
        <w:tc>
          <w:tcPr>
            <w:tcW w:w="1338" w:type="dxa"/>
            <w:tcBorders>
              <w:top w:val="nil"/>
              <w:left w:val="nil"/>
              <w:bottom w:val="single" w:sz="4" w:space="0" w:color="auto"/>
              <w:right w:val="single" w:sz="4" w:space="0" w:color="auto"/>
            </w:tcBorders>
            <w:shd w:val="clear" w:color="auto" w:fill="auto"/>
            <w:vAlign w:val="center"/>
          </w:tcPr>
          <w:p w14:paraId="766EAC18" w14:textId="77777777" w:rsidR="00780A98" w:rsidRDefault="00780A98">
            <w:pPr>
              <w:jc w:val="center"/>
              <w:rPr>
                <w:rFonts w:ascii="Calibri" w:hAnsi="Calibri" w:cs="Calibri"/>
                <w:color w:val="000000"/>
                <w:sz w:val="20"/>
                <w:szCs w:val="20"/>
              </w:rPr>
            </w:pPr>
            <w:r>
              <w:rPr>
                <w:rFonts w:ascii="Calibri" w:hAnsi="Calibri" w:cs="Calibri"/>
                <w:color w:val="000000"/>
                <w:sz w:val="20"/>
                <w:szCs w:val="20"/>
              </w:rPr>
              <w:t>Sierra Leone</w:t>
            </w:r>
          </w:p>
        </w:tc>
        <w:tc>
          <w:tcPr>
            <w:tcW w:w="1350" w:type="dxa"/>
            <w:tcBorders>
              <w:top w:val="nil"/>
              <w:left w:val="nil"/>
              <w:bottom w:val="single" w:sz="4" w:space="0" w:color="auto"/>
              <w:right w:val="single" w:sz="4" w:space="0" w:color="auto"/>
            </w:tcBorders>
            <w:shd w:val="clear" w:color="auto" w:fill="auto"/>
            <w:vAlign w:val="center"/>
          </w:tcPr>
          <w:p w14:paraId="0ECD1E5E" w14:textId="77777777" w:rsidR="00780A98" w:rsidRDefault="00780A98">
            <w:pPr>
              <w:rPr>
                <w:rFonts w:ascii="Calibri" w:hAnsi="Calibri" w:cs="Calibri"/>
                <w:color w:val="000000"/>
                <w:sz w:val="20"/>
                <w:szCs w:val="20"/>
              </w:rPr>
            </w:pPr>
            <w:r>
              <w:rPr>
                <w:rFonts w:ascii="Calibri" w:hAnsi="Calibri" w:cs="Calibri"/>
                <w:color w:val="000000"/>
                <w:sz w:val="20"/>
                <w:szCs w:val="20"/>
              </w:rPr>
              <w:t>LD</w:t>
            </w:r>
          </w:p>
        </w:tc>
        <w:tc>
          <w:tcPr>
            <w:tcW w:w="1620" w:type="dxa"/>
            <w:tcBorders>
              <w:top w:val="nil"/>
              <w:left w:val="nil"/>
              <w:bottom w:val="single" w:sz="4" w:space="0" w:color="auto"/>
              <w:right w:val="single" w:sz="4" w:space="0" w:color="auto"/>
            </w:tcBorders>
            <w:shd w:val="clear" w:color="auto" w:fill="auto"/>
            <w:vAlign w:val="center"/>
          </w:tcPr>
          <w:p w14:paraId="6E12A32F" w14:textId="77777777" w:rsidR="00780A98" w:rsidDel="00D6556D" w:rsidRDefault="00780A98">
            <w:pPr>
              <w:rPr>
                <w:rFonts w:ascii="Calibri" w:hAnsi="Calibri" w:cs="Calibri"/>
                <w:color w:val="000000"/>
                <w:sz w:val="20"/>
                <w:szCs w:val="20"/>
              </w:rPr>
            </w:pPr>
            <w:r>
              <w:rPr>
                <w:rFonts w:ascii="Calibri" w:hAnsi="Calibri" w:cs="Calibri"/>
                <w:color w:val="000000"/>
                <w:sz w:val="20"/>
                <w:szCs w:val="20"/>
              </w:rPr>
              <w:t>LD IP Matching Incentives</w:t>
            </w:r>
          </w:p>
        </w:tc>
        <w:tc>
          <w:tcPr>
            <w:tcW w:w="1530" w:type="dxa"/>
            <w:tcBorders>
              <w:top w:val="nil"/>
              <w:left w:val="nil"/>
              <w:bottom w:val="single" w:sz="4" w:space="0" w:color="auto"/>
              <w:right w:val="single" w:sz="4" w:space="0" w:color="auto"/>
            </w:tcBorders>
            <w:shd w:val="clear" w:color="auto" w:fill="auto"/>
            <w:vAlign w:val="center"/>
          </w:tcPr>
          <w:p w14:paraId="5C0B3443" w14:textId="704C82D2" w:rsidR="00780A98" w:rsidRDefault="0098378F">
            <w:pPr>
              <w:jc w:val="center"/>
              <w:rPr>
                <w:rFonts w:ascii="Calibri" w:hAnsi="Calibri" w:cs="Calibri"/>
                <w:color w:val="000000"/>
                <w:sz w:val="20"/>
                <w:szCs w:val="20"/>
              </w:rPr>
            </w:pPr>
            <w:r>
              <w:rPr>
                <w:rFonts w:ascii="Calibri" w:hAnsi="Calibri" w:cs="Calibri"/>
                <w:color w:val="000000"/>
                <w:sz w:val="20"/>
                <w:szCs w:val="20"/>
              </w:rPr>
              <w:t>148</w:t>
            </w:r>
            <w:r w:rsidR="00E2786E">
              <w:rPr>
                <w:rFonts w:ascii="Calibri" w:hAnsi="Calibri" w:cs="Calibri"/>
                <w:color w:val="000000"/>
                <w:sz w:val="20"/>
                <w:szCs w:val="20"/>
              </w:rPr>
              <w:t>,882</w:t>
            </w:r>
          </w:p>
        </w:tc>
        <w:tc>
          <w:tcPr>
            <w:tcW w:w="1080" w:type="dxa"/>
            <w:tcBorders>
              <w:top w:val="nil"/>
              <w:left w:val="nil"/>
              <w:bottom w:val="single" w:sz="4" w:space="0" w:color="auto"/>
              <w:right w:val="single" w:sz="4" w:space="0" w:color="auto"/>
            </w:tcBorders>
            <w:shd w:val="clear" w:color="auto" w:fill="auto"/>
            <w:vAlign w:val="center"/>
          </w:tcPr>
          <w:p w14:paraId="34E0E7A6" w14:textId="424397D1" w:rsidR="00780A98" w:rsidRDefault="00E2786E">
            <w:pPr>
              <w:jc w:val="center"/>
              <w:rPr>
                <w:rFonts w:ascii="Calibri" w:hAnsi="Calibri" w:cs="Calibri"/>
                <w:color w:val="000000"/>
                <w:sz w:val="20"/>
                <w:szCs w:val="20"/>
              </w:rPr>
            </w:pPr>
            <w:r>
              <w:rPr>
                <w:rFonts w:ascii="Calibri" w:hAnsi="Calibri" w:cs="Calibri"/>
                <w:color w:val="000000"/>
                <w:sz w:val="20"/>
                <w:szCs w:val="20"/>
              </w:rPr>
              <w:t xml:space="preserve"> 13,399</w:t>
            </w:r>
          </w:p>
        </w:tc>
        <w:tc>
          <w:tcPr>
            <w:tcW w:w="1819" w:type="dxa"/>
            <w:tcBorders>
              <w:top w:val="nil"/>
              <w:left w:val="nil"/>
              <w:bottom w:val="single" w:sz="4" w:space="0" w:color="auto"/>
              <w:right w:val="single" w:sz="4" w:space="0" w:color="auto"/>
            </w:tcBorders>
            <w:shd w:val="clear" w:color="auto" w:fill="auto"/>
            <w:vAlign w:val="center"/>
          </w:tcPr>
          <w:p w14:paraId="3323A811" w14:textId="36240B90" w:rsidR="00780A98" w:rsidRDefault="00E2786E">
            <w:pPr>
              <w:jc w:val="center"/>
              <w:rPr>
                <w:rFonts w:ascii="Calibri" w:hAnsi="Calibri" w:cs="Calibri"/>
                <w:color w:val="000000"/>
                <w:sz w:val="20"/>
                <w:szCs w:val="20"/>
              </w:rPr>
            </w:pPr>
            <w:r>
              <w:rPr>
                <w:rFonts w:ascii="Calibri" w:hAnsi="Calibri" w:cs="Calibri"/>
                <w:color w:val="000000"/>
                <w:sz w:val="20"/>
                <w:szCs w:val="20"/>
              </w:rPr>
              <w:t>162,281</w:t>
            </w:r>
          </w:p>
        </w:tc>
      </w:tr>
      <w:tr w:rsidR="00780A98" w14:paraId="25D474FF" w14:textId="77777777" w:rsidTr="34F53D0E">
        <w:trPr>
          <w:trHeight w:val="502"/>
          <w:jc w:val="center"/>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0A12A9AA" w14:textId="77777777" w:rsidR="00780A98" w:rsidRDefault="00780A98">
            <w:pPr>
              <w:rPr>
                <w:rFonts w:ascii="Calibri" w:hAnsi="Calibri" w:cs="Calibri"/>
                <w:color w:val="000000"/>
                <w:sz w:val="20"/>
                <w:szCs w:val="20"/>
              </w:rPr>
            </w:pPr>
            <w:r>
              <w:rPr>
                <w:rFonts w:ascii="Calibri" w:hAnsi="Calibri" w:cs="Calibri"/>
                <w:color w:val="000000"/>
                <w:sz w:val="20"/>
                <w:szCs w:val="20"/>
              </w:rPr>
              <w:t>CI</w:t>
            </w:r>
          </w:p>
        </w:tc>
        <w:tc>
          <w:tcPr>
            <w:tcW w:w="847" w:type="dxa"/>
            <w:tcBorders>
              <w:top w:val="nil"/>
              <w:left w:val="nil"/>
              <w:bottom w:val="single" w:sz="4" w:space="0" w:color="auto"/>
              <w:right w:val="single" w:sz="4" w:space="0" w:color="auto"/>
            </w:tcBorders>
            <w:shd w:val="clear" w:color="auto" w:fill="auto"/>
            <w:vAlign w:val="center"/>
            <w:hideMark/>
          </w:tcPr>
          <w:p w14:paraId="0903953C" w14:textId="77777777" w:rsidR="00780A98" w:rsidRDefault="00780A98">
            <w:pPr>
              <w:rPr>
                <w:rFonts w:ascii="Calibri" w:hAnsi="Calibri" w:cs="Calibri"/>
                <w:color w:val="000000"/>
                <w:sz w:val="20"/>
                <w:szCs w:val="20"/>
              </w:rPr>
            </w:pPr>
            <w:r w:rsidRPr="00B10778">
              <w:rPr>
                <w:rFonts w:ascii="Calibri" w:hAnsi="Calibri" w:cs="Calibri"/>
                <w:color w:val="000000"/>
                <w:sz w:val="20"/>
                <w:szCs w:val="20"/>
              </w:rPr>
              <w:t>GEF TF</w:t>
            </w:r>
          </w:p>
        </w:tc>
        <w:tc>
          <w:tcPr>
            <w:tcW w:w="1338" w:type="dxa"/>
            <w:tcBorders>
              <w:top w:val="nil"/>
              <w:left w:val="nil"/>
              <w:bottom w:val="single" w:sz="4" w:space="0" w:color="auto"/>
              <w:right w:val="single" w:sz="4" w:space="0" w:color="auto"/>
            </w:tcBorders>
            <w:shd w:val="clear" w:color="auto" w:fill="auto"/>
            <w:vAlign w:val="center"/>
            <w:hideMark/>
          </w:tcPr>
          <w:p w14:paraId="6980D44B" w14:textId="4FD5C62E" w:rsidR="00780A98" w:rsidRPr="007E5841" w:rsidRDefault="00780A98" w:rsidP="000257A8">
            <w:pPr>
              <w:jc w:val="center"/>
              <w:rPr>
                <w:rFonts w:ascii="Calibri" w:hAnsi="Calibri" w:cs="Calibri"/>
                <w:color w:val="000000"/>
                <w:sz w:val="20"/>
                <w:szCs w:val="20"/>
                <w:lang w:val="pt-BR"/>
              </w:rPr>
            </w:pPr>
            <w:r w:rsidRPr="007E5841">
              <w:rPr>
                <w:rFonts w:ascii="Calibri" w:hAnsi="Calibri" w:cs="Calibri"/>
                <w:color w:val="000000"/>
                <w:sz w:val="20"/>
                <w:szCs w:val="20"/>
                <w:lang w:val="pt-BR"/>
              </w:rPr>
              <w:t xml:space="preserve">Regional </w:t>
            </w:r>
            <w:r w:rsidR="006E126F">
              <w:rPr>
                <w:rFonts w:ascii="Calibri" w:hAnsi="Calibri" w:cs="Calibri"/>
                <w:color w:val="000000"/>
                <w:sz w:val="20"/>
                <w:szCs w:val="20"/>
                <w:lang w:val="pt-BR"/>
              </w:rPr>
              <w:t>(</w:t>
            </w:r>
            <w:r w:rsidRPr="007E5841">
              <w:rPr>
                <w:rFonts w:ascii="Calibri" w:hAnsi="Calibri" w:cs="Calibri"/>
                <w:color w:val="000000"/>
                <w:sz w:val="20"/>
                <w:szCs w:val="20"/>
                <w:lang w:val="pt-BR"/>
              </w:rPr>
              <w:t>Sierra Leone, Liberia, Guinea)</w:t>
            </w:r>
          </w:p>
        </w:tc>
        <w:tc>
          <w:tcPr>
            <w:tcW w:w="1350" w:type="dxa"/>
            <w:tcBorders>
              <w:top w:val="nil"/>
              <w:left w:val="nil"/>
              <w:bottom w:val="single" w:sz="4" w:space="0" w:color="auto"/>
              <w:right w:val="single" w:sz="4" w:space="0" w:color="auto"/>
            </w:tcBorders>
            <w:shd w:val="clear" w:color="auto" w:fill="auto"/>
            <w:vAlign w:val="center"/>
            <w:hideMark/>
          </w:tcPr>
          <w:p w14:paraId="0E5D359D" w14:textId="7F9FCCBC" w:rsidR="00780A98" w:rsidRDefault="00780A98">
            <w:pPr>
              <w:rPr>
                <w:rFonts w:ascii="Calibri" w:hAnsi="Calibri" w:cs="Calibri"/>
                <w:color w:val="000000"/>
                <w:sz w:val="20"/>
                <w:szCs w:val="20"/>
              </w:rPr>
            </w:pPr>
            <w:r>
              <w:rPr>
                <w:rFonts w:ascii="Calibri" w:hAnsi="Calibri" w:cs="Calibri"/>
                <w:color w:val="000000"/>
                <w:sz w:val="20"/>
                <w:szCs w:val="20"/>
              </w:rPr>
              <w:t>International Waters</w:t>
            </w:r>
            <w:r w:rsidR="00A72286">
              <w:rPr>
                <w:rFonts w:ascii="Calibri" w:hAnsi="Calibri" w:cs="Calibri"/>
                <w:color w:val="000000"/>
                <w:sz w:val="20"/>
                <w:szCs w:val="20"/>
              </w:rPr>
              <w:t xml:space="preserve"> </w:t>
            </w:r>
            <w:r w:rsidR="00A72286">
              <w:rPr>
                <w:rFonts w:ascii="Calibri" w:hAnsi="Calibri" w:cs="Calibri"/>
                <w:color w:val="000000" w:themeColor="text1"/>
                <w:sz w:val="20"/>
                <w:szCs w:val="20"/>
              </w:rPr>
              <w:t>IP Contributions</w:t>
            </w:r>
          </w:p>
        </w:tc>
        <w:tc>
          <w:tcPr>
            <w:tcW w:w="1620" w:type="dxa"/>
            <w:tcBorders>
              <w:top w:val="nil"/>
              <w:left w:val="nil"/>
              <w:bottom w:val="single" w:sz="4" w:space="0" w:color="auto"/>
              <w:right w:val="single" w:sz="4" w:space="0" w:color="auto"/>
            </w:tcBorders>
            <w:shd w:val="clear" w:color="auto" w:fill="auto"/>
            <w:vAlign w:val="center"/>
            <w:hideMark/>
          </w:tcPr>
          <w:p w14:paraId="28DE7EE2" w14:textId="4D9F9F6F" w:rsidR="00780A98" w:rsidRDefault="00780A98">
            <w:pPr>
              <w:rPr>
                <w:rFonts w:ascii="Calibri" w:hAnsi="Calibri" w:cs="Calibri"/>
                <w:color w:val="000000"/>
                <w:sz w:val="20"/>
                <w:szCs w:val="20"/>
              </w:rPr>
            </w:pPr>
            <w:r w:rsidRPr="34F53D0E">
              <w:rPr>
                <w:rFonts w:ascii="Calibri" w:hAnsi="Calibri" w:cs="Calibri"/>
                <w:color w:val="000000" w:themeColor="text1"/>
                <w:sz w:val="20"/>
                <w:szCs w:val="20"/>
              </w:rPr>
              <w:t>International Waters</w:t>
            </w:r>
            <w:r w:rsidR="00A72286">
              <w:rPr>
                <w:rFonts w:ascii="Calibri" w:hAnsi="Calibri" w:cs="Calibri"/>
                <w:color w:val="000000" w:themeColor="text1"/>
                <w:sz w:val="20"/>
                <w:szCs w:val="20"/>
              </w:rPr>
              <w:t xml:space="preserve"> IP Contributions</w:t>
            </w:r>
          </w:p>
        </w:tc>
        <w:tc>
          <w:tcPr>
            <w:tcW w:w="1530" w:type="dxa"/>
            <w:tcBorders>
              <w:top w:val="nil"/>
              <w:left w:val="nil"/>
              <w:bottom w:val="single" w:sz="4" w:space="0" w:color="auto"/>
              <w:right w:val="single" w:sz="4" w:space="0" w:color="auto"/>
            </w:tcBorders>
            <w:shd w:val="clear" w:color="auto" w:fill="auto"/>
            <w:vAlign w:val="center"/>
            <w:hideMark/>
          </w:tcPr>
          <w:p w14:paraId="7AB67C70" w14:textId="62F309C4" w:rsidR="00780A98" w:rsidRDefault="00E2786E">
            <w:pPr>
              <w:jc w:val="center"/>
              <w:rPr>
                <w:rFonts w:ascii="Calibri" w:hAnsi="Calibri" w:cs="Calibri"/>
                <w:color w:val="000000"/>
                <w:sz w:val="20"/>
                <w:szCs w:val="20"/>
              </w:rPr>
            </w:pPr>
            <w:r>
              <w:rPr>
                <w:rFonts w:ascii="Calibri" w:hAnsi="Calibri" w:cs="Calibri"/>
                <w:color w:val="000000"/>
                <w:sz w:val="20"/>
                <w:szCs w:val="20"/>
              </w:rPr>
              <w:t>786,094</w:t>
            </w:r>
          </w:p>
        </w:tc>
        <w:tc>
          <w:tcPr>
            <w:tcW w:w="1080" w:type="dxa"/>
            <w:tcBorders>
              <w:top w:val="nil"/>
              <w:left w:val="nil"/>
              <w:bottom w:val="single" w:sz="4" w:space="0" w:color="auto"/>
              <w:right w:val="single" w:sz="4" w:space="0" w:color="auto"/>
            </w:tcBorders>
            <w:shd w:val="clear" w:color="auto" w:fill="auto"/>
            <w:vAlign w:val="center"/>
            <w:hideMark/>
          </w:tcPr>
          <w:p w14:paraId="45D0DACF" w14:textId="20CA8A68" w:rsidR="00780A98" w:rsidRDefault="00E2786E">
            <w:pPr>
              <w:jc w:val="center"/>
              <w:rPr>
                <w:rFonts w:ascii="Calibri" w:hAnsi="Calibri" w:cs="Calibri"/>
                <w:color w:val="000000"/>
                <w:sz w:val="20"/>
                <w:szCs w:val="20"/>
              </w:rPr>
            </w:pPr>
            <w:r>
              <w:rPr>
                <w:rFonts w:ascii="Calibri" w:hAnsi="Calibri" w:cs="Calibri"/>
                <w:color w:val="000000"/>
                <w:sz w:val="20"/>
                <w:szCs w:val="20"/>
              </w:rPr>
              <w:t>70,749</w:t>
            </w:r>
          </w:p>
        </w:tc>
        <w:tc>
          <w:tcPr>
            <w:tcW w:w="1811" w:type="dxa"/>
            <w:tcBorders>
              <w:top w:val="nil"/>
              <w:left w:val="nil"/>
              <w:bottom w:val="single" w:sz="4" w:space="0" w:color="auto"/>
              <w:right w:val="single" w:sz="4" w:space="0" w:color="auto"/>
            </w:tcBorders>
            <w:shd w:val="clear" w:color="auto" w:fill="auto"/>
            <w:vAlign w:val="center"/>
            <w:hideMark/>
          </w:tcPr>
          <w:p w14:paraId="7867166E" w14:textId="152C8855" w:rsidR="00780A98" w:rsidRDefault="00E2786E">
            <w:pPr>
              <w:jc w:val="center"/>
              <w:rPr>
                <w:rFonts w:ascii="Calibri" w:hAnsi="Calibri" w:cs="Calibri"/>
                <w:color w:val="000000"/>
                <w:sz w:val="20"/>
                <w:szCs w:val="20"/>
              </w:rPr>
            </w:pPr>
            <w:r>
              <w:rPr>
                <w:rFonts w:ascii="Calibri" w:hAnsi="Calibri" w:cs="Calibri"/>
                <w:color w:val="000000"/>
                <w:sz w:val="20"/>
                <w:szCs w:val="20"/>
              </w:rPr>
              <w:t>856,843</w:t>
            </w:r>
          </w:p>
        </w:tc>
      </w:tr>
      <w:tr w:rsidR="00780A98" w14:paraId="265415A0" w14:textId="77777777" w:rsidTr="34F53D0E">
        <w:trPr>
          <w:trHeight w:val="280"/>
          <w:jc w:val="center"/>
        </w:trPr>
        <w:tc>
          <w:tcPr>
            <w:tcW w:w="6280" w:type="dxa"/>
            <w:gridSpan w:val="5"/>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62991800" w14:textId="77777777" w:rsidR="00780A98" w:rsidRDefault="00780A98">
            <w:pPr>
              <w:jc w:val="right"/>
              <w:rPr>
                <w:rFonts w:ascii="Calibri" w:hAnsi="Calibri" w:cs="Calibri"/>
                <w:b/>
                <w:bCs/>
                <w:color w:val="000000"/>
                <w:sz w:val="20"/>
                <w:szCs w:val="20"/>
              </w:rPr>
            </w:pPr>
            <w:r>
              <w:rPr>
                <w:rFonts w:ascii="Calibri" w:hAnsi="Calibri" w:cs="Calibri"/>
                <w:b/>
                <w:bCs/>
                <w:color w:val="000000"/>
                <w:sz w:val="20"/>
                <w:szCs w:val="20"/>
              </w:rPr>
              <w:t>Total GEF Resources</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263AAF23" w14:textId="3969B4FE" w:rsidR="00780A98" w:rsidRPr="00146DD2" w:rsidRDefault="00E2786E">
            <w:pPr>
              <w:jc w:val="center"/>
              <w:rPr>
                <w:rFonts w:ascii="Calibri" w:hAnsi="Calibri" w:cs="Calibri"/>
                <w:b/>
                <w:bCs/>
                <w:color w:val="000000"/>
                <w:sz w:val="20"/>
                <w:szCs w:val="20"/>
              </w:rPr>
            </w:pPr>
            <w:r>
              <w:rPr>
                <w:rFonts w:ascii="Calibri" w:hAnsi="Calibri" w:cs="Calibri"/>
                <w:b/>
                <w:bCs/>
                <w:color w:val="000000"/>
                <w:sz w:val="20"/>
                <w:szCs w:val="20"/>
              </w:rPr>
              <w:t>5,550,306</w:t>
            </w:r>
          </w:p>
        </w:tc>
        <w:tc>
          <w:tcPr>
            <w:tcW w:w="1080" w:type="dxa"/>
            <w:tcBorders>
              <w:top w:val="nil"/>
              <w:left w:val="nil"/>
              <w:bottom w:val="single" w:sz="4" w:space="0" w:color="auto"/>
              <w:right w:val="single" w:sz="4" w:space="0" w:color="auto"/>
            </w:tcBorders>
            <w:shd w:val="clear" w:color="auto" w:fill="auto"/>
            <w:vAlign w:val="center"/>
            <w:hideMark/>
          </w:tcPr>
          <w:p w14:paraId="345DA436" w14:textId="27513D41" w:rsidR="00780A98" w:rsidRPr="00146DD2" w:rsidRDefault="00E2786E">
            <w:pPr>
              <w:jc w:val="center"/>
              <w:rPr>
                <w:rFonts w:ascii="Calibri" w:hAnsi="Calibri" w:cs="Calibri"/>
                <w:b/>
                <w:bCs/>
                <w:color w:val="000000"/>
                <w:sz w:val="20"/>
                <w:szCs w:val="20"/>
              </w:rPr>
            </w:pPr>
            <w:r>
              <w:rPr>
                <w:rFonts w:ascii="Calibri" w:hAnsi="Calibri" w:cs="Calibri"/>
                <w:b/>
                <w:bCs/>
                <w:color w:val="000000"/>
                <w:sz w:val="20"/>
                <w:szCs w:val="20"/>
              </w:rPr>
              <w:t>499,52</w:t>
            </w:r>
            <w:r w:rsidR="00CB33E3">
              <w:rPr>
                <w:rFonts w:ascii="Calibri" w:hAnsi="Calibri" w:cs="Calibri"/>
                <w:b/>
                <w:bCs/>
                <w:color w:val="000000"/>
                <w:sz w:val="20"/>
                <w:szCs w:val="20"/>
              </w:rPr>
              <w:t>5</w:t>
            </w:r>
          </w:p>
        </w:tc>
        <w:tc>
          <w:tcPr>
            <w:tcW w:w="1811" w:type="dxa"/>
            <w:tcBorders>
              <w:top w:val="nil"/>
              <w:left w:val="nil"/>
              <w:bottom w:val="single" w:sz="4" w:space="0" w:color="auto"/>
              <w:right w:val="single" w:sz="4" w:space="0" w:color="auto"/>
            </w:tcBorders>
            <w:shd w:val="clear" w:color="auto" w:fill="auto"/>
            <w:vAlign w:val="center"/>
            <w:hideMark/>
          </w:tcPr>
          <w:p w14:paraId="077184EF" w14:textId="72A7BD4D" w:rsidR="00780A98" w:rsidRPr="00146DD2" w:rsidRDefault="00E2786E">
            <w:pPr>
              <w:jc w:val="center"/>
              <w:rPr>
                <w:rFonts w:ascii="Calibri" w:hAnsi="Calibri" w:cs="Calibri"/>
                <w:b/>
                <w:bCs/>
                <w:color w:val="000000"/>
                <w:sz w:val="20"/>
                <w:szCs w:val="20"/>
              </w:rPr>
            </w:pPr>
            <w:r>
              <w:rPr>
                <w:rFonts w:ascii="Calibri" w:hAnsi="Calibri" w:cs="Calibri"/>
                <w:b/>
                <w:bCs/>
                <w:color w:val="000000"/>
                <w:sz w:val="20"/>
                <w:szCs w:val="20"/>
              </w:rPr>
              <w:t>6,049,83</w:t>
            </w:r>
            <w:r w:rsidR="003A4943">
              <w:rPr>
                <w:rFonts w:ascii="Calibri" w:hAnsi="Calibri" w:cs="Calibri"/>
                <w:b/>
                <w:bCs/>
                <w:color w:val="000000"/>
                <w:sz w:val="20"/>
                <w:szCs w:val="20"/>
              </w:rPr>
              <w:t>1</w:t>
            </w:r>
          </w:p>
        </w:tc>
      </w:tr>
    </w:tbl>
    <w:p w14:paraId="5CA09471" w14:textId="77777777" w:rsidR="006E126F" w:rsidRDefault="006E126F" w:rsidP="00213FBB">
      <w:pPr>
        <w:spacing w:line="259" w:lineRule="auto"/>
        <w:ind w:right="180"/>
        <w:rPr>
          <w:rFonts w:ascii="Calibri" w:hAnsi="Calibri" w:cs="Calibri"/>
        </w:rPr>
      </w:pPr>
    </w:p>
    <w:p w14:paraId="27C2485D" w14:textId="77777777" w:rsidR="00A5438F" w:rsidRDefault="00A5438F" w:rsidP="00213FBB">
      <w:pPr>
        <w:spacing w:line="259" w:lineRule="auto"/>
        <w:ind w:right="180"/>
        <w:rPr>
          <w:rFonts w:ascii="Calibri" w:hAnsi="Calibri" w:cs="Calibri"/>
        </w:rPr>
      </w:pPr>
    </w:p>
    <w:p w14:paraId="7A213900" w14:textId="77777777" w:rsidR="00A5438F" w:rsidRDefault="00A5438F" w:rsidP="00213FBB">
      <w:pPr>
        <w:spacing w:line="259" w:lineRule="auto"/>
        <w:ind w:right="180"/>
        <w:rPr>
          <w:rFonts w:ascii="Calibri" w:hAnsi="Calibri" w:cs="Calibri"/>
        </w:rPr>
      </w:pPr>
    </w:p>
    <w:p w14:paraId="15F0E0A0" w14:textId="77777777" w:rsidR="00A5438F" w:rsidRDefault="00A5438F" w:rsidP="00213FBB">
      <w:pPr>
        <w:spacing w:line="259" w:lineRule="auto"/>
        <w:ind w:right="180"/>
        <w:rPr>
          <w:rFonts w:ascii="Calibri" w:hAnsi="Calibri" w:cs="Calibri"/>
        </w:rPr>
      </w:pPr>
      <w:commentRangeStart w:id="2"/>
    </w:p>
    <w:p w14:paraId="0EE3CFD5" w14:textId="0C5B04F8" w:rsidR="00A5438F" w:rsidRDefault="18D41C25" w:rsidP="76188F75">
      <w:pPr>
        <w:rPr>
          <w:rFonts w:ascii="Calibri" w:eastAsia="Calibri" w:hAnsi="Calibri" w:cs="Calibri"/>
          <w:color w:val="000000" w:themeColor="text1"/>
        </w:rPr>
      </w:pPr>
      <w:r w:rsidRPr="76188F75">
        <w:rPr>
          <w:rFonts w:ascii="Calibri" w:eastAsia="Calibri" w:hAnsi="Calibri" w:cs="Calibri"/>
          <w:color w:val="D13438"/>
          <w:u w:val="single"/>
        </w:rPr>
        <w:t>Notes for portal:</w:t>
      </w:r>
    </w:p>
    <w:p w14:paraId="3F709AE8" w14:textId="146C8337" w:rsidR="00A5438F" w:rsidRDefault="18D41C25" w:rsidP="76188F75">
      <w:pPr>
        <w:rPr>
          <w:rFonts w:ascii="Calibri" w:eastAsia="Calibri" w:hAnsi="Calibri" w:cs="Calibri"/>
          <w:color w:val="000000" w:themeColor="text1"/>
        </w:rPr>
      </w:pPr>
      <w:r w:rsidRPr="76188F75">
        <w:rPr>
          <w:rFonts w:ascii="Calibri" w:eastAsia="Calibri" w:hAnsi="Calibri" w:cs="Calibri"/>
          <w:color w:val="D13438"/>
          <w:u w:val="single"/>
        </w:rPr>
        <w:t xml:space="preserve">The PPG in the endorsement letter was higher than what is allowed in the GEF financing guidelines for PPG amounts. </w:t>
      </w:r>
      <w:proofErr w:type="gramStart"/>
      <w:r w:rsidRPr="76188F75">
        <w:rPr>
          <w:rFonts w:ascii="Calibri" w:eastAsia="Calibri" w:hAnsi="Calibri" w:cs="Calibri"/>
          <w:color w:val="D13438"/>
          <w:u w:val="single"/>
        </w:rPr>
        <w:t>Therefore</w:t>
      </w:r>
      <w:proofErr w:type="gramEnd"/>
      <w:r w:rsidRPr="76188F75">
        <w:rPr>
          <w:rFonts w:ascii="Calibri" w:eastAsia="Calibri" w:hAnsi="Calibri" w:cs="Calibri"/>
          <w:color w:val="D13438"/>
          <w:u w:val="single"/>
        </w:rPr>
        <w:t xml:space="preserve"> while the same financing amount is available per total envelope, more funding has been allocated to implementation and less towards PPG.</w:t>
      </w:r>
      <w:commentRangeEnd w:id="2"/>
      <w:r w:rsidR="000223C3">
        <w:rPr>
          <w:rStyle w:val="CommentReference"/>
        </w:rPr>
        <w:commentReference w:id="2"/>
      </w:r>
    </w:p>
    <w:p w14:paraId="6D154B47" w14:textId="3266590E" w:rsidR="00A5438F" w:rsidRDefault="00A5438F" w:rsidP="76188F75">
      <w:pPr>
        <w:keepNext/>
        <w:rPr>
          <w:rFonts w:ascii="Calibri" w:eastAsia="Calibri" w:hAnsi="Calibri" w:cs="Calibri"/>
          <w:b/>
          <w:bCs/>
          <w:color w:val="000000" w:themeColor="text1"/>
        </w:rPr>
      </w:pPr>
    </w:p>
    <w:p w14:paraId="6A9BBC24" w14:textId="4622D4F0" w:rsidR="00A5438F" w:rsidRDefault="00A5438F" w:rsidP="76188F75">
      <w:pPr>
        <w:spacing w:line="259" w:lineRule="auto"/>
        <w:ind w:right="180"/>
        <w:rPr>
          <w:rFonts w:ascii="Calibri" w:eastAsia="Calibri" w:hAnsi="Calibri" w:cs="Calibri"/>
          <w:color w:val="D13438"/>
          <w:u w:val="single"/>
        </w:rPr>
      </w:pPr>
    </w:p>
    <w:p w14:paraId="2026B82A" w14:textId="77777777" w:rsidR="00A5438F" w:rsidRDefault="00A5438F" w:rsidP="00213FBB">
      <w:pPr>
        <w:spacing w:line="259" w:lineRule="auto"/>
        <w:ind w:right="180"/>
        <w:rPr>
          <w:rFonts w:ascii="Calibri" w:hAnsi="Calibri" w:cs="Calibri"/>
        </w:rPr>
      </w:pPr>
    </w:p>
    <w:p w14:paraId="441E9C66" w14:textId="77777777" w:rsidR="00A5438F" w:rsidRDefault="00A5438F" w:rsidP="00213FBB">
      <w:pPr>
        <w:spacing w:line="259" w:lineRule="auto"/>
        <w:ind w:right="180"/>
        <w:rPr>
          <w:rFonts w:ascii="Calibri" w:hAnsi="Calibri" w:cs="Calibri"/>
        </w:rPr>
      </w:pPr>
    </w:p>
    <w:p w14:paraId="2BE61D06" w14:textId="77777777" w:rsidR="00A5438F" w:rsidRDefault="00A5438F" w:rsidP="00213FBB">
      <w:pPr>
        <w:spacing w:line="259" w:lineRule="auto"/>
        <w:ind w:right="180"/>
        <w:rPr>
          <w:rFonts w:ascii="Calibri" w:hAnsi="Calibri" w:cs="Calibri"/>
        </w:rPr>
      </w:pPr>
    </w:p>
    <w:p w14:paraId="3BD9B33C" w14:textId="77777777" w:rsidR="00A5438F" w:rsidRDefault="00A5438F" w:rsidP="00213FBB">
      <w:pPr>
        <w:spacing w:line="259" w:lineRule="auto"/>
        <w:ind w:right="180"/>
        <w:rPr>
          <w:rFonts w:ascii="Calibri" w:hAnsi="Calibri" w:cs="Calibri"/>
        </w:rPr>
      </w:pPr>
    </w:p>
    <w:p w14:paraId="2163482A" w14:textId="77777777" w:rsidR="00A5438F" w:rsidRDefault="00A5438F" w:rsidP="00213FBB">
      <w:pPr>
        <w:spacing w:line="259" w:lineRule="auto"/>
        <w:ind w:right="180"/>
        <w:rPr>
          <w:rFonts w:ascii="Calibri" w:hAnsi="Calibri" w:cs="Calibri"/>
        </w:rPr>
      </w:pPr>
    </w:p>
    <w:p w14:paraId="239A66EE" w14:textId="77777777" w:rsidR="00213FBB" w:rsidRPr="00323D18" w:rsidRDefault="00213FBB" w:rsidP="00213FBB">
      <w:pPr>
        <w:pStyle w:val="Heading3"/>
        <w:rPr>
          <w:rFonts w:ascii="Calibri" w:hAnsi="Calibri" w:cs="Calibri"/>
        </w:rPr>
      </w:pPr>
      <w:bookmarkStart w:id="3" w:name="_Toc111449310"/>
      <w:r w:rsidRPr="00323D18">
        <w:rPr>
          <w:rFonts w:ascii="Calibri" w:hAnsi="Calibri" w:cs="Calibri"/>
        </w:rPr>
        <w:t>Project Preparation Grant (PPG)</w:t>
      </w:r>
      <w:bookmarkEnd w:id="3"/>
      <w:r w:rsidRPr="00323D18">
        <w:rPr>
          <w:rFonts w:ascii="Calibri" w:hAnsi="Calibri" w:cs="Calibri"/>
        </w:rPr>
        <w:t xml:space="preserve"> </w:t>
      </w:r>
    </w:p>
    <w:p w14:paraId="756B8CFA" w14:textId="4A2DCAF9" w:rsidR="00213FBB" w:rsidRPr="00323D18" w:rsidRDefault="00213FBB" w:rsidP="00213FBB">
      <w:pPr>
        <w:rPr>
          <w:rFonts w:ascii="Calibri" w:hAnsi="Calibri" w:cs="Calibri"/>
        </w:rPr>
      </w:pPr>
      <w:r w:rsidRPr="00323D18">
        <w:rPr>
          <w:rFonts w:ascii="Calibri" w:hAnsi="Calibri" w:cs="Calibri"/>
        </w:rPr>
        <w:t xml:space="preserve">Is </w:t>
      </w:r>
      <w:r w:rsidR="008B7A6F">
        <w:rPr>
          <w:rFonts w:ascii="Calibri" w:hAnsi="Calibri" w:cs="Calibri"/>
        </w:rPr>
        <w:t xml:space="preserve">a </w:t>
      </w:r>
      <w:r w:rsidRPr="00323D18">
        <w:rPr>
          <w:rFonts w:ascii="Calibri" w:hAnsi="Calibri" w:cs="Calibri"/>
        </w:rPr>
        <w:t xml:space="preserve">Project Preparation Grant </w:t>
      </w:r>
      <w:proofErr w:type="gramStart"/>
      <w:r w:rsidRPr="00323D18">
        <w:rPr>
          <w:rFonts w:ascii="Calibri" w:hAnsi="Calibri" w:cs="Calibri"/>
        </w:rPr>
        <w:t>requested</w:t>
      </w:r>
      <w:proofErr w:type="gramEnd"/>
      <w:r w:rsidRPr="00323D18">
        <w:rPr>
          <w:rFonts w:ascii="Calibri" w:hAnsi="Calibri" w:cs="Calibri"/>
        </w:rPr>
        <w:t xml:space="preserve">?     </w:t>
      </w:r>
      <w:r w:rsidRPr="00323D18">
        <w:rPr>
          <w:rFonts w:ascii="Calibri" w:hAnsi="Calibri" w:cs="Calibri"/>
          <w:sz w:val="20"/>
          <w:szCs w:val="20"/>
        </w:rPr>
        <w:fldChar w:fldCharType="begin">
          <w:ffData>
            <w:name w:val="convn_comply_yes"/>
            <w:enabled/>
            <w:calcOnExit w:val="0"/>
            <w:checkBox>
              <w:sizeAuto/>
              <w:default w:val="0"/>
              <w:checked/>
            </w:checkBox>
          </w:ffData>
        </w:fldChar>
      </w:r>
      <w:r w:rsidRPr="00323D18">
        <w:rPr>
          <w:rFonts w:ascii="Calibri" w:hAnsi="Calibri" w:cs="Calibri"/>
          <w:sz w:val="20"/>
          <w:szCs w:val="20"/>
        </w:rPr>
        <w:instrText xml:space="preserve"> FORMCHECKBOX </w:instrText>
      </w:r>
      <w:r w:rsidR="004468AF">
        <w:rPr>
          <w:rFonts w:ascii="Calibri" w:hAnsi="Calibri" w:cs="Calibri"/>
          <w:sz w:val="20"/>
          <w:szCs w:val="20"/>
        </w:rPr>
      </w:r>
      <w:r w:rsidR="004468AF">
        <w:rPr>
          <w:rFonts w:ascii="Calibri" w:hAnsi="Calibri" w:cs="Calibri"/>
          <w:sz w:val="20"/>
          <w:szCs w:val="20"/>
        </w:rPr>
        <w:fldChar w:fldCharType="separate"/>
      </w:r>
      <w:r w:rsidRPr="00323D18">
        <w:rPr>
          <w:rFonts w:ascii="Calibri" w:hAnsi="Calibri" w:cs="Calibri"/>
          <w:sz w:val="20"/>
          <w:szCs w:val="20"/>
        </w:rPr>
        <w:fldChar w:fldCharType="end"/>
      </w:r>
      <w:r w:rsidRPr="00323D18">
        <w:rPr>
          <w:rFonts w:ascii="Calibri" w:hAnsi="Calibri" w:cs="Calibri"/>
        </w:rPr>
        <w:t xml:space="preserve"> Yes          </w:t>
      </w:r>
      <w:r w:rsidRPr="00323D18">
        <w:rPr>
          <w:rFonts w:ascii="Calibri" w:hAnsi="Calibri" w:cs="Calibri"/>
          <w:sz w:val="20"/>
          <w:szCs w:val="20"/>
        </w:rPr>
        <w:fldChar w:fldCharType="begin">
          <w:ffData>
            <w:name w:val="convn_comply_yes"/>
            <w:enabled/>
            <w:calcOnExit w:val="0"/>
            <w:checkBox>
              <w:sizeAuto/>
              <w:default w:val="0"/>
            </w:checkBox>
          </w:ffData>
        </w:fldChar>
      </w:r>
      <w:r w:rsidRPr="00323D18">
        <w:rPr>
          <w:rFonts w:ascii="Calibri" w:hAnsi="Calibri" w:cs="Calibri"/>
          <w:sz w:val="20"/>
          <w:szCs w:val="20"/>
        </w:rPr>
        <w:instrText xml:space="preserve"> FORMCHECKBOX </w:instrText>
      </w:r>
      <w:r w:rsidR="004468AF">
        <w:rPr>
          <w:rFonts w:ascii="Calibri" w:hAnsi="Calibri" w:cs="Calibri"/>
          <w:sz w:val="20"/>
          <w:szCs w:val="20"/>
        </w:rPr>
      </w:r>
      <w:r w:rsidR="004468AF">
        <w:rPr>
          <w:rFonts w:ascii="Calibri" w:hAnsi="Calibri" w:cs="Calibri"/>
          <w:sz w:val="20"/>
          <w:szCs w:val="20"/>
        </w:rPr>
        <w:fldChar w:fldCharType="separate"/>
      </w:r>
      <w:r w:rsidRPr="00323D18">
        <w:rPr>
          <w:rFonts w:ascii="Calibri" w:hAnsi="Calibri" w:cs="Calibri"/>
          <w:sz w:val="20"/>
          <w:szCs w:val="20"/>
        </w:rPr>
        <w:fldChar w:fldCharType="end"/>
      </w:r>
      <w:r w:rsidRPr="00323D18">
        <w:rPr>
          <w:rFonts w:ascii="Calibri" w:hAnsi="Calibri" w:cs="Calibri"/>
        </w:rPr>
        <w:t xml:space="preserve"> No</w:t>
      </w:r>
    </w:p>
    <w:p w14:paraId="3A0C4ED4" w14:textId="405A0A9B" w:rsidR="00213FBB" w:rsidRPr="00323D18" w:rsidRDefault="00213FBB" w:rsidP="00213FBB">
      <w:pPr>
        <w:rPr>
          <w:rFonts w:ascii="Calibri" w:hAnsi="Calibri" w:cs="Calibri"/>
          <w:color w:val="FF0000"/>
        </w:rPr>
      </w:pPr>
      <w:r w:rsidRPr="00323D18">
        <w:rPr>
          <w:rFonts w:ascii="Calibri" w:hAnsi="Calibri" w:cs="Calibri"/>
        </w:rPr>
        <w:t xml:space="preserve">If yes: fill in </w:t>
      </w:r>
      <w:r w:rsidR="008B7A6F">
        <w:rPr>
          <w:rFonts w:ascii="Calibri" w:hAnsi="Calibri" w:cs="Calibri"/>
        </w:rPr>
        <w:t xml:space="preserve">the </w:t>
      </w:r>
      <w:r w:rsidRPr="00323D18">
        <w:rPr>
          <w:rFonts w:ascii="Calibri" w:hAnsi="Calibri" w:cs="Calibri"/>
        </w:rPr>
        <w:t>PPG table (incl. PPG fee)</w:t>
      </w:r>
      <w:r w:rsidRPr="00323D18">
        <w:rPr>
          <w:rFonts w:ascii="Calibri" w:hAnsi="Calibri" w:cs="Calibri"/>
          <w:color w:val="FF0000"/>
        </w:rPr>
        <w:t xml:space="preserve"> </w:t>
      </w:r>
    </w:p>
    <w:p w14:paraId="47BD2990" w14:textId="77777777" w:rsidR="00851710" w:rsidRDefault="00851710" w:rsidP="00213FBB">
      <w:pPr>
        <w:spacing w:line="259" w:lineRule="auto"/>
        <w:ind w:right="180"/>
        <w:contextualSpacing/>
        <w:rPr>
          <w:rFonts w:ascii="Calibri" w:eastAsiaTheme="minorEastAsia" w:hAnsi="Calibri" w:cs="Calibri"/>
        </w:rPr>
      </w:pPr>
    </w:p>
    <w:tbl>
      <w:tblPr>
        <w:tblW w:w="10248" w:type="dxa"/>
        <w:jc w:val="center"/>
        <w:tblLook w:val="04A0" w:firstRow="1" w:lastRow="0" w:firstColumn="1" w:lastColumn="0" w:noHBand="0" w:noVBand="1"/>
      </w:tblPr>
      <w:tblGrid>
        <w:gridCol w:w="1048"/>
        <w:gridCol w:w="1070"/>
        <w:gridCol w:w="1499"/>
        <w:gridCol w:w="1665"/>
        <w:gridCol w:w="1434"/>
        <w:gridCol w:w="1321"/>
        <w:gridCol w:w="895"/>
        <w:gridCol w:w="1316"/>
      </w:tblGrid>
      <w:tr w:rsidR="007A476D" w14:paraId="7E4AFFD6" w14:textId="77777777" w:rsidTr="585252AA">
        <w:trPr>
          <w:trHeight w:val="290"/>
          <w:jc w:val="center"/>
        </w:trPr>
        <w:tc>
          <w:tcPr>
            <w:tcW w:w="1048"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46D98CAE" w14:textId="77777777" w:rsidR="007A476D" w:rsidRDefault="007A476D">
            <w:pPr>
              <w:jc w:val="center"/>
              <w:rPr>
                <w:rFonts w:ascii="Calibri" w:hAnsi="Calibri" w:cs="Calibri"/>
                <w:b/>
                <w:bCs/>
                <w:color w:val="000000"/>
                <w:sz w:val="20"/>
                <w:szCs w:val="20"/>
              </w:rPr>
            </w:pPr>
            <w:r>
              <w:rPr>
                <w:rFonts w:ascii="Calibri" w:hAnsi="Calibri" w:cs="Calibri"/>
                <w:b/>
                <w:bCs/>
                <w:color w:val="000000"/>
                <w:sz w:val="20"/>
                <w:szCs w:val="20"/>
              </w:rPr>
              <w:t>GEF Agency</w:t>
            </w:r>
          </w:p>
        </w:tc>
        <w:tc>
          <w:tcPr>
            <w:tcW w:w="1070"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22F6D5F1" w14:textId="77777777" w:rsidR="007A476D" w:rsidRDefault="007A476D">
            <w:pPr>
              <w:jc w:val="center"/>
              <w:rPr>
                <w:rFonts w:ascii="Calibri" w:hAnsi="Calibri" w:cs="Calibri"/>
                <w:b/>
                <w:bCs/>
                <w:color w:val="000000"/>
                <w:sz w:val="20"/>
                <w:szCs w:val="20"/>
              </w:rPr>
            </w:pPr>
            <w:r>
              <w:rPr>
                <w:rFonts w:ascii="Calibri" w:hAnsi="Calibri" w:cs="Calibri"/>
                <w:b/>
                <w:bCs/>
                <w:color w:val="000000"/>
                <w:sz w:val="20"/>
                <w:szCs w:val="20"/>
              </w:rPr>
              <w:t>Trust Fund</w:t>
            </w:r>
          </w:p>
        </w:tc>
        <w:tc>
          <w:tcPr>
            <w:tcW w:w="1499"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727A3326" w14:textId="77777777" w:rsidR="007A476D" w:rsidRDefault="007A476D">
            <w:pPr>
              <w:jc w:val="center"/>
              <w:rPr>
                <w:rFonts w:ascii="Calibri" w:hAnsi="Calibri" w:cs="Calibri"/>
                <w:b/>
                <w:bCs/>
                <w:color w:val="000000"/>
                <w:sz w:val="20"/>
                <w:szCs w:val="20"/>
              </w:rPr>
            </w:pPr>
            <w:r>
              <w:rPr>
                <w:rFonts w:ascii="Calibri" w:hAnsi="Calibri" w:cs="Calibri"/>
                <w:b/>
                <w:bCs/>
                <w:color w:val="000000"/>
                <w:sz w:val="20"/>
                <w:szCs w:val="20"/>
              </w:rPr>
              <w:t>Country/ Regional/ Global</w:t>
            </w:r>
          </w:p>
        </w:tc>
        <w:tc>
          <w:tcPr>
            <w:tcW w:w="1665"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55092646" w14:textId="77777777" w:rsidR="007A476D" w:rsidRDefault="007A476D">
            <w:pPr>
              <w:jc w:val="center"/>
              <w:rPr>
                <w:rFonts w:ascii="Calibri" w:hAnsi="Calibri" w:cs="Calibri"/>
                <w:b/>
                <w:bCs/>
                <w:color w:val="000000"/>
                <w:sz w:val="20"/>
                <w:szCs w:val="20"/>
              </w:rPr>
            </w:pPr>
            <w:r>
              <w:rPr>
                <w:rFonts w:ascii="Calibri" w:hAnsi="Calibri" w:cs="Calibri"/>
                <w:b/>
                <w:bCs/>
                <w:color w:val="000000"/>
                <w:sz w:val="20"/>
                <w:szCs w:val="20"/>
              </w:rPr>
              <w:t>Focal Area</w:t>
            </w:r>
          </w:p>
        </w:tc>
        <w:tc>
          <w:tcPr>
            <w:tcW w:w="1434" w:type="dxa"/>
            <w:vMerge w:val="restart"/>
            <w:tcBorders>
              <w:top w:val="single" w:sz="4" w:space="0" w:color="auto"/>
              <w:left w:val="single" w:sz="4" w:space="0" w:color="auto"/>
              <w:bottom w:val="single" w:sz="4" w:space="0" w:color="000000" w:themeColor="text1"/>
              <w:right w:val="single" w:sz="4" w:space="0" w:color="auto"/>
            </w:tcBorders>
            <w:shd w:val="clear" w:color="auto" w:fill="auto"/>
            <w:hideMark/>
          </w:tcPr>
          <w:p w14:paraId="5B0E33CE" w14:textId="77777777" w:rsidR="007A476D" w:rsidRDefault="007A476D">
            <w:pPr>
              <w:jc w:val="center"/>
              <w:rPr>
                <w:rFonts w:ascii="Calibri" w:hAnsi="Calibri" w:cs="Calibri"/>
                <w:b/>
                <w:bCs/>
                <w:color w:val="000000"/>
                <w:sz w:val="20"/>
                <w:szCs w:val="20"/>
              </w:rPr>
            </w:pPr>
            <w:r>
              <w:rPr>
                <w:rFonts w:ascii="Calibri" w:hAnsi="Calibri" w:cs="Calibri"/>
                <w:b/>
                <w:bCs/>
                <w:color w:val="000000"/>
                <w:sz w:val="20"/>
                <w:szCs w:val="20"/>
              </w:rPr>
              <w:t>Programming of Funds</w:t>
            </w:r>
          </w:p>
        </w:tc>
        <w:tc>
          <w:tcPr>
            <w:tcW w:w="3532" w:type="dxa"/>
            <w:gridSpan w:val="3"/>
            <w:tcBorders>
              <w:top w:val="single" w:sz="4" w:space="0" w:color="auto"/>
              <w:left w:val="single" w:sz="4" w:space="0" w:color="auto"/>
              <w:bottom w:val="single" w:sz="4" w:space="0" w:color="auto"/>
              <w:right w:val="single" w:sz="4" w:space="0" w:color="000000" w:themeColor="text1"/>
            </w:tcBorders>
            <w:shd w:val="clear" w:color="auto" w:fill="auto"/>
            <w:hideMark/>
          </w:tcPr>
          <w:p w14:paraId="4AE640A6" w14:textId="77777777" w:rsidR="007A476D" w:rsidRDefault="007A476D">
            <w:pPr>
              <w:jc w:val="center"/>
              <w:rPr>
                <w:rFonts w:ascii="Calibri" w:hAnsi="Calibri" w:cs="Calibri"/>
                <w:b/>
                <w:bCs/>
                <w:color w:val="000000"/>
                <w:sz w:val="20"/>
                <w:szCs w:val="20"/>
              </w:rPr>
            </w:pPr>
            <w:r>
              <w:rPr>
                <w:rFonts w:ascii="Calibri" w:hAnsi="Calibri" w:cs="Calibri"/>
                <w:b/>
                <w:bCs/>
                <w:color w:val="000000"/>
                <w:sz w:val="20"/>
                <w:szCs w:val="20"/>
              </w:rPr>
              <w:t>(in $)</w:t>
            </w:r>
          </w:p>
        </w:tc>
      </w:tr>
      <w:tr w:rsidR="007A476D" w14:paraId="17EEBB63" w14:textId="77777777" w:rsidTr="585252AA">
        <w:trPr>
          <w:trHeight w:val="510"/>
          <w:jc w:val="center"/>
        </w:trPr>
        <w:tc>
          <w:tcPr>
            <w:tcW w:w="1048" w:type="dxa"/>
            <w:vMerge/>
            <w:vAlign w:val="center"/>
            <w:hideMark/>
          </w:tcPr>
          <w:p w14:paraId="1E45A549" w14:textId="77777777" w:rsidR="007A476D" w:rsidRDefault="007A476D">
            <w:pPr>
              <w:rPr>
                <w:rFonts w:ascii="Calibri" w:hAnsi="Calibri" w:cs="Calibri"/>
                <w:b/>
                <w:bCs/>
                <w:color w:val="000000"/>
                <w:sz w:val="20"/>
                <w:szCs w:val="20"/>
              </w:rPr>
            </w:pPr>
          </w:p>
        </w:tc>
        <w:tc>
          <w:tcPr>
            <w:tcW w:w="1070" w:type="dxa"/>
            <w:vMerge/>
            <w:vAlign w:val="center"/>
            <w:hideMark/>
          </w:tcPr>
          <w:p w14:paraId="70E2B4C3" w14:textId="77777777" w:rsidR="007A476D" w:rsidRDefault="007A476D">
            <w:pPr>
              <w:rPr>
                <w:rFonts w:ascii="Calibri" w:hAnsi="Calibri" w:cs="Calibri"/>
                <w:b/>
                <w:bCs/>
                <w:color w:val="000000"/>
                <w:sz w:val="20"/>
                <w:szCs w:val="20"/>
              </w:rPr>
            </w:pPr>
          </w:p>
        </w:tc>
        <w:tc>
          <w:tcPr>
            <w:tcW w:w="1499" w:type="dxa"/>
            <w:vMerge/>
            <w:vAlign w:val="center"/>
            <w:hideMark/>
          </w:tcPr>
          <w:p w14:paraId="443D9579" w14:textId="77777777" w:rsidR="007A476D" w:rsidRDefault="007A476D">
            <w:pPr>
              <w:rPr>
                <w:rFonts w:ascii="Calibri" w:hAnsi="Calibri" w:cs="Calibri"/>
                <w:b/>
                <w:bCs/>
                <w:color w:val="000000"/>
                <w:sz w:val="20"/>
                <w:szCs w:val="20"/>
              </w:rPr>
            </w:pPr>
          </w:p>
        </w:tc>
        <w:tc>
          <w:tcPr>
            <w:tcW w:w="1665" w:type="dxa"/>
            <w:vMerge/>
            <w:vAlign w:val="center"/>
            <w:hideMark/>
          </w:tcPr>
          <w:p w14:paraId="099C2DE2" w14:textId="77777777" w:rsidR="007A476D" w:rsidRDefault="007A476D">
            <w:pPr>
              <w:rPr>
                <w:rFonts w:ascii="Calibri" w:hAnsi="Calibri" w:cs="Calibri"/>
                <w:b/>
                <w:bCs/>
                <w:color w:val="000000"/>
                <w:sz w:val="20"/>
                <w:szCs w:val="20"/>
              </w:rPr>
            </w:pPr>
          </w:p>
        </w:tc>
        <w:tc>
          <w:tcPr>
            <w:tcW w:w="1434" w:type="dxa"/>
            <w:vMerge/>
            <w:vAlign w:val="center"/>
            <w:hideMark/>
          </w:tcPr>
          <w:p w14:paraId="4798F24B" w14:textId="77777777" w:rsidR="007A476D" w:rsidRDefault="007A476D">
            <w:pPr>
              <w:rPr>
                <w:rFonts w:ascii="Calibri" w:hAnsi="Calibri" w:cs="Calibri"/>
                <w:b/>
                <w:bCs/>
                <w:color w:val="000000"/>
                <w:sz w:val="20"/>
                <w:szCs w:val="20"/>
              </w:rPr>
            </w:pPr>
          </w:p>
        </w:tc>
        <w:tc>
          <w:tcPr>
            <w:tcW w:w="1321" w:type="dxa"/>
            <w:tcBorders>
              <w:top w:val="single" w:sz="4" w:space="0" w:color="auto"/>
              <w:left w:val="nil"/>
              <w:bottom w:val="single" w:sz="4" w:space="0" w:color="auto"/>
              <w:right w:val="single" w:sz="4" w:space="0" w:color="auto"/>
            </w:tcBorders>
            <w:shd w:val="clear" w:color="auto" w:fill="auto"/>
            <w:hideMark/>
          </w:tcPr>
          <w:p w14:paraId="5194141E" w14:textId="77777777" w:rsidR="007A476D" w:rsidRDefault="007A476D">
            <w:pPr>
              <w:jc w:val="center"/>
              <w:rPr>
                <w:rFonts w:ascii="Calibri" w:hAnsi="Calibri" w:cs="Calibri"/>
                <w:b/>
                <w:bCs/>
                <w:color w:val="000000"/>
                <w:sz w:val="20"/>
                <w:szCs w:val="20"/>
              </w:rPr>
            </w:pPr>
            <w:r>
              <w:rPr>
                <w:rFonts w:ascii="Calibri" w:hAnsi="Calibri" w:cs="Calibri"/>
                <w:b/>
                <w:bCs/>
                <w:color w:val="000000"/>
                <w:sz w:val="20"/>
                <w:szCs w:val="20"/>
              </w:rPr>
              <w:t>PPG (a)</w:t>
            </w:r>
          </w:p>
        </w:tc>
        <w:tc>
          <w:tcPr>
            <w:tcW w:w="895" w:type="dxa"/>
            <w:tcBorders>
              <w:top w:val="single" w:sz="4" w:space="0" w:color="auto"/>
              <w:left w:val="nil"/>
              <w:bottom w:val="single" w:sz="4" w:space="0" w:color="auto"/>
              <w:right w:val="single" w:sz="4" w:space="0" w:color="auto"/>
            </w:tcBorders>
            <w:shd w:val="clear" w:color="auto" w:fill="auto"/>
            <w:hideMark/>
          </w:tcPr>
          <w:p w14:paraId="38D499D1" w14:textId="77777777" w:rsidR="007A476D" w:rsidRDefault="007A476D">
            <w:pPr>
              <w:jc w:val="center"/>
              <w:rPr>
                <w:rFonts w:ascii="Calibri" w:hAnsi="Calibri" w:cs="Calibri"/>
                <w:b/>
                <w:bCs/>
                <w:color w:val="000000"/>
                <w:sz w:val="20"/>
                <w:szCs w:val="20"/>
              </w:rPr>
            </w:pPr>
            <w:r>
              <w:rPr>
                <w:rFonts w:ascii="Calibri" w:hAnsi="Calibri" w:cs="Calibri"/>
                <w:b/>
                <w:bCs/>
                <w:color w:val="000000"/>
                <w:sz w:val="20"/>
                <w:szCs w:val="20"/>
              </w:rPr>
              <w:t>Agency Fee (b)</w:t>
            </w:r>
          </w:p>
        </w:tc>
        <w:tc>
          <w:tcPr>
            <w:tcW w:w="1316" w:type="dxa"/>
            <w:tcBorders>
              <w:top w:val="single" w:sz="4" w:space="0" w:color="auto"/>
              <w:left w:val="nil"/>
              <w:bottom w:val="single" w:sz="4" w:space="0" w:color="auto"/>
              <w:right w:val="single" w:sz="4" w:space="0" w:color="auto"/>
            </w:tcBorders>
            <w:shd w:val="clear" w:color="auto" w:fill="auto"/>
            <w:hideMark/>
          </w:tcPr>
          <w:p w14:paraId="4F1DB560" w14:textId="77777777" w:rsidR="007A476D" w:rsidRDefault="007A476D">
            <w:pPr>
              <w:shd w:val="clear" w:color="auto" w:fill="FFFFFF"/>
              <w:jc w:val="center"/>
              <w:rPr>
                <w:rFonts w:ascii="Calibri" w:hAnsi="Calibri" w:cs="Calibri"/>
                <w:b/>
                <w:color w:val="000000"/>
                <w:sz w:val="20"/>
                <w:szCs w:val="20"/>
              </w:rPr>
            </w:pPr>
            <w:r w:rsidRPr="007E5841">
              <w:rPr>
                <w:rFonts w:ascii="Calibri" w:hAnsi="Calibri" w:cs="Calibri"/>
                <w:b/>
                <w:color w:val="000000"/>
                <w:sz w:val="20"/>
                <w:szCs w:val="20"/>
              </w:rPr>
              <w:t>Total PPG Funding</w:t>
            </w:r>
          </w:p>
          <w:p w14:paraId="41C40488" w14:textId="77777777" w:rsidR="007A476D" w:rsidRPr="00AD2C33" w:rsidRDefault="007A476D">
            <w:pPr>
              <w:shd w:val="clear" w:color="auto" w:fill="FFFFFF"/>
              <w:jc w:val="center"/>
              <w:rPr>
                <w:rFonts w:ascii="Calibri" w:hAnsi="Calibri" w:cs="Calibri"/>
                <w:b/>
                <w:color w:val="000000"/>
                <w:sz w:val="20"/>
                <w:szCs w:val="20"/>
              </w:rPr>
            </w:pPr>
            <w:proofErr w:type="spellStart"/>
            <w:r>
              <w:rPr>
                <w:rFonts w:ascii="Calibri" w:hAnsi="Calibri" w:cs="Calibri"/>
                <w:b/>
                <w:bCs/>
                <w:color w:val="000000"/>
                <w:sz w:val="20"/>
                <w:szCs w:val="20"/>
              </w:rPr>
              <w:t>a+b</w:t>
            </w:r>
            <w:proofErr w:type="spellEnd"/>
          </w:p>
        </w:tc>
      </w:tr>
      <w:tr w:rsidR="007A476D" w14:paraId="066E3121" w14:textId="77777777">
        <w:trPr>
          <w:trHeight w:val="520"/>
          <w:jc w:val="center"/>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3C97809C" w14:textId="77777777" w:rsidR="007A476D" w:rsidRDefault="007A476D">
            <w:pPr>
              <w:rPr>
                <w:rFonts w:ascii="Calibri" w:hAnsi="Calibri" w:cs="Calibri"/>
                <w:color w:val="000000"/>
                <w:sz w:val="20"/>
                <w:szCs w:val="20"/>
              </w:rPr>
            </w:pPr>
            <w:r>
              <w:rPr>
                <w:rFonts w:ascii="Calibri" w:hAnsi="Calibri" w:cs="Calibri"/>
                <w:color w:val="000000"/>
                <w:sz w:val="20"/>
                <w:szCs w:val="20"/>
              </w:rPr>
              <w:t>CI</w:t>
            </w:r>
          </w:p>
        </w:tc>
        <w:tc>
          <w:tcPr>
            <w:tcW w:w="1070" w:type="dxa"/>
            <w:tcBorders>
              <w:top w:val="nil"/>
              <w:left w:val="nil"/>
              <w:bottom w:val="single" w:sz="4" w:space="0" w:color="auto"/>
              <w:right w:val="single" w:sz="4" w:space="0" w:color="auto"/>
            </w:tcBorders>
            <w:shd w:val="clear" w:color="auto" w:fill="auto"/>
            <w:vAlign w:val="center"/>
            <w:hideMark/>
          </w:tcPr>
          <w:p w14:paraId="1B2DAAA1" w14:textId="77777777" w:rsidR="007A476D" w:rsidRDefault="007A476D">
            <w:pPr>
              <w:rPr>
                <w:rFonts w:ascii="Calibri" w:hAnsi="Calibri" w:cs="Calibri"/>
                <w:color w:val="000000"/>
                <w:sz w:val="20"/>
                <w:szCs w:val="20"/>
              </w:rPr>
            </w:pPr>
            <w:r>
              <w:rPr>
                <w:rFonts w:ascii="Calibri" w:hAnsi="Calibri" w:cs="Calibri"/>
                <w:color w:val="000000"/>
                <w:sz w:val="20"/>
                <w:szCs w:val="20"/>
              </w:rPr>
              <w:t>GEF TF</w:t>
            </w:r>
          </w:p>
        </w:tc>
        <w:tc>
          <w:tcPr>
            <w:tcW w:w="1499" w:type="dxa"/>
            <w:tcBorders>
              <w:top w:val="nil"/>
              <w:left w:val="nil"/>
              <w:bottom w:val="single" w:sz="4" w:space="0" w:color="auto"/>
              <w:right w:val="single" w:sz="4" w:space="0" w:color="auto"/>
            </w:tcBorders>
            <w:shd w:val="clear" w:color="auto" w:fill="auto"/>
            <w:vAlign w:val="center"/>
            <w:hideMark/>
          </w:tcPr>
          <w:p w14:paraId="41F7A0AE" w14:textId="77777777" w:rsidR="007A476D" w:rsidRDefault="007A476D">
            <w:pPr>
              <w:jc w:val="center"/>
              <w:rPr>
                <w:rFonts w:ascii="Calibri" w:hAnsi="Calibri" w:cs="Calibri"/>
                <w:color w:val="000000"/>
                <w:sz w:val="20"/>
                <w:szCs w:val="20"/>
              </w:rPr>
            </w:pPr>
            <w:r>
              <w:rPr>
                <w:rFonts w:ascii="Calibri" w:hAnsi="Calibri" w:cs="Calibri"/>
                <w:color w:val="000000"/>
                <w:sz w:val="20"/>
                <w:szCs w:val="20"/>
              </w:rPr>
              <w:t>Sierra Leone</w:t>
            </w:r>
          </w:p>
        </w:tc>
        <w:tc>
          <w:tcPr>
            <w:tcW w:w="1665" w:type="dxa"/>
            <w:tcBorders>
              <w:top w:val="nil"/>
              <w:left w:val="nil"/>
              <w:bottom w:val="single" w:sz="4" w:space="0" w:color="auto"/>
              <w:right w:val="single" w:sz="4" w:space="0" w:color="auto"/>
            </w:tcBorders>
            <w:shd w:val="clear" w:color="auto" w:fill="auto"/>
            <w:vAlign w:val="center"/>
            <w:hideMark/>
          </w:tcPr>
          <w:p w14:paraId="53DC03E8" w14:textId="77777777" w:rsidR="007A476D" w:rsidRDefault="007A476D">
            <w:pPr>
              <w:rPr>
                <w:rFonts w:ascii="Calibri" w:hAnsi="Calibri" w:cs="Calibri"/>
                <w:color w:val="000000"/>
                <w:sz w:val="20"/>
                <w:szCs w:val="20"/>
              </w:rPr>
            </w:pPr>
            <w:r>
              <w:rPr>
                <w:rFonts w:ascii="Calibri" w:hAnsi="Calibri" w:cs="Calibri"/>
                <w:color w:val="000000"/>
                <w:sz w:val="20"/>
                <w:szCs w:val="20"/>
              </w:rPr>
              <w:t>Biodiversity</w:t>
            </w:r>
          </w:p>
        </w:tc>
        <w:tc>
          <w:tcPr>
            <w:tcW w:w="1434" w:type="dxa"/>
            <w:tcBorders>
              <w:top w:val="nil"/>
              <w:left w:val="nil"/>
              <w:bottom w:val="single" w:sz="4" w:space="0" w:color="auto"/>
              <w:right w:val="single" w:sz="4" w:space="0" w:color="auto"/>
            </w:tcBorders>
            <w:shd w:val="clear" w:color="auto" w:fill="auto"/>
            <w:vAlign w:val="center"/>
            <w:hideMark/>
          </w:tcPr>
          <w:p w14:paraId="3A8ECD2C" w14:textId="77777777" w:rsidR="007A476D" w:rsidRDefault="007A476D">
            <w:pPr>
              <w:rPr>
                <w:rFonts w:ascii="Calibri" w:hAnsi="Calibri" w:cs="Calibri"/>
                <w:color w:val="000000"/>
                <w:sz w:val="20"/>
                <w:szCs w:val="20"/>
              </w:rPr>
            </w:pPr>
            <w:r>
              <w:rPr>
                <w:rFonts w:ascii="Calibri" w:hAnsi="Calibri" w:cs="Calibri"/>
                <w:color w:val="000000"/>
                <w:sz w:val="20"/>
                <w:szCs w:val="20"/>
              </w:rPr>
              <w:t>BD STAR Allocation</w:t>
            </w:r>
          </w:p>
        </w:tc>
        <w:tc>
          <w:tcPr>
            <w:tcW w:w="1321" w:type="dxa"/>
            <w:tcBorders>
              <w:top w:val="nil"/>
              <w:left w:val="nil"/>
              <w:bottom w:val="single" w:sz="4" w:space="0" w:color="auto"/>
              <w:right w:val="single" w:sz="4" w:space="0" w:color="auto"/>
            </w:tcBorders>
            <w:shd w:val="clear" w:color="auto" w:fill="auto"/>
            <w:vAlign w:val="center"/>
            <w:hideMark/>
          </w:tcPr>
          <w:p w14:paraId="1361EE6C" w14:textId="310F3D7E" w:rsidR="007A476D" w:rsidRDefault="00554CE1">
            <w:pPr>
              <w:jc w:val="center"/>
              <w:rPr>
                <w:rFonts w:ascii="Calibri" w:hAnsi="Calibri" w:cs="Calibri"/>
                <w:color w:val="000000"/>
                <w:sz w:val="20"/>
                <w:szCs w:val="20"/>
              </w:rPr>
            </w:pPr>
            <w:r>
              <w:rPr>
                <w:rFonts w:ascii="Calibri" w:hAnsi="Calibri" w:cs="Calibri"/>
                <w:color w:val="000000"/>
                <w:sz w:val="20"/>
                <w:szCs w:val="20"/>
              </w:rPr>
              <w:t>60,354</w:t>
            </w:r>
          </w:p>
        </w:tc>
        <w:tc>
          <w:tcPr>
            <w:tcW w:w="895" w:type="dxa"/>
            <w:tcBorders>
              <w:top w:val="nil"/>
              <w:left w:val="nil"/>
              <w:bottom w:val="single" w:sz="4" w:space="0" w:color="auto"/>
              <w:right w:val="single" w:sz="4" w:space="0" w:color="auto"/>
            </w:tcBorders>
            <w:shd w:val="clear" w:color="auto" w:fill="auto"/>
            <w:vAlign w:val="center"/>
            <w:hideMark/>
          </w:tcPr>
          <w:p w14:paraId="2F046C1E" w14:textId="30B6D807" w:rsidR="007A476D" w:rsidRDefault="00554CE1">
            <w:pPr>
              <w:jc w:val="center"/>
              <w:rPr>
                <w:rFonts w:ascii="Calibri" w:hAnsi="Calibri" w:cs="Calibri"/>
                <w:color w:val="000000"/>
                <w:sz w:val="20"/>
                <w:szCs w:val="20"/>
              </w:rPr>
            </w:pPr>
            <w:r>
              <w:rPr>
                <w:rFonts w:ascii="Calibri" w:hAnsi="Calibri" w:cs="Calibri"/>
                <w:color w:val="000000"/>
                <w:sz w:val="20"/>
                <w:szCs w:val="20"/>
              </w:rPr>
              <w:t>5,432</w:t>
            </w:r>
          </w:p>
        </w:tc>
        <w:tc>
          <w:tcPr>
            <w:tcW w:w="1316" w:type="dxa"/>
            <w:tcBorders>
              <w:top w:val="nil"/>
              <w:left w:val="nil"/>
              <w:bottom w:val="single" w:sz="4" w:space="0" w:color="auto"/>
              <w:right w:val="single" w:sz="4" w:space="0" w:color="auto"/>
            </w:tcBorders>
            <w:shd w:val="clear" w:color="auto" w:fill="auto"/>
            <w:vAlign w:val="center"/>
            <w:hideMark/>
          </w:tcPr>
          <w:p w14:paraId="57B48E4B" w14:textId="4BACB8AD" w:rsidR="007A476D" w:rsidRDefault="00554CE1">
            <w:pPr>
              <w:jc w:val="center"/>
              <w:rPr>
                <w:rFonts w:ascii="Calibri" w:hAnsi="Calibri" w:cs="Calibri"/>
                <w:color w:val="000000"/>
                <w:sz w:val="20"/>
                <w:szCs w:val="20"/>
              </w:rPr>
            </w:pPr>
            <w:r>
              <w:rPr>
                <w:rFonts w:ascii="Calibri" w:hAnsi="Calibri" w:cs="Calibri"/>
                <w:color w:val="000000" w:themeColor="text1"/>
                <w:sz w:val="20"/>
                <w:szCs w:val="20"/>
              </w:rPr>
              <w:t>65,786</w:t>
            </w:r>
          </w:p>
        </w:tc>
      </w:tr>
      <w:tr w:rsidR="007A476D" w14:paraId="358879A0" w14:textId="77777777">
        <w:trPr>
          <w:trHeight w:val="520"/>
          <w:jc w:val="center"/>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22C84BAC" w14:textId="77777777" w:rsidR="007A476D" w:rsidRDefault="007A476D">
            <w:pPr>
              <w:rPr>
                <w:rFonts w:ascii="Calibri" w:hAnsi="Calibri" w:cs="Calibri"/>
                <w:color w:val="000000"/>
                <w:sz w:val="20"/>
                <w:szCs w:val="20"/>
              </w:rPr>
            </w:pPr>
            <w:r>
              <w:rPr>
                <w:rFonts w:ascii="Calibri" w:hAnsi="Calibri" w:cs="Calibri"/>
                <w:color w:val="000000"/>
                <w:sz w:val="20"/>
                <w:szCs w:val="20"/>
              </w:rPr>
              <w:t>CI</w:t>
            </w:r>
          </w:p>
        </w:tc>
        <w:tc>
          <w:tcPr>
            <w:tcW w:w="1070" w:type="dxa"/>
            <w:tcBorders>
              <w:top w:val="nil"/>
              <w:left w:val="nil"/>
              <w:bottom w:val="single" w:sz="4" w:space="0" w:color="auto"/>
              <w:right w:val="single" w:sz="4" w:space="0" w:color="auto"/>
            </w:tcBorders>
            <w:shd w:val="clear" w:color="auto" w:fill="auto"/>
            <w:vAlign w:val="center"/>
            <w:hideMark/>
          </w:tcPr>
          <w:p w14:paraId="790BD9DA" w14:textId="77777777" w:rsidR="007A476D" w:rsidRDefault="007A476D">
            <w:pPr>
              <w:rPr>
                <w:rFonts w:ascii="Calibri" w:hAnsi="Calibri" w:cs="Calibri"/>
                <w:color w:val="000000"/>
                <w:sz w:val="20"/>
                <w:szCs w:val="20"/>
              </w:rPr>
            </w:pPr>
            <w:r w:rsidRPr="00822A77">
              <w:rPr>
                <w:rFonts w:ascii="Calibri" w:hAnsi="Calibri" w:cs="Calibri"/>
                <w:color w:val="000000"/>
                <w:sz w:val="20"/>
                <w:szCs w:val="20"/>
              </w:rPr>
              <w:t>GEF TF</w:t>
            </w:r>
          </w:p>
        </w:tc>
        <w:tc>
          <w:tcPr>
            <w:tcW w:w="1499" w:type="dxa"/>
            <w:tcBorders>
              <w:top w:val="nil"/>
              <w:left w:val="nil"/>
              <w:bottom w:val="single" w:sz="4" w:space="0" w:color="auto"/>
              <w:right w:val="single" w:sz="4" w:space="0" w:color="auto"/>
            </w:tcBorders>
            <w:shd w:val="clear" w:color="auto" w:fill="auto"/>
            <w:vAlign w:val="center"/>
            <w:hideMark/>
          </w:tcPr>
          <w:p w14:paraId="56B16E44" w14:textId="77777777" w:rsidR="007A476D" w:rsidRDefault="007A476D">
            <w:pPr>
              <w:jc w:val="center"/>
              <w:rPr>
                <w:rFonts w:ascii="Calibri" w:hAnsi="Calibri" w:cs="Calibri"/>
                <w:color w:val="000000"/>
                <w:sz w:val="20"/>
                <w:szCs w:val="20"/>
              </w:rPr>
            </w:pPr>
            <w:r>
              <w:rPr>
                <w:rFonts w:ascii="Calibri" w:hAnsi="Calibri" w:cs="Calibri"/>
                <w:color w:val="000000"/>
                <w:sz w:val="20"/>
                <w:szCs w:val="20"/>
              </w:rPr>
              <w:t>Sierra Leone</w:t>
            </w:r>
          </w:p>
        </w:tc>
        <w:tc>
          <w:tcPr>
            <w:tcW w:w="1665" w:type="dxa"/>
            <w:tcBorders>
              <w:top w:val="nil"/>
              <w:left w:val="nil"/>
              <w:bottom w:val="single" w:sz="4" w:space="0" w:color="auto"/>
              <w:right w:val="single" w:sz="4" w:space="0" w:color="auto"/>
            </w:tcBorders>
            <w:shd w:val="clear" w:color="auto" w:fill="auto"/>
            <w:vAlign w:val="center"/>
            <w:hideMark/>
          </w:tcPr>
          <w:p w14:paraId="6FDFFA19" w14:textId="77777777" w:rsidR="007A476D" w:rsidRDefault="007A476D">
            <w:pPr>
              <w:rPr>
                <w:rFonts w:ascii="Calibri" w:hAnsi="Calibri" w:cs="Calibri"/>
                <w:color w:val="000000"/>
                <w:sz w:val="20"/>
                <w:szCs w:val="20"/>
              </w:rPr>
            </w:pPr>
            <w:r>
              <w:rPr>
                <w:rFonts w:ascii="Calibri" w:hAnsi="Calibri" w:cs="Calibri"/>
                <w:color w:val="000000"/>
                <w:sz w:val="20"/>
                <w:szCs w:val="20"/>
              </w:rPr>
              <w:t>Climate Change</w:t>
            </w:r>
          </w:p>
        </w:tc>
        <w:tc>
          <w:tcPr>
            <w:tcW w:w="1434" w:type="dxa"/>
            <w:tcBorders>
              <w:top w:val="nil"/>
              <w:left w:val="nil"/>
              <w:bottom w:val="single" w:sz="4" w:space="0" w:color="auto"/>
              <w:right w:val="single" w:sz="4" w:space="0" w:color="auto"/>
            </w:tcBorders>
            <w:shd w:val="clear" w:color="auto" w:fill="auto"/>
            <w:vAlign w:val="center"/>
            <w:hideMark/>
          </w:tcPr>
          <w:p w14:paraId="7E8A7149" w14:textId="77777777" w:rsidR="007A476D" w:rsidRDefault="007A476D">
            <w:pPr>
              <w:rPr>
                <w:rFonts w:ascii="Calibri" w:hAnsi="Calibri" w:cs="Calibri"/>
                <w:color w:val="000000"/>
                <w:sz w:val="20"/>
                <w:szCs w:val="20"/>
              </w:rPr>
            </w:pPr>
            <w:r>
              <w:rPr>
                <w:rFonts w:ascii="Calibri" w:hAnsi="Calibri" w:cs="Calibri"/>
                <w:color w:val="000000"/>
                <w:sz w:val="20"/>
                <w:szCs w:val="20"/>
              </w:rPr>
              <w:t>CC STAR Allocation</w:t>
            </w:r>
          </w:p>
        </w:tc>
        <w:tc>
          <w:tcPr>
            <w:tcW w:w="1321" w:type="dxa"/>
            <w:tcBorders>
              <w:top w:val="nil"/>
              <w:left w:val="nil"/>
              <w:bottom w:val="single" w:sz="4" w:space="0" w:color="auto"/>
              <w:right w:val="single" w:sz="4" w:space="0" w:color="auto"/>
            </w:tcBorders>
            <w:shd w:val="clear" w:color="auto" w:fill="auto"/>
            <w:vAlign w:val="center"/>
            <w:hideMark/>
          </w:tcPr>
          <w:p w14:paraId="2029066A" w14:textId="3C35A7C1" w:rsidR="007A476D" w:rsidRDefault="00554CE1">
            <w:pPr>
              <w:jc w:val="center"/>
              <w:rPr>
                <w:rFonts w:ascii="Calibri" w:hAnsi="Calibri" w:cs="Calibri"/>
                <w:color w:val="000000"/>
                <w:sz w:val="20"/>
                <w:szCs w:val="20"/>
              </w:rPr>
            </w:pPr>
            <w:r>
              <w:rPr>
                <w:rFonts w:ascii="Calibri" w:hAnsi="Calibri" w:cs="Calibri"/>
                <w:color w:val="000000"/>
                <w:sz w:val="20"/>
                <w:szCs w:val="20"/>
              </w:rPr>
              <w:t>24,142</w:t>
            </w:r>
          </w:p>
        </w:tc>
        <w:tc>
          <w:tcPr>
            <w:tcW w:w="895" w:type="dxa"/>
            <w:tcBorders>
              <w:top w:val="nil"/>
              <w:left w:val="nil"/>
              <w:bottom w:val="single" w:sz="4" w:space="0" w:color="auto"/>
              <w:right w:val="single" w:sz="4" w:space="0" w:color="auto"/>
            </w:tcBorders>
            <w:shd w:val="clear" w:color="auto" w:fill="auto"/>
            <w:vAlign w:val="center"/>
            <w:hideMark/>
          </w:tcPr>
          <w:p w14:paraId="60E7E4F3" w14:textId="717167F5" w:rsidR="007A476D" w:rsidRDefault="00554CE1">
            <w:pPr>
              <w:jc w:val="center"/>
              <w:rPr>
                <w:rFonts w:ascii="Calibri" w:hAnsi="Calibri" w:cs="Calibri"/>
                <w:color w:val="000000"/>
                <w:sz w:val="20"/>
                <w:szCs w:val="20"/>
              </w:rPr>
            </w:pPr>
            <w:r>
              <w:rPr>
                <w:rFonts w:ascii="Calibri" w:hAnsi="Calibri" w:cs="Calibri"/>
                <w:color w:val="000000"/>
                <w:sz w:val="20"/>
                <w:szCs w:val="20"/>
              </w:rPr>
              <w:t>2,173</w:t>
            </w:r>
          </w:p>
        </w:tc>
        <w:tc>
          <w:tcPr>
            <w:tcW w:w="1316" w:type="dxa"/>
            <w:tcBorders>
              <w:top w:val="nil"/>
              <w:left w:val="nil"/>
              <w:bottom w:val="single" w:sz="4" w:space="0" w:color="auto"/>
              <w:right w:val="single" w:sz="4" w:space="0" w:color="auto"/>
            </w:tcBorders>
            <w:shd w:val="clear" w:color="auto" w:fill="auto"/>
            <w:vAlign w:val="center"/>
            <w:hideMark/>
          </w:tcPr>
          <w:p w14:paraId="3B473351" w14:textId="26AE21D5" w:rsidR="007A476D" w:rsidRDefault="00554CE1">
            <w:pPr>
              <w:jc w:val="center"/>
              <w:rPr>
                <w:rFonts w:ascii="Calibri" w:hAnsi="Calibri" w:cs="Calibri"/>
                <w:color w:val="000000"/>
                <w:sz w:val="20"/>
                <w:szCs w:val="20"/>
              </w:rPr>
            </w:pPr>
            <w:r>
              <w:rPr>
                <w:rFonts w:ascii="Calibri" w:hAnsi="Calibri" w:cs="Calibri"/>
                <w:color w:val="000000"/>
                <w:sz w:val="20"/>
                <w:szCs w:val="20"/>
              </w:rPr>
              <w:t>26,315</w:t>
            </w:r>
          </w:p>
        </w:tc>
      </w:tr>
      <w:tr w:rsidR="007A476D" w14:paraId="131C6430" w14:textId="77777777">
        <w:trPr>
          <w:trHeight w:val="520"/>
          <w:jc w:val="center"/>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4FAEC8BD" w14:textId="77777777" w:rsidR="007A476D" w:rsidRDefault="007A476D">
            <w:pPr>
              <w:rPr>
                <w:rFonts w:ascii="Calibri" w:hAnsi="Calibri" w:cs="Calibri"/>
                <w:color w:val="000000"/>
                <w:sz w:val="20"/>
                <w:szCs w:val="20"/>
              </w:rPr>
            </w:pPr>
            <w:r>
              <w:rPr>
                <w:rFonts w:ascii="Calibri" w:hAnsi="Calibri" w:cs="Calibri"/>
                <w:color w:val="000000"/>
                <w:sz w:val="20"/>
                <w:szCs w:val="20"/>
              </w:rPr>
              <w:t>CI</w:t>
            </w:r>
          </w:p>
        </w:tc>
        <w:tc>
          <w:tcPr>
            <w:tcW w:w="1070" w:type="dxa"/>
            <w:tcBorders>
              <w:top w:val="nil"/>
              <w:left w:val="nil"/>
              <w:bottom w:val="single" w:sz="4" w:space="0" w:color="auto"/>
              <w:right w:val="single" w:sz="4" w:space="0" w:color="auto"/>
            </w:tcBorders>
            <w:shd w:val="clear" w:color="auto" w:fill="auto"/>
            <w:vAlign w:val="center"/>
            <w:hideMark/>
          </w:tcPr>
          <w:p w14:paraId="7F57DDC9" w14:textId="77777777" w:rsidR="007A476D" w:rsidRDefault="007A476D">
            <w:pPr>
              <w:rPr>
                <w:rFonts w:ascii="Calibri" w:hAnsi="Calibri" w:cs="Calibri"/>
                <w:color w:val="000000"/>
                <w:sz w:val="20"/>
                <w:szCs w:val="20"/>
              </w:rPr>
            </w:pPr>
            <w:r w:rsidRPr="00822A77">
              <w:rPr>
                <w:rFonts w:ascii="Calibri" w:hAnsi="Calibri" w:cs="Calibri"/>
                <w:color w:val="000000"/>
                <w:sz w:val="20"/>
                <w:szCs w:val="20"/>
              </w:rPr>
              <w:t>GEF TF</w:t>
            </w:r>
          </w:p>
        </w:tc>
        <w:tc>
          <w:tcPr>
            <w:tcW w:w="1499" w:type="dxa"/>
            <w:tcBorders>
              <w:top w:val="nil"/>
              <w:left w:val="nil"/>
              <w:bottom w:val="single" w:sz="4" w:space="0" w:color="auto"/>
              <w:right w:val="single" w:sz="4" w:space="0" w:color="auto"/>
            </w:tcBorders>
            <w:shd w:val="clear" w:color="auto" w:fill="auto"/>
            <w:vAlign w:val="center"/>
            <w:hideMark/>
          </w:tcPr>
          <w:p w14:paraId="68E47422" w14:textId="77777777" w:rsidR="007A476D" w:rsidRDefault="007A476D">
            <w:pPr>
              <w:jc w:val="center"/>
              <w:rPr>
                <w:rFonts w:ascii="Calibri" w:hAnsi="Calibri" w:cs="Calibri"/>
                <w:color w:val="000000"/>
                <w:sz w:val="20"/>
                <w:szCs w:val="20"/>
              </w:rPr>
            </w:pPr>
            <w:r>
              <w:rPr>
                <w:rFonts w:ascii="Calibri" w:hAnsi="Calibri" w:cs="Calibri"/>
                <w:color w:val="000000"/>
                <w:sz w:val="20"/>
                <w:szCs w:val="20"/>
              </w:rPr>
              <w:t>Sierra Leone</w:t>
            </w:r>
          </w:p>
        </w:tc>
        <w:tc>
          <w:tcPr>
            <w:tcW w:w="1665" w:type="dxa"/>
            <w:tcBorders>
              <w:top w:val="nil"/>
              <w:left w:val="nil"/>
              <w:bottom w:val="single" w:sz="4" w:space="0" w:color="auto"/>
              <w:right w:val="single" w:sz="4" w:space="0" w:color="auto"/>
            </w:tcBorders>
            <w:shd w:val="clear" w:color="auto" w:fill="auto"/>
            <w:vAlign w:val="center"/>
            <w:hideMark/>
          </w:tcPr>
          <w:p w14:paraId="1F482FF8" w14:textId="77777777" w:rsidR="007A476D" w:rsidRDefault="007A476D">
            <w:pPr>
              <w:rPr>
                <w:rFonts w:ascii="Calibri" w:hAnsi="Calibri" w:cs="Calibri"/>
                <w:color w:val="000000"/>
                <w:sz w:val="20"/>
                <w:szCs w:val="20"/>
              </w:rPr>
            </w:pPr>
            <w:r>
              <w:rPr>
                <w:rFonts w:ascii="Calibri" w:hAnsi="Calibri" w:cs="Calibri"/>
                <w:color w:val="000000"/>
                <w:sz w:val="20"/>
                <w:szCs w:val="20"/>
              </w:rPr>
              <w:t>Land Degradation</w:t>
            </w:r>
          </w:p>
        </w:tc>
        <w:tc>
          <w:tcPr>
            <w:tcW w:w="1434" w:type="dxa"/>
            <w:tcBorders>
              <w:top w:val="nil"/>
              <w:left w:val="nil"/>
              <w:bottom w:val="single" w:sz="4" w:space="0" w:color="auto"/>
              <w:right w:val="single" w:sz="4" w:space="0" w:color="auto"/>
            </w:tcBorders>
            <w:shd w:val="clear" w:color="auto" w:fill="auto"/>
            <w:vAlign w:val="center"/>
            <w:hideMark/>
          </w:tcPr>
          <w:p w14:paraId="2F64FAFC" w14:textId="77777777" w:rsidR="007A476D" w:rsidRDefault="007A476D">
            <w:pPr>
              <w:rPr>
                <w:rFonts w:ascii="Calibri" w:hAnsi="Calibri" w:cs="Calibri"/>
                <w:color w:val="000000"/>
                <w:sz w:val="20"/>
                <w:szCs w:val="20"/>
              </w:rPr>
            </w:pPr>
            <w:r>
              <w:rPr>
                <w:rFonts w:ascii="Calibri" w:hAnsi="Calibri" w:cs="Calibri"/>
                <w:color w:val="000000"/>
                <w:sz w:val="20"/>
                <w:szCs w:val="20"/>
              </w:rPr>
              <w:t>LD STAR Allocation</w:t>
            </w:r>
          </w:p>
        </w:tc>
        <w:tc>
          <w:tcPr>
            <w:tcW w:w="1321" w:type="dxa"/>
            <w:tcBorders>
              <w:top w:val="nil"/>
              <w:left w:val="nil"/>
              <w:bottom w:val="single" w:sz="4" w:space="0" w:color="auto"/>
              <w:right w:val="single" w:sz="4" w:space="0" w:color="auto"/>
            </w:tcBorders>
            <w:shd w:val="clear" w:color="auto" w:fill="auto"/>
            <w:vAlign w:val="center"/>
            <w:hideMark/>
          </w:tcPr>
          <w:p w14:paraId="4FFD70BC" w14:textId="0154BDBA" w:rsidR="007A476D" w:rsidRDefault="00554CE1">
            <w:pPr>
              <w:jc w:val="center"/>
              <w:rPr>
                <w:rFonts w:ascii="Calibri" w:hAnsi="Calibri" w:cs="Calibri"/>
                <w:color w:val="000000"/>
                <w:sz w:val="20"/>
                <w:szCs w:val="20"/>
              </w:rPr>
            </w:pPr>
            <w:r>
              <w:rPr>
                <w:rFonts w:ascii="Calibri" w:hAnsi="Calibri" w:cs="Calibri"/>
                <w:color w:val="000000"/>
                <w:sz w:val="20"/>
                <w:szCs w:val="20"/>
              </w:rPr>
              <w:t>12,071</w:t>
            </w:r>
          </w:p>
        </w:tc>
        <w:tc>
          <w:tcPr>
            <w:tcW w:w="895" w:type="dxa"/>
            <w:tcBorders>
              <w:top w:val="nil"/>
              <w:left w:val="nil"/>
              <w:bottom w:val="single" w:sz="4" w:space="0" w:color="auto"/>
              <w:right w:val="single" w:sz="4" w:space="0" w:color="auto"/>
            </w:tcBorders>
            <w:shd w:val="clear" w:color="auto" w:fill="auto"/>
            <w:vAlign w:val="center"/>
            <w:hideMark/>
          </w:tcPr>
          <w:p w14:paraId="48DAB84F" w14:textId="2AFF37C7" w:rsidR="007A476D" w:rsidRDefault="00554CE1">
            <w:pPr>
              <w:jc w:val="center"/>
              <w:rPr>
                <w:rFonts w:ascii="Calibri" w:hAnsi="Calibri" w:cs="Calibri"/>
                <w:color w:val="000000"/>
                <w:sz w:val="20"/>
                <w:szCs w:val="20"/>
              </w:rPr>
            </w:pPr>
            <w:r>
              <w:rPr>
                <w:rFonts w:ascii="Calibri" w:hAnsi="Calibri" w:cs="Calibri"/>
                <w:color w:val="000000"/>
                <w:sz w:val="20"/>
                <w:szCs w:val="20"/>
              </w:rPr>
              <w:t>1,086</w:t>
            </w:r>
          </w:p>
        </w:tc>
        <w:tc>
          <w:tcPr>
            <w:tcW w:w="1316" w:type="dxa"/>
            <w:tcBorders>
              <w:top w:val="nil"/>
              <w:left w:val="nil"/>
              <w:bottom w:val="single" w:sz="4" w:space="0" w:color="auto"/>
              <w:right w:val="single" w:sz="4" w:space="0" w:color="auto"/>
            </w:tcBorders>
            <w:shd w:val="clear" w:color="auto" w:fill="auto"/>
            <w:vAlign w:val="center"/>
            <w:hideMark/>
          </w:tcPr>
          <w:p w14:paraId="09DD8AA4" w14:textId="1C0B9168" w:rsidR="007A476D" w:rsidRDefault="00554CE1">
            <w:pPr>
              <w:jc w:val="center"/>
              <w:rPr>
                <w:rFonts w:ascii="Calibri" w:hAnsi="Calibri" w:cs="Calibri"/>
                <w:color w:val="000000"/>
                <w:sz w:val="20"/>
                <w:szCs w:val="20"/>
              </w:rPr>
            </w:pPr>
            <w:r>
              <w:rPr>
                <w:rFonts w:ascii="Calibri" w:hAnsi="Calibri" w:cs="Calibri"/>
                <w:color w:val="000000"/>
                <w:sz w:val="20"/>
                <w:szCs w:val="20"/>
              </w:rPr>
              <w:t>,13,157</w:t>
            </w:r>
          </w:p>
        </w:tc>
      </w:tr>
      <w:tr w:rsidR="007A476D" w14:paraId="6FEE52CF" w14:textId="77777777">
        <w:trPr>
          <w:trHeight w:val="780"/>
          <w:jc w:val="center"/>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433C382A" w14:textId="77777777" w:rsidR="007A476D" w:rsidRDefault="007A476D">
            <w:pPr>
              <w:rPr>
                <w:rFonts w:ascii="Calibri" w:hAnsi="Calibri" w:cs="Calibri"/>
                <w:color w:val="000000"/>
                <w:sz w:val="20"/>
                <w:szCs w:val="20"/>
              </w:rPr>
            </w:pPr>
            <w:r>
              <w:rPr>
                <w:rFonts w:ascii="Calibri" w:hAnsi="Calibri" w:cs="Calibri"/>
                <w:color w:val="000000"/>
                <w:sz w:val="20"/>
                <w:szCs w:val="20"/>
              </w:rPr>
              <w:t>CI</w:t>
            </w:r>
          </w:p>
        </w:tc>
        <w:tc>
          <w:tcPr>
            <w:tcW w:w="1070" w:type="dxa"/>
            <w:tcBorders>
              <w:top w:val="nil"/>
              <w:left w:val="nil"/>
              <w:bottom w:val="single" w:sz="4" w:space="0" w:color="auto"/>
              <w:right w:val="single" w:sz="4" w:space="0" w:color="auto"/>
            </w:tcBorders>
            <w:shd w:val="clear" w:color="auto" w:fill="auto"/>
            <w:vAlign w:val="center"/>
            <w:hideMark/>
          </w:tcPr>
          <w:p w14:paraId="78437BF8" w14:textId="77777777" w:rsidR="007A476D" w:rsidRDefault="007A476D">
            <w:pPr>
              <w:rPr>
                <w:rFonts w:ascii="Calibri" w:hAnsi="Calibri" w:cs="Calibri"/>
                <w:color w:val="000000"/>
                <w:sz w:val="20"/>
                <w:szCs w:val="20"/>
              </w:rPr>
            </w:pPr>
            <w:r w:rsidRPr="00822A77">
              <w:rPr>
                <w:rFonts w:ascii="Calibri" w:hAnsi="Calibri" w:cs="Calibri"/>
                <w:color w:val="000000"/>
                <w:sz w:val="20"/>
                <w:szCs w:val="20"/>
              </w:rPr>
              <w:t>GEF TF</w:t>
            </w:r>
          </w:p>
        </w:tc>
        <w:tc>
          <w:tcPr>
            <w:tcW w:w="1499" w:type="dxa"/>
            <w:tcBorders>
              <w:top w:val="nil"/>
              <w:left w:val="nil"/>
              <w:bottom w:val="single" w:sz="4" w:space="0" w:color="auto"/>
              <w:right w:val="single" w:sz="4" w:space="0" w:color="auto"/>
            </w:tcBorders>
            <w:shd w:val="clear" w:color="auto" w:fill="auto"/>
            <w:vAlign w:val="center"/>
            <w:hideMark/>
          </w:tcPr>
          <w:p w14:paraId="4FF7DBB1" w14:textId="77777777" w:rsidR="007A476D" w:rsidRDefault="007A476D">
            <w:pPr>
              <w:jc w:val="center"/>
              <w:rPr>
                <w:rFonts w:ascii="Calibri" w:hAnsi="Calibri" w:cs="Calibri"/>
                <w:color w:val="000000"/>
                <w:sz w:val="20"/>
                <w:szCs w:val="20"/>
              </w:rPr>
            </w:pPr>
            <w:r>
              <w:rPr>
                <w:rFonts w:ascii="Calibri" w:hAnsi="Calibri" w:cs="Calibri"/>
                <w:color w:val="000000"/>
                <w:sz w:val="20"/>
                <w:szCs w:val="20"/>
              </w:rPr>
              <w:t>Sierra Leone</w:t>
            </w:r>
          </w:p>
        </w:tc>
        <w:tc>
          <w:tcPr>
            <w:tcW w:w="1665" w:type="dxa"/>
            <w:tcBorders>
              <w:top w:val="nil"/>
              <w:left w:val="nil"/>
              <w:bottom w:val="single" w:sz="4" w:space="0" w:color="auto"/>
              <w:right w:val="single" w:sz="4" w:space="0" w:color="auto"/>
            </w:tcBorders>
            <w:shd w:val="clear" w:color="auto" w:fill="auto"/>
            <w:vAlign w:val="center"/>
            <w:hideMark/>
          </w:tcPr>
          <w:p w14:paraId="72B40637" w14:textId="77777777" w:rsidR="007A476D" w:rsidRDefault="007A476D">
            <w:pPr>
              <w:rPr>
                <w:rFonts w:ascii="Calibri" w:hAnsi="Calibri" w:cs="Calibri"/>
                <w:color w:val="000000"/>
                <w:sz w:val="20"/>
                <w:szCs w:val="20"/>
              </w:rPr>
            </w:pPr>
            <w:r>
              <w:rPr>
                <w:rFonts w:ascii="Calibri" w:hAnsi="Calibri" w:cs="Calibri"/>
                <w:color w:val="000000"/>
                <w:sz w:val="20"/>
                <w:szCs w:val="20"/>
              </w:rPr>
              <w:t>Biodiversity</w:t>
            </w:r>
          </w:p>
        </w:tc>
        <w:tc>
          <w:tcPr>
            <w:tcW w:w="1434" w:type="dxa"/>
            <w:tcBorders>
              <w:top w:val="nil"/>
              <w:left w:val="nil"/>
              <w:bottom w:val="single" w:sz="4" w:space="0" w:color="auto"/>
              <w:right w:val="single" w:sz="4" w:space="0" w:color="auto"/>
            </w:tcBorders>
            <w:shd w:val="clear" w:color="auto" w:fill="auto"/>
            <w:vAlign w:val="center"/>
            <w:hideMark/>
          </w:tcPr>
          <w:p w14:paraId="7F5F61EA" w14:textId="77777777" w:rsidR="007A476D" w:rsidRDefault="007A476D">
            <w:pPr>
              <w:rPr>
                <w:rFonts w:ascii="Calibri" w:hAnsi="Calibri" w:cs="Calibri"/>
                <w:color w:val="000000"/>
                <w:sz w:val="20"/>
                <w:szCs w:val="20"/>
              </w:rPr>
            </w:pPr>
            <w:r>
              <w:rPr>
                <w:rFonts w:ascii="Calibri" w:hAnsi="Calibri" w:cs="Calibri"/>
                <w:color w:val="000000"/>
                <w:sz w:val="20"/>
                <w:szCs w:val="20"/>
              </w:rPr>
              <w:t xml:space="preserve">BD IP Matching Incentives </w:t>
            </w:r>
          </w:p>
        </w:tc>
        <w:tc>
          <w:tcPr>
            <w:tcW w:w="1321" w:type="dxa"/>
            <w:tcBorders>
              <w:top w:val="nil"/>
              <w:left w:val="nil"/>
              <w:bottom w:val="single" w:sz="4" w:space="0" w:color="auto"/>
              <w:right w:val="single" w:sz="4" w:space="0" w:color="auto"/>
            </w:tcBorders>
            <w:shd w:val="clear" w:color="auto" w:fill="auto"/>
            <w:vAlign w:val="center"/>
          </w:tcPr>
          <w:p w14:paraId="093C4A9E" w14:textId="02D60609" w:rsidR="007A476D" w:rsidRDefault="00554CE1">
            <w:pPr>
              <w:jc w:val="center"/>
              <w:rPr>
                <w:rFonts w:ascii="Calibri" w:hAnsi="Calibri" w:cs="Calibri"/>
                <w:color w:val="000000"/>
                <w:sz w:val="20"/>
                <w:szCs w:val="20"/>
              </w:rPr>
            </w:pPr>
            <w:r>
              <w:rPr>
                <w:rFonts w:ascii="Calibri" w:hAnsi="Calibri" w:cs="Calibri"/>
                <w:color w:val="000000"/>
                <w:sz w:val="20"/>
                <w:szCs w:val="20"/>
              </w:rPr>
              <w:t>20,117</w:t>
            </w:r>
          </w:p>
        </w:tc>
        <w:tc>
          <w:tcPr>
            <w:tcW w:w="895" w:type="dxa"/>
            <w:tcBorders>
              <w:top w:val="nil"/>
              <w:left w:val="nil"/>
              <w:bottom w:val="single" w:sz="4" w:space="0" w:color="auto"/>
              <w:right w:val="single" w:sz="4" w:space="0" w:color="auto"/>
            </w:tcBorders>
            <w:shd w:val="clear" w:color="auto" w:fill="auto"/>
            <w:vAlign w:val="center"/>
          </w:tcPr>
          <w:p w14:paraId="69074592" w14:textId="67B2286C" w:rsidR="007A476D" w:rsidRDefault="00554CE1">
            <w:pPr>
              <w:jc w:val="center"/>
              <w:rPr>
                <w:rFonts w:ascii="Calibri" w:hAnsi="Calibri" w:cs="Calibri"/>
                <w:color w:val="000000"/>
                <w:sz w:val="20"/>
                <w:szCs w:val="20"/>
              </w:rPr>
            </w:pPr>
            <w:r>
              <w:rPr>
                <w:rFonts w:ascii="Calibri" w:hAnsi="Calibri" w:cs="Calibri"/>
                <w:color w:val="000000"/>
                <w:sz w:val="20"/>
                <w:szCs w:val="20"/>
              </w:rPr>
              <w:t>1,811</w:t>
            </w:r>
          </w:p>
        </w:tc>
        <w:tc>
          <w:tcPr>
            <w:tcW w:w="1316" w:type="dxa"/>
            <w:tcBorders>
              <w:top w:val="nil"/>
              <w:left w:val="nil"/>
              <w:bottom w:val="single" w:sz="4" w:space="0" w:color="auto"/>
              <w:right w:val="single" w:sz="4" w:space="0" w:color="auto"/>
            </w:tcBorders>
            <w:shd w:val="clear" w:color="auto" w:fill="auto"/>
            <w:vAlign w:val="center"/>
          </w:tcPr>
          <w:p w14:paraId="5704D864" w14:textId="38C5B2AF" w:rsidR="007A476D" w:rsidRDefault="00554CE1">
            <w:pPr>
              <w:jc w:val="center"/>
              <w:rPr>
                <w:rFonts w:ascii="Calibri" w:hAnsi="Calibri" w:cs="Calibri"/>
                <w:color w:val="000000"/>
                <w:sz w:val="20"/>
                <w:szCs w:val="20"/>
              </w:rPr>
            </w:pPr>
            <w:r>
              <w:rPr>
                <w:rFonts w:ascii="Calibri" w:hAnsi="Calibri" w:cs="Calibri"/>
                <w:color w:val="000000"/>
                <w:sz w:val="20"/>
                <w:szCs w:val="20"/>
              </w:rPr>
              <w:t>21,928</w:t>
            </w:r>
          </w:p>
        </w:tc>
      </w:tr>
      <w:tr w:rsidR="007A476D" w14:paraId="18D96485" w14:textId="77777777">
        <w:trPr>
          <w:trHeight w:val="780"/>
          <w:jc w:val="center"/>
        </w:trPr>
        <w:tc>
          <w:tcPr>
            <w:tcW w:w="1048" w:type="dxa"/>
            <w:tcBorders>
              <w:top w:val="nil"/>
              <w:left w:val="single" w:sz="4" w:space="0" w:color="auto"/>
              <w:bottom w:val="single" w:sz="4" w:space="0" w:color="auto"/>
              <w:right w:val="single" w:sz="4" w:space="0" w:color="auto"/>
            </w:tcBorders>
            <w:shd w:val="clear" w:color="auto" w:fill="auto"/>
            <w:vAlign w:val="center"/>
          </w:tcPr>
          <w:p w14:paraId="24EBD147" w14:textId="77777777" w:rsidR="007A476D" w:rsidRDefault="007A476D">
            <w:pPr>
              <w:rPr>
                <w:rFonts w:ascii="Calibri" w:hAnsi="Calibri" w:cs="Calibri"/>
                <w:color w:val="000000"/>
                <w:sz w:val="20"/>
                <w:szCs w:val="20"/>
              </w:rPr>
            </w:pPr>
            <w:r>
              <w:rPr>
                <w:rFonts w:ascii="Calibri" w:hAnsi="Calibri" w:cs="Calibri"/>
                <w:color w:val="000000"/>
                <w:sz w:val="20"/>
                <w:szCs w:val="20"/>
              </w:rPr>
              <w:t>CI</w:t>
            </w:r>
          </w:p>
        </w:tc>
        <w:tc>
          <w:tcPr>
            <w:tcW w:w="1070" w:type="dxa"/>
            <w:tcBorders>
              <w:top w:val="nil"/>
              <w:left w:val="nil"/>
              <w:bottom w:val="single" w:sz="4" w:space="0" w:color="auto"/>
              <w:right w:val="single" w:sz="4" w:space="0" w:color="auto"/>
            </w:tcBorders>
            <w:shd w:val="clear" w:color="auto" w:fill="auto"/>
            <w:vAlign w:val="center"/>
          </w:tcPr>
          <w:p w14:paraId="05C850DC" w14:textId="77777777" w:rsidR="007A476D" w:rsidRPr="00822A77" w:rsidRDefault="007A476D">
            <w:pPr>
              <w:rPr>
                <w:rFonts w:ascii="Calibri" w:hAnsi="Calibri" w:cs="Calibri"/>
                <w:color w:val="000000"/>
                <w:sz w:val="20"/>
                <w:szCs w:val="20"/>
              </w:rPr>
            </w:pPr>
            <w:r w:rsidRPr="00822A77">
              <w:rPr>
                <w:rFonts w:ascii="Calibri" w:hAnsi="Calibri" w:cs="Calibri"/>
                <w:color w:val="000000"/>
                <w:sz w:val="20"/>
                <w:szCs w:val="20"/>
              </w:rPr>
              <w:t>GEF TF</w:t>
            </w:r>
          </w:p>
        </w:tc>
        <w:tc>
          <w:tcPr>
            <w:tcW w:w="1499" w:type="dxa"/>
            <w:tcBorders>
              <w:top w:val="nil"/>
              <w:left w:val="nil"/>
              <w:bottom w:val="single" w:sz="4" w:space="0" w:color="auto"/>
              <w:right w:val="single" w:sz="4" w:space="0" w:color="auto"/>
            </w:tcBorders>
            <w:shd w:val="clear" w:color="auto" w:fill="auto"/>
            <w:vAlign w:val="center"/>
          </w:tcPr>
          <w:p w14:paraId="70D2C702" w14:textId="77777777" w:rsidR="007A476D" w:rsidRDefault="007A476D">
            <w:pPr>
              <w:jc w:val="center"/>
              <w:rPr>
                <w:rFonts w:ascii="Calibri" w:hAnsi="Calibri" w:cs="Calibri"/>
                <w:color w:val="000000"/>
                <w:sz w:val="20"/>
                <w:szCs w:val="20"/>
              </w:rPr>
            </w:pPr>
            <w:r>
              <w:rPr>
                <w:rFonts w:ascii="Calibri" w:hAnsi="Calibri" w:cs="Calibri"/>
                <w:color w:val="000000"/>
                <w:sz w:val="20"/>
                <w:szCs w:val="20"/>
              </w:rPr>
              <w:t>Sierra Leone</w:t>
            </w:r>
          </w:p>
        </w:tc>
        <w:tc>
          <w:tcPr>
            <w:tcW w:w="1665" w:type="dxa"/>
            <w:tcBorders>
              <w:top w:val="nil"/>
              <w:left w:val="nil"/>
              <w:bottom w:val="single" w:sz="4" w:space="0" w:color="auto"/>
              <w:right w:val="single" w:sz="4" w:space="0" w:color="auto"/>
            </w:tcBorders>
            <w:shd w:val="clear" w:color="auto" w:fill="auto"/>
            <w:vAlign w:val="center"/>
          </w:tcPr>
          <w:p w14:paraId="612995AE" w14:textId="77777777" w:rsidR="007A476D" w:rsidRDefault="007A476D">
            <w:pPr>
              <w:rPr>
                <w:rFonts w:ascii="Calibri" w:hAnsi="Calibri" w:cs="Calibri"/>
                <w:color w:val="000000"/>
                <w:sz w:val="20"/>
                <w:szCs w:val="20"/>
              </w:rPr>
            </w:pPr>
            <w:r>
              <w:rPr>
                <w:rFonts w:ascii="Calibri" w:hAnsi="Calibri" w:cs="Calibri"/>
                <w:color w:val="000000"/>
                <w:sz w:val="20"/>
                <w:szCs w:val="20"/>
              </w:rPr>
              <w:t>Climate Change</w:t>
            </w:r>
          </w:p>
        </w:tc>
        <w:tc>
          <w:tcPr>
            <w:tcW w:w="1434" w:type="dxa"/>
            <w:tcBorders>
              <w:top w:val="nil"/>
              <w:left w:val="nil"/>
              <w:bottom w:val="single" w:sz="4" w:space="0" w:color="auto"/>
              <w:right w:val="single" w:sz="4" w:space="0" w:color="auto"/>
            </w:tcBorders>
            <w:shd w:val="clear" w:color="auto" w:fill="auto"/>
            <w:vAlign w:val="center"/>
          </w:tcPr>
          <w:p w14:paraId="13601B17" w14:textId="77777777" w:rsidR="007A476D" w:rsidRDefault="007A476D">
            <w:pPr>
              <w:rPr>
                <w:rFonts w:ascii="Calibri" w:hAnsi="Calibri" w:cs="Calibri"/>
                <w:color w:val="000000"/>
                <w:sz w:val="20"/>
                <w:szCs w:val="20"/>
              </w:rPr>
            </w:pPr>
            <w:r>
              <w:rPr>
                <w:rFonts w:ascii="Calibri" w:hAnsi="Calibri" w:cs="Calibri"/>
                <w:color w:val="000000"/>
                <w:sz w:val="20"/>
                <w:szCs w:val="20"/>
              </w:rPr>
              <w:t>CC IP Matching Incentives</w:t>
            </w:r>
          </w:p>
        </w:tc>
        <w:tc>
          <w:tcPr>
            <w:tcW w:w="1321" w:type="dxa"/>
            <w:tcBorders>
              <w:top w:val="nil"/>
              <w:left w:val="nil"/>
              <w:bottom w:val="single" w:sz="4" w:space="0" w:color="auto"/>
              <w:right w:val="single" w:sz="4" w:space="0" w:color="auto"/>
            </w:tcBorders>
            <w:shd w:val="clear" w:color="auto" w:fill="auto"/>
            <w:vAlign w:val="center"/>
          </w:tcPr>
          <w:p w14:paraId="68FC03E4" w14:textId="1709081E" w:rsidR="007A476D" w:rsidRDefault="00554CE1">
            <w:pPr>
              <w:jc w:val="center"/>
              <w:rPr>
                <w:rFonts w:ascii="Calibri" w:hAnsi="Calibri" w:cs="Calibri"/>
                <w:color w:val="000000"/>
                <w:sz w:val="20"/>
                <w:szCs w:val="20"/>
              </w:rPr>
            </w:pPr>
            <w:r>
              <w:rPr>
                <w:rFonts w:ascii="Calibri" w:hAnsi="Calibri" w:cs="Calibri"/>
                <w:color w:val="000000"/>
                <w:sz w:val="20"/>
                <w:szCs w:val="20"/>
              </w:rPr>
              <w:t>8,047</w:t>
            </w:r>
          </w:p>
        </w:tc>
        <w:tc>
          <w:tcPr>
            <w:tcW w:w="895" w:type="dxa"/>
            <w:tcBorders>
              <w:top w:val="nil"/>
              <w:left w:val="nil"/>
              <w:bottom w:val="single" w:sz="4" w:space="0" w:color="auto"/>
              <w:right w:val="single" w:sz="4" w:space="0" w:color="auto"/>
            </w:tcBorders>
            <w:shd w:val="clear" w:color="auto" w:fill="auto"/>
            <w:vAlign w:val="center"/>
          </w:tcPr>
          <w:p w14:paraId="272E270F" w14:textId="75AEBD18" w:rsidR="007A476D" w:rsidRDefault="00554CE1">
            <w:pPr>
              <w:jc w:val="center"/>
              <w:rPr>
                <w:rFonts w:ascii="Calibri" w:hAnsi="Calibri" w:cs="Calibri"/>
                <w:color w:val="000000"/>
                <w:sz w:val="20"/>
                <w:szCs w:val="20"/>
              </w:rPr>
            </w:pPr>
            <w:r>
              <w:rPr>
                <w:rFonts w:ascii="Calibri" w:hAnsi="Calibri" w:cs="Calibri"/>
                <w:color w:val="000000"/>
                <w:sz w:val="20"/>
                <w:szCs w:val="20"/>
              </w:rPr>
              <w:t>72</w:t>
            </w:r>
            <w:r w:rsidR="00D254AF">
              <w:rPr>
                <w:rFonts w:ascii="Calibri" w:hAnsi="Calibri" w:cs="Calibri"/>
                <w:color w:val="000000"/>
                <w:sz w:val="20"/>
                <w:szCs w:val="20"/>
              </w:rPr>
              <w:t>3</w:t>
            </w:r>
          </w:p>
        </w:tc>
        <w:tc>
          <w:tcPr>
            <w:tcW w:w="1316" w:type="dxa"/>
            <w:tcBorders>
              <w:top w:val="nil"/>
              <w:left w:val="nil"/>
              <w:bottom w:val="single" w:sz="4" w:space="0" w:color="auto"/>
              <w:right w:val="single" w:sz="4" w:space="0" w:color="auto"/>
            </w:tcBorders>
            <w:shd w:val="clear" w:color="auto" w:fill="auto"/>
            <w:vAlign w:val="center"/>
          </w:tcPr>
          <w:p w14:paraId="309D2D23" w14:textId="4B993901" w:rsidR="007A476D" w:rsidRDefault="00554CE1">
            <w:pPr>
              <w:jc w:val="center"/>
              <w:rPr>
                <w:rFonts w:ascii="Calibri" w:hAnsi="Calibri" w:cs="Calibri"/>
                <w:color w:val="000000"/>
                <w:sz w:val="20"/>
                <w:szCs w:val="20"/>
              </w:rPr>
            </w:pPr>
            <w:r>
              <w:rPr>
                <w:rFonts w:ascii="Calibri" w:hAnsi="Calibri" w:cs="Calibri"/>
                <w:color w:val="000000" w:themeColor="text1"/>
                <w:sz w:val="20"/>
                <w:szCs w:val="20"/>
              </w:rPr>
              <w:t>8,77</w:t>
            </w:r>
            <w:r w:rsidR="00D254AF">
              <w:rPr>
                <w:rFonts w:ascii="Calibri" w:hAnsi="Calibri" w:cs="Calibri"/>
                <w:color w:val="000000" w:themeColor="text1"/>
                <w:sz w:val="20"/>
                <w:szCs w:val="20"/>
              </w:rPr>
              <w:t>0</w:t>
            </w:r>
          </w:p>
        </w:tc>
      </w:tr>
      <w:tr w:rsidR="007A476D" w14:paraId="46B8A21A" w14:textId="77777777">
        <w:trPr>
          <w:trHeight w:val="780"/>
          <w:jc w:val="center"/>
        </w:trPr>
        <w:tc>
          <w:tcPr>
            <w:tcW w:w="1048" w:type="dxa"/>
            <w:tcBorders>
              <w:top w:val="nil"/>
              <w:left w:val="single" w:sz="4" w:space="0" w:color="auto"/>
              <w:bottom w:val="single" w:sz="4" w:space="0" w:color="auto"/>
              <w:right w:val="single" w:sz="4" w:space="0" w:color="auto"/>
            </w:tcBorders>
            <w:shd w:val="clear" w:color="auto" w:fill="auto"/>
            <w:vAlign w:val="center"/>
          </w:tcPr>
          <w:p w14:paraId="66F1FCC2" w14:textId="77777777" w:rsidR="007A476D" w:rsidRDefault="007A476D">
            <w:pPr>
              <w:rPr>
                <w:rFonts w:ascii="Calibri" w:hAnsi="Calibri" w:cs="Calibri"/>
                <w:color w:val="000000"/>
                <w:sz w:val="20"/>
                <w:szCs w:val="20"/>
              </w:rPr>
            </w:pPr>
            <w:r>
              <w:rPr>
                <w:rFonts w:ascii="Calibri" w:hAnsi="Calibri" w:cs="Calibri"/>
                <w:color w:val="000000"/>
                <w:sz w:val="20"/>
                <w:szCs w:val="20"/>
              </w:rPr>
              <w:t>CI</w:t>
            </w:r>
          </w:p>
        </w:tc>
        <w:tc>
          <w:tcPr>
            <w:tcW w:w="1070" w:type="dxa"/>
            <w:tcBorders>
              <w:top w:val="nil"/>
              <w:left w:val="nil"/>
              <w:bottom w:val="single" w:sz="4" w:space="0" w:color="auto"/>
              <w:right w:val="single" w:sz="4" w:space="0" w:color="auto"/>
            </w:tcBorders>
            <w:shd w:val="clear" w:color="auto" w:fill="auto"/>
            <w:vAlign w:val="center"/>
          </w:tcPr>
          <w:p w14:paraId="6C7A9263" w14:textId="77777777" w:rsidR="007A476D" w:rsidRPr="00822A77" w:rsidRDefault="007A476D">
            <w:pPr>
              <w:rPr>
                <w:rFonts w:ascii="Calibri" w:hAnsi="Calibri" w:cs="Calibri"/>
                <w:color w:val="000000"/>
                <w:sz w:val="20"/>
                <w:szCs w:val="20"/>
              </w:rPr>
            </w:pPr>
            <w:r w:rsidRPr="00822A77">
              <w:rPr>
                <w:rFonts w:ascii="Calibri" w:hAnsi="Calibri" w:cs="Calibri"/>
                <w:color w:val="000000"/>
                <w:sz w:val="20"/>
                <w:szCs w:val="20"/>
              </w:rPr>
              <w:t>GEF TF</w:t>
            </w:r>
          </w:p>
        </w:tc>
        <w:tc>
          <w:tcPr>
            <w:tcW w:w="1499" w:type="dxa"/>
            <w:tcBorders>
              <w:top w:val="nil"/>
              <w:left w:val="nil"/>
              <w:bottom w:val="single" w:sz="4" w:space="0" w:color="auto"/>
              <w:right w:val="single" w:sz="4" w:space="0" w:color="auto"/>
            </w:tcBorders>
            <w:shd w:val="clear" w:color="auto" w:fill="auto"/>
            <w:vAlign w:val="center"/>
          </w:tcPr>
          <w:p w14:paraId="354EE018" w14:textId="77777777" w:rsidR="007A476D" w:rsidRDefault="007A476D">
            <w:pPr>
              <w:jc w:val="center"/>
              <w:rPr>
                <w:rFonts w:ascii="Calibri" w:hAnsi="Calibri" w:cs="Calibri"/>
                <w:color w:val="000000"/>
                <w:sz w:val="20"/>
                <w:szCs w:val="20"/>
              </w:rPr>
            </w:pPr>
            <w:r>
              <w:rPr>
                <w:rFonts w:ascii="Calibri" w:hAnsi="Calibri" w:cs="Calibri"/>
                <w:color w:val="000000"/>
                <w:sz w:val="20"/>
                <w:szCs w:val="20"/>
              </w:rPr>
              <w:t>Sierra Leone</w:t>
            </w:r>
          </w:p>
        </w:tc>
        <w:tc>
          <w:tcPr>
            <w:tcW w:w="1665" w:type="dxa"/>
            <w:tcBorders>
              <w:top w:val="nil"/>
              <w:left w:val="nil"/>
              <w:bottom w:val="single" w:sz="4" w:space="0" w:color="auto"/>
              <w:right w:val="single" w:sz="4" w:space="0" w:color="auto"/>
            </w:tcBorders>
            <w:shd w:val="clear" w:color="auto" w:fill="auto"/>
            <w:vAlign w:val="center"/>
          </w:tcPr>
          <w:p w14:paraId="2DF7C393" w14:textId="77777777" w:rsidR="007A476D" w:rsidRDefault="007A476D">
            <w:pPr>
              <w:rPr>
                <w:rFonts w:ascii="Calibri" w:hAnsi="Calibri" w:cs="Calibri"/>
                <w:color w:val="000000"/>
                <w:sz w:val="20"/>
                <w:szCs w:val="20"/>
              </w:rPr>
            </w:pPr>
            <w:r>
              <w:rPr>
                <w:rFonts w:ascii="Calibri" w:hAnsi="Calibri" w:cs="Calibri"/>
                <w:color w:val="000000"/>
                <w:sz w:val="20"/>
                <w:szCs w:val="20"/>
              </w:rPr>
              <w:t>Land Degradation</w:t>
            </w:r>
          </w:p>
        </w:tc>
        <w:tc>
          <w:tcPr>
            <w:tcW w:w="1434" w:type="dxa"/>
            <w:tcBorders>
              <w:top w:val="nil"/>
              <w:left w:val="nil"/>
              <w:bottom w:val="single" w:sz="4" w:space="0" w:color="auto"/>
              <w:right w:val="single" w:sz="4" w:space="0" w:color="auto"/>
            </w:tcBorders>
            <w:shd w:val="clear" w:color="auto" w:fill="auto"/>
            <w:vAlign w:val="center"/>
          </w:tcPr>
          <w:p w14:paraId="1516A37D" w14:textId="77777777" w:rsidR="007A476D" w:rsidRDefault="007A476D">
            <w:pPr>
              <w:rPr>
                <w:rFonts w:ascii="Calibri" w:hAnsi="Calibri" w:cs="Calibri"/>
                <w:color w:val="000000"/>
                <w:sz w:val="20"/>
                <w:szCs w:val="20"/>
              </w:rPr>
            </w:pPr>
            <w:r>
              <w:rPr>
                <w:rFonts w:ascii="Calibri" w:hAnsi="Calibri" w:cs="Calibri"/>
                <w:color w:val="000000"/>
                <w:sz w:val="20"/>
                <w:szCs w:val="20"/>
              </w:rPr>
              <w:t>LD IP Matching Incentives</w:t>
            </w:r>
          </w:p>
        </w:tc>
        <w:tc>
          <w:tcPr>
            <w:tcW w:w="1321" w:type="dxa"/>
            <w:tcBorders>
              <w:top w:val="nil"/>
              <w:left w:val="nil"/>
              <w:bottom w:val="single" w:sz="4" w:space="0" w:color="auto"/>
              <w:right w:val="single" w:sz="4" w:space="0" w:color="auto"/>
            </w:tcBorders>
            <w:shd w:val="clear" w:color="auto" w:fill="auto"/>
            <w:vAlign w:val="center"/>
          </w:tcPr>
          <w:p w14:paraId="208AB805" w14:textId="502CBBCC" w:rsidR="007A476D" w:rsidRDefault="00554CE1">
            <w:pPr>
              <w:jc w:val="center"/>
              <w:rPr>
                <w:rFonts w:ascii="Calibri" w:hAnsi="Calibri" w:cs="Calibri"/>
                <w:color w:val="000000"/>
                <w:sz w:val="20"/>
                <w:szCs w:val="20"/>
              </w:rPr>
            </w:pPr>
            <w:r>
              <w:rPr>
                <w:rFonts w:ascii="Calibri" w:hAnsi="Calibri" w:cs="Calibri"/>
                <w:color w:val="000000"/>
                <w:sz w:val="20"/>
                <w:szCs w:val="20"/>
              </w:rPr>
              <w:t>4,02</w:t>
            </w:r>
            <w:r w:rsidR="00D254AF">
              <w:rPr>
                <w:rFonts w:ascii="Calibri" w:hAnsi="Calibri" w:cs="Calibri"/>
                <w:color w:val="000000"/>
                <w:sz w:val="20"/>
                <w:szCs w:val="20"/>
              </w:rPr>
              <w:t>3</w:t>
            </w:r>
          </w:p>
        </w:tc>
        <w:tc>
          <w:tcPr>
            <w:tcW w:w="895" w:type="dxa"/>
            <w:tcBorders>
              <w:top w:val="nil"/>
              <w:left w:val="nil"/>
              <w:bottom w:val="single" w:sz="4" w:space="0" w:color="auto"/>
              <w:right w:val="single" w:sz="4" w:space="0" w:color="auto"/>
            </w:tcBorders>
            <w:shd w:val="clear" w:color="auto" w:fill="auto"/>
            <w:vAlign w:val="center"/>
          </w:tcPr>
          <w:p w14:paraId="04C267D8" w14:textId="5E532AA1" w:rsidR="007A476D" w:rsidRDefault="00554CE1">
            <w:pPr>
              <w:jc w:val="center"/>
              <w:rPr>
                <w:rFonts w:ascii="Calibri" w:hAnsi="Calibri" w:cs="Calibri"/>
                <w:color w:val="000000"/>
                <w:sz w:val="20"/>
                <w:szCs w:val="20"/>
              </w:rPr>
            </w:pPr>
            <w:r>
              <w:rPr>
                <w:rFonts w:ascii="Calibri" w:hAnsi="Calibri" w:cs="Calibri"/>
                <w:color w:val="000000"/>
                <w:sz w:val="20"/>
                <w:szCs w:val="20"/>
              </w:rPr>
              <w:t>362</w:t>
            </w:r>
          </w:p>
        </w:tc>
        <w:tc>
          <w:tcPr>
            <w:tcW w:w="1316" w:type="dxa"/>
            <w:tcBorders>
              <w:top w:val="nil"/>
              <w:left w:val="nil"/>
              <w:bottom w:val="single" w:sz="4" w:space="0" w:color="auto"/>
              <w:right w:val="single" w:sz="4" w:space="0" w:color="auto"/>
            </w:tcBorders>
            <w:shd w:val="clear" w:color="auto" w:fill="auto"/>
            <w:vAlign w:val="center"/>
          </w:tcPr>
          <w:p w14:paraId="31167CA5" w14:textId="5F2D522E" w:rsidR="007A476D" w:rsidRDefault="00554CE1">
            <w:pPr>
              <w:jc w:val="center"/>
              <w:rPr>
                <w:rFonts w:ascii="Calibri" w:hAnsi="Calibri" w:cs="Calibri"/>
                <w:color w:val="000000"/>
                <w:sz w:val="20"/>
                <w:szCs w:val="20"/>
              </w:rPr>
            </w:pPr>
            <w:r>
              <w:rPr>
                <w:rFonts w:ascii="Calibri" w:hAnsi="Calibri" w:cs="Calibri"/>
                <w:color w:val="000000"/>
                <w:sz w:val="20"/>
                <w:szCs w:val="20"/>
              </w:rPr>
              <w:t>4,38</w:t>
            </w:r>
            <w:r w:rsidR="00D254AF">
              <w:rPr>
                <w:rFonts w:ascii="Calibri" w:hAnsi="Calibri" w:cs="Calibri"/>
                <w:color w:val="000000"/>
                <w:sz w:val="20"/>
                <w:szCs w:val="20"/>
              </w:rPr>
              <w:t>5</w:t>
            </w:r>
          </w:p>
        </w:tc>
      </w:tr>
      <w:tr w:rsidR="007A476D" w14:paraId="759A8ACE" w14:textId="77777777">
        <w:trPr>
          <w:trHeight w:val="520"/>
          <w:jc w:val="center"/>
        </w:trPr>
        <w:tc>
          <w:tcPr>
            <w:tcW w:w="1048" w:type="dxa"/>
            <w:tcBorders>
              <w:top w:val="nil"/>
              <w:left w:val="single" w:sz="4" w:space="0" w:color="auto"/>
              <w:bottom w:val="single" w:sz="4" w:space="0" w:color="auto"/>
              <w:right w:val="single" w:sz="4" w:space="0" w:color="auto"/>
            </w:tcBorders>
            <w:shd w:val="clear" w:color="auto" w:fill="auto"/>
            <w:vAlign w:val="center"/>
            <w:hideMark/>
          </w:tcPr>
          <w:p w14:paraId="342FA952" w14:textId="77777777" w:rsidR="007A476D" w:rsidRDefault="007A476D">
            <w:pPr>
              <w:rPr>
                <w:rFonts w:ascii="Calibri" w:hAnsi="Calibri" w:cs="Calibri"/>
                <w:color w:val="000000"/>
                <w:sz w:val="20"/>
                <w:szCs w:val="20"/>
              </w:rPr>
            </w:pPr>
            <w:r>
              <w:rPr>
                <w:rFonts w:ascii="Calibri" w:hAnsi="Calibri" w:cs="Calibri"/>
                <w:color w:val="000000"/>
                <w:sz w:val="20"/>
                <w:szCs w:val="20"/>
              </w:rPr>
              <w:t>CI</w:t>
            </w:r>
          </w:p>
        </w:tc>
        <w:tc>
          <w:tcPr>
            <w:tcW w:w="1070" w:type="dxa"/>
            <w:tcBorders>
              <w:top w:val="nil"/>
              <w:left w:val="nil"/>
              <w:bottom w:val="single" w:sz="4" w:space="0" w:color="auto"/>
              <w:right w:val="single" w:sz="4" w:space="0" w:color="auto"/>
            </w:tcBorders>
            <w:shd w:val="clear" w:color="auto" w:fill="auto"/>
            <w:vAlign w:val="center"/>
            <w:hideMark/>
          </w:tcPr>
          <w:p w14:paraId="237F7B85" w14:textId="77777777" w:rsidR="007A476D" w:rsidRDefault="007A476D">
            <w:pPr>
              <w:rPr>
                <w:rFonts w:ascii="Calibri" w:hAnsi="Calibri" w:cs="Calibri"/>
                <w:color w:val="000000"/>
                <w:sz w:val="20"/>
                <w:szCs w:val="20"/>
              </w:rPr>
            </w:pPr>
            <w:r w:rsidRPr="00822A77">
              <w:rPr>
                <w:rFonts w:ascii="Calibri" w:hAnsi="Calibri" w:cs="Calibri"/>
                <w:color w:val="000000"/>
                <w:sz w:val="20"/>
                <w:szCs w:val="20"/>
              </w:rPr>
              <w:t>GEF TF</w:t>
            </w:r>
          </w:p>
        </w:tc>
        <w:tc>
          <w:tcPr>
            <w:tcW w:w="1499" w:type="dxa"/>
            <w:tcBorders>
              <w:top w:val="nil"/>
              <w:left w:val="nil"/>
              <w:bottom w:val="single" w:sz="4" w:space="0" w:color="auto"/>
              <w:right w:val="single" w:sz="4" w:space="0" w:color="auto"/>
            </w:tcBorders>
            <w:shd w:val="clear" w:color="auto" w:fill="auto"/>
            <w:vAlign w:val="center"/>
            <w:hideMark/>
          </w:tcPr>
          <w:p w14:paraId="6CB250CA" w14:textId="77777777" w:rsidR="007A476D" w:rsidRPr="00146DD2" w:rsidRDefault="007A476D">
            <w:pPr>
              <w:jc w:val="center"/>
              <w:rPr>
                <w:rFonts w:ascii="Calibri" w:hAnsi="Calibri" w:cs="Calibri"/>
                <w:color w:val="000000"/>
                <w:sz w:val="20"/>
                <w:szCs w:val="20"/>
                <w:lang w:val="pt-BR"/>
              </w:rPr>
            </w:pPr>
            <w:r w:rsidRPr="00146DD2">
              <w:rPr>
                <w:rFonts w:ascii="Calibri" w:hAnsi="Calibri" w:cs="Calibri"/>
                <w:color w:val="000000"/>
                <w:sz w:val="20"/>
                <w:szCs w:val="20"/>
                <w:lang w:val="pt-BR"/>
              </w:rPr>
              <w:t>Regional (Sierra Leone, Liberia, Guinea)</w:t>
            </w:r>
          </w:p>
        </w:tc>
        <w:tc>
          <w:tcPr>
            <w:tcW w:w="1665" w:type="dxa"/>
            <w:tcBorders>
              <w:top w:val="nil"/>
              <w:left w:val="nil"/>
              <w:bottom w:val="single" w:sz="4" w:space="0" w:color="auto"/>
              <w:right w:val="single" w:sz="4" w:space="0" w:color="auto"/>
            </w:tcBorders>
            <w:shd w:val="clear" w:color="auto" w:fill="auto"/>
            <w:vAlign w:val="center"/>
            <w:hideMark/>
          </w:tcPr>
          <w:p w14:paraId="0FD24D6C" w14:textId="1D394F58" w:rsidR="007A476D" w:rsidRDefault="007A476D">
            <w:pPr>
              <w:rPr>
                <w:rFonts w:ascii="Calibri" w:hAnsi="Calibri" w:cs="Calibri"/>
                <w:color w:val="000000"/>
                <w:sz w:val="20"/>
                <w:szCs w:val="20"/>
              </w:rPr>
            </w:pPr>
            <w:r>
              <w:rPr>
                <w:rFonts w:ascii="Calibri" w:hAnsi="Calibri" w:cs="Calibri"/>
                <w:color w:val="000000"/>
                <w:sz w:val="20"/>
                <w:szCs w:val="20"/>
              </w:rPr>
              <w:t>International Waters</w:t>
            </w:r>
            <w:r w:rsidR="00A72286">
              <w:rPr>
                <w:rFonts w:ascii="Calibri" w:hAnsi="Calibri" w:cs="Calibri"/>
                <w:color w:val="000000"/>
                <w:sz w:val="20"/>
                <w:szCs w:val="20"/>
              </w:rPr>
              <w:t xml:space="preserve"> </w:t>
            </w:r>
            <w:r w:rsidR="00A72286">
              <w:rPr>
                <w:rFonts w:ascii="Calibri" w:hAnsi="Calibri" w:cs="Calibri"/>
                <w:color w:val="000000" w:themeColor="text1"/>
                <w:sz w:val="20"/>
                <w:szCs w:val="20"/>
              </w:rPr>
              <w:t>IP Contributions</w:t>
            </w:r>
          </w:p>
        </w:tc>
        <w:tc>
          <w:tcPr>
            <w:tcW w:w="1434" w:type="dxa"/>
            <w:tcBorders>
              <w:top w:val="nil"/>
              <w:left w:val="nil"/>
              <w:bottom w:val="single" w:sz="4" w:space="0" w:color="auto"/>
              <w:right w:val="single" w:sz="4" w:space="0" w:color="auto"/>
            </w:tcBorders>
            <w:shd w:val="clear" w:color="auto" w:fill="auto"/>
            <w:vAlign w:val="center"/>
            <w:hideMark/>
          </w:tcPr>
          <w:p w14:paraId="11F0DB6A" w14:textId="7FE17F37" w:rsidR="007A476D" w:rsidRDefault="007A476D">
            <w:pPr>
              <w:rPr>
                <w:rFonts w:ascii="Calibri" w:hAnsi="Calibri" w:cs="Calibri"/>
                <w:color w:val="000000"/>
                <w:sz w:val="20"/>
                <w:szCs w:val="20"/>
              </w:rPr>
            </w:pPr>
            <w:r>
              <w:rPr>
                <w:rFonts w:ascii="Calibri" w:hAnsi="Calibri" w:cs="Calibri"/>
                <w:color w:val="000000"/>
                <w:sz w:val="20"/>
                <w:szCs w:val="20"/>
              </w:rPr>
              <w:t>International Waters</w:t>
            </w:r>
            <w:r w:rsidR="00A72286">
              <w:rPr>
                <w:rFonts w:ascii="Calibri" w:hAnsi="Calibri" w:cs="Calibri"/>
                <w:color w:val="000000"/>
                <w:sz w:val="20"/>
                <w:szCs w:val="20"/>
              </w:rPr>
              <w:t xml:space="preserve"> </w:t>
            </w:r>
            <w:r w:rsidR="00A72286">
              <w:rPr>
                <w:rFonts w:ascii="Calibri" w:hAnsi="Calibri" w:cs="Calibri"/>
                <w:color w:val="000000" w:themeColor="text1"/>
                <w:sz w:val="20"/>
                <w:szCs w:val="20"/>
              </w:rPr>
              <w:t>IP Contributions</w:t>
            </w:r>
          </w:p>
        </w:tc>
        <w:tc>
          <w:tcPr>
            <w:tcW w:w="1321" w:type="dxa"/>
            <w:tcBorders>
              <w:top w:val="nil"/>
              <w:left w:val="nil"/>
              <w:bottom w:val="single" w:sz="4" w:space="0" w:color="auto"/>
              <w:right w:val="single" w:sz="4" w:space="0" w:color="auto"/>
            </w:tcBorders>
            <w:shd w:val="clear" w:color="auto" w:fill="auto"/>
            <w:vAlign w:val="center"/>
            <w:hideMark/>
          </w:tcPr>
          <w:p w14:paraId="601E274E" w14:textId="42C69399" w:rsidR="007A476D" w:rsidRDefault="00554CE1">
            <w:pPr>
              <w:jc w:val="center"/>
              <w:rPr>
                <w:rFonts w:ascii="Calibri" w:hAnsi="Calibri" w:cs="Calibri"/>
                <w:color w:val="000000"/>
                <w:sz w:val="20"/>
                <w:szCs w:val="20"/>
              </w:rPr>
            </w:pPr>
            <w:r>
              <w:rPr>
                <w:rFonts w:ascii="Calibri" w:hAnsi="Calibri" w:cs="Calibri"/>
                <w:color w:val="000000"/>
                <w:sz w:val="20"/>
                <w:szCs w:val="20"/>
              </w:rPr>
              <w:t>21,245</w:t>
            </w:r>
          </w:p>
        </w:tc>
        <w:tc>
          <w:tcPr>
            <w:tcW w:w="895" w:type="dxa"/>
            <w:tcBorders>
              <w:top w:val="nil"/>
              <w:left w:val="nil"/>
              <w:bottom w:val="single" w:sz="4" w:space="0" w:color="auto"/>
              <w:right w:val="single" w:sz="4" w:space="0" w:color="auto"/>
            </w:tcBorders>
            <w:shd w:val="clear" w:color="auto" w:fill="auto"/>
            <w:vAlign w:val="center"/>
            <w:hideMark/>
          </w:tcPr>
          <w:p w14:paraId="7FD6C535" w14:textId="57192B46" w:rsidR="007A476D" w:rsidRDefault="00554CE1">
            <w:pPr>
              <w:jc w:val="center"/>
              <w:rPr>
                <w:rFonts w:ascii="Calibri" w:hAnsi="Calibri" w:cs="Calibri"/>
                <w:color w:val="000000"/>
                <w:sz w:val="20"/>
                <w:szCs w:val="20"/>
              </w:rPr>
            </w:pPr>
            <w:r>
              <w:rPr>
                <w:rFonts w:ascii="Calibri" w:hAnsi="Calibri" w:cs="Calibri"/>
                <w:color w:val="000000"/>
                <w:sz w:val="20"/>
                <w:szCs w:val="20"/>
              </w:rPr>
              <w:t>1,912</w:t>
            </w:r>
          </w:p>
        </w:tc>
        <w:tc>
          <w:tcPr>
            <w:tcW w:w="1316" w:type="dxa"/>
            <w:tcBorders>
              <w:top w:val="nil"/>
              <w:left w:val="nil"/>
              <w:bottom w:val="single" w:sz="4" w:space="0" w:color="auto"/>
              <w:right w:val="single" w:sz="4" w:space="0" w:color="auto"/>
            </w:tcBorders>
            <w:shd w:val="clear" w:color="auto" w:fill="auto"/>
            <w:vAlign w:val="center"/>
            <w:hideMark/>
          </w:tcPr>
          <w:p w14:paraId="6D587557" w14:textId="7B9DFC56" w:rsidR="007A476D" w:rsidRDefault="00554CE1">
            <w:pPr>
              <w:jc w:val="center"/>
              <w:rPr>
                <w:rFonts w:ascii="Calibri" w:hAnsi="Calibri" w:cs="Calibri"/>
                <w:color w:val="000000"/>
                <w:sz w:val="20"/>
                <w:szCs w:val="20"/>
              </w:rPr>
            </w:pPr>
            <w:r>
              <w:rPr>
                <w:rFonts w:ascii="Calibri" w:hAnsi="Calibri" w:cs="Calibri"/>
                <w:color w:val="000000"/>
                <w:sz w:val="20"/>
                <w:szCs w:val="20"/>
              </w:rPr>
              <w:t>23,157</w:t>
            </w:r>
          </w:p>
        </w:tc>
      </w:tr>
      <w:tr w:rsidR="007A476D" w14:paraId="2CFDA237" w14:textId="77777777" w:rsidTr="585252AA">
        <w:trPr>
          <w:trHeight w:val="278"/>
          <w:jc w:val="center"/>
        </w:trPr>
        <w:tc>
          <w:tcPr>
            <w:tcW w:w="6716" w:type="dxa"/>
            <w:gridSpan w:val="5"/>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44CBF8F2" w14:textId="77777777" w:rsidR="007A476D" w:rsidRDefault="007A476D">
            <w:pPr>
              <w:jc w:val="right"/>
              <w:rPr>
                <w:rFonts w:ascii="Calibri" w:hAnsi="Calibri" w:cs="Calibri"/>
                <w:b/>
                <w:bCs/>
                <w:color w:val="000000"/>
                <w:sz w:val="20"/>
                <w:szCs w:val="20"/>
              </w:rPr>
            </w:pPr>
            <w:r>
              <w:rPr>
                <w:rFonts w:ascii="Calibri" w:hAnsi="Calibri" w:cs="Calibri"/>
                <w:b/>
                <w:bCs/>
                <w:color w:val="000000"/>
                <w:sz w:val="20"/>
                <w:szCs w:val="20"/>
              </w:rPr>
              <w:t>Total PPG Amount</w:t>
            </w:r>
          </w:p>
        </w:tc>
        <w:tc>
          <w:tcPr>
            <w:tcW w:w="1321" w:type="dxa"/>
            <w:tcBorders>
              <w:top w:val="nil"/>
              <w:left w:val="single" w:sz="4" w:space="0" w:color="auto"/>
              <w:bottom w:val="single" w:sz="4" w:space="0" w:color="auto"/>
              <w:right w:val="single" w:sz="4" w:space="0" w:color="auto"/>
            </w:tcBorders>
            <w:shd w:val="clear" w:color="auto" w:fill="auto"/>
            <w:vAlign w:val="bottom"/>
            <w:hideMark/>
          </w:tcPr>
          <w:p w14:paraId="601A3C58" w14:textId="68B69D14" w:rsidR="007A476D" w:rsidRPr="00146DD2" w:rsidRDefault="00554CE1">
            <w:pPr>
              <w:jc w:val="center"/>
              <w:rPr>
                <w:rFonts w:ascii="Calibri" w:hAnsi="Calibri" w:cs="Calibri"/>
                <w:b/>
                <w:bCs/>
                <w:color w:val="000000"/>
                <w:sz w:val="20"/>
                <w:szCs w:val="20"/>
              </w:rPr>
            </w:pPr>
            <w:r>
              <w:rPr>
                <w:rFonts w:ascii="Calibri" w:hAnsi="Calibri" w:cs="Calibri"/>
                <w:b/>
                <w:color w:val="000000" w:themeColor="text1"/>
                <w:sz w:val="20"/>
                <w:szCs w:val="20"/>
              </w:rPr>
              <w:t>1</w:t>
            </w:r>
            <w:r w:rsidR="003D2385">
              <w:rPr>
                <w:rFonts w:ascii="Calibri" w:hAnsi="Calibri" w:cs="Calibri"/>
                <w:b/>
                <w:color w:val="000000" w:themeColor="text1"/>
                <w:sz w:val="20"/>
                <w:szCs w:val="20"/>
              </w:rPr>
              <w:t>49</w:t>
            </w:r>
            <w:r w:rsidR="00AC6566">
              <w:rPr>
                <w:rFonts w:ascii="Calibri" w:hAnsi="Calibri" w:cs="Calibri"/>
                <w:b/>
                <w:color w:val="000000" w:themeColor="text1"/>
                <w:sz w:val="20"/>
                <w:szCs w:val="20"/>
              </w:rPr>
              <w:t>,</w:t>
            </w:r>
            <w:r w:rsidR="003D2385">
              <w:rPr>
                <w:rFonts w:ascii="Calibri" w:hAnsi="Calibri" w:cs="Calibri"/>
                <w:b/>
                <w:color w:val="000000" w:themeColor="text1"/>
                <w:sz w:val="20"/>
                <w:szCs w:val="20"/>
              </w:rPr>
              <w:t>999</w:t>
            </w:r>
          </w:p>
        </w:tc>
        <w:tc>
          <w:tcPr>
            <w:tcW w:w="895" w:type="dxa"/>
            <w:tcBorders>
              <w:top w:val="nil"/>
              <w:left w:val="nil"/>
              <w:bottom w:val="single" w:sz="4" w:space="0" w:color="auto"/>
              <w:right w:val="single" w:sz="4" w:space="0" w:color="auto"/>
            </w:tcBorders>
            <w:shd w:val="clear" w:color="auto" w:fill="auto"/>
            <w:vAlign w:val="bottom"/>
            <w:hideMark/>
          </w:tcPr>
          <w:p w14:paraId="6989F367" w14:textId="40B4F776" w:rsidR="007A476D" w:rsidRPr="00146DD2" w:rsidRDefault="00554CE1">
            <w:pPr>
              <w:jc w:val="center"/>
              <w:rPr>
                <w:rFonts w:ascii="Calibri" w:hAnsi="Calibri" w:cs="Calibri"/>
                <w:b/>
                <w:bCs/>
                <w:color w:val="000000"/>
                <w:sz w:val="20"/>
                <w:szCs w:val="20"/>
              </w:rPr>
            </w:pPr>
            <w:r>
              <w:rPr>
                <w:rFonts w:ascii="Calibri" w:hAnsi="Calibri" w:cs="Calibri"/>
                <w:b/>
                <w:bCs/>
                <w:color w:val="000000"/>
                <w:sz w:val="20"/>
                <w:szCs w:val="20"/>
              </w:rPr>
              <w:t>13,</w:t>
            </w:r>
            <w:r w:rsidR="003D2385">
              <w:rPr>
                <w:rFonts w:ascii="Calibri" w:hAnsi="Calibri" w:cs="Calibri"/>
                <w:b/>
                <w:bCs/>
                <w:color w:val="000000"/>
                <w:sz w:val="20"/>
                <w:szCs w:val="20"/>
              </w:rPr>
              <w:t>499</w:t>
            </w:r>
          </w:p>
        </w:tc>
        <w:tc>
          <w:tcPr>
            <w:tcW w:w="1316" w:type="dxa"/>
            <w:tcBorders>
              <w:top w:val="nil"/>
              <w:left w:val="nil"/>
              <w:bottom w:val="single" w:sz="4" w:space="0" w:color="auto"/>
              <w:right w:val="single" w:sz="4" w:space="0" w:color="auto"/>
            </w:tcBorders>
            <w:shd w:val="clear" w:color="auto" w:fill="auto"/>
            <w:vAlign w:val="bottom"/>
            <w:hideMark/>
          </w:tcPr>
          <w:p w14:paraId="6C4BA4C9" w14:textId="7986329F" w:rsidR="007A476D" w:rsidRPr="00146DD2" w:rsidRDefault="003D2385">
            <w:pPr>
              <w:jc w:val="center"/>
              <w:rPr>
                <w:rFonts w:ascii="Calibri" w:hAnsi="Calibri" w:cs="Calibri"/>
                <w:b/>
                <w:bCs/>
                <w:color w:val="000000"/>
                <w:sz w:val="20"/>
                <w:szCs w:val="20"/>
              </w:rPr>
            </w:pPr>
            <w:r>
              <w:rPr>
                <w:rFonts w:ascii="Calibri" w:hAnsi="Calibri" w:cs="Calibri"/>
                <w:b/>
                <w:bCs/>
                <w:color w:val="000000"/>
                <w:sz w:val="20"/>
                <w:szCs w:val="20"/>
              </w:rPr>
              <w:t>163</w:t>
            </w:r>
            <w:r w:rsidR="003902D7">
              <w:rPr>
                <w:rFonts w:ascii="Calibri" w:hAnsi="Calibri" w:cs="Calibri"/>
                <w:b/>
                <w:bCs/>
                <w:color w:val="000000"/>
                <w:sz w:val="20"/>
                <w:szCs w:val="20"/>
              </w:rPr>
              <w:t>,</w:t>
            </w:r>
            <w:r>
              <w:rPr>
                <w:rFonts w:ascii="Calibri" w:hAnsi="Calibri" w:cs="Calibri"/>
                <w:b/>
                <w:bCs/>
                <w:color w:val="000000"/>
                <w:sz w:val="20"/>
                <w:szCs w:val="20"/>
              </w:rPr>
              <w:t>498</w:t>
            </w:r>
          </w:p>
        </w:tc>
      </w:tr>
    </w:tbl>
    <w:p w14:paraId="2317C356" w14:textId="0B41911F" w:rsidR="00851710" w:rsidRDefault="00851710" w:rsidP="00213FBB">
      <w:pPr>
        <w:spacing w:line="259" w:lineRule="auto"/>
        <w:ind w:right="180"/>
        <w:contextualSpacing/>
        <w:rPr>
          <w:rFonts w:ascii="Calibri" w:eastAsiaTheme="minorEastAsia" w:hAnsi="Calibri" w:cs="Calibri"/>
        </w:rPr>
      </w:pPr>
    </w:p>
    <w:p w14:paraId="437641DF" w14:textId="77777777" w:rsidR="00213FBB" w:rsidRPr="00323D18" w:rsidRDefault="00213FBB" w:rsidP="00213FBB">
      <w:pPr>
        <w:spacing w:line="259" w:lineRule="auto"/>
        <w:ind w:right="180"/>
        <w:contextualSpacing/>
        <w:rPr>
          <w:rFonts w:ascii="Calibri" w:eastAsiaTheme="minorEastAsia" w:hAnsi="Calibri" w:cs="Calibri"/>
        </w:rPr>
      </w:pPr>
    </w:p>
    <w:p w14:paraId="13295ACF" w14:textId="77777777" w:rsidR="00213FBB" w:rsidRPr="00323D18" w:rsidRDefault="00213FBB" w:rsidP="00213FBB">
      <w:pPr>
        <w:pStyle w:val="Heading3"/>
        <w:rPr>
          <w:rFonts w:ascii="Calibri" w:hAnsi="Calibri" w:cs="Calibri"/>
        </w:rPr>
      </w:pPr>
      <w:r w:rsidRPr="00323D18">
        <w:rPr>
          <w:rFonts w:ascii="Calibri" w:hAnsi="Calibri" w:cs="Calibri"/>
        </w:rPr>
        <w:t>Sources of Funds for Country STAR Allocation</w:t>
      </w:r>
    </w:p>
    <w:p w14:paraId="1B8E3311" w14:textId="77777777" w:rsidR="00213FBB" w:rsidRDefault="00213FBB" w:rsidP="00213FBB">
      <w:pPr>
        <w:spacing w:line="259" w:lineRule="auto"/>
        <w:ind w:right="180"/>
        <w:contextualSpacing/>
        <w:rPr>
          <w:rFonts w:ascii="Calibri" w:eastAsiaTheme="minorEastAsia" w:hAnsi="Calibri" w:cs="Calibri"/>
        </w:rPr>
      </w:pPr>
    </w:p>
    <w:tbl>
      <w:tblPr>
        <w:tblW w:w="10260" w:type="dxa"/>
        <w:tblInd w:w="-342" w:type="dxa"/>
        <w:tblLook w:val="04A0" w:firstRow="1" w:lastRow="0" w:firstColumn="1" w:lastColumn="0" w:noHBand="0" w:noVBand="1"/>
      </w:tblPr>
      <w:tblGrid>
        <w:gridCol w:w="1728"/>
        <w:gridCol w:w="1266"/>
        <w:gridCol w:w="1686"/>
        <w:gridCol w:w="1800"/>
        <w:gridCol w:w="2160"/>
        <w:gridCol w:w="1620"/>
      </w:tblGrid>
      <w:tr w:rsidR="00C90707" w14:paraId="2EA1EB38" w14:textId="77777777" w:rsidTr="00BA3297">
        <w:trPr>
          <w:trHeight w:val="52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4F2BE" w14:textId="476B0B9D" w:rsidR="00C90707" w:rsidRDefault="00C90707">
            <w:pPr>
              <w:jc w:val="center"/>
              <w:rPr>
                <w:rFonts w:ascii="Calibri" w:hAnsi="Calibri" w:cs="Calibri"/>
                <w:b/>
                <w:bCs/>
                <w:color w:val="000000"/>
                <w:sz w:val="20"/>
                <w:szCs w:val="20"/>
              </w:rPr>
            </w:pPr>
            <w:r>
              <w:rPr>
                <w:rFonts w:ascii="Calibri" w:hAnsi="Calibri" w:cs="Calibri"/>
                <w:b/>
                <w:bCs/>
                <w:color w:val="000000"/>
                <w:sz w:val="20"/>
                <w:szCs w:val="20"/>
              </w:rPr>
              <w:t>GEF Agency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F1385E" w14:textId="77777777" w:rsidR="00C90707" w:rsidRDefault="00C90707">
            <w:pPr>
              <w:jc w:val="center"/>
              <w:rPr>
                <w:rFonts w:ascii="Calibri" w:hAnsi="Calibri" w:cs="Calibri"/>
                <w:b/>
                <w:bCs/>
                <w:color w:val="000000"/>
                <w:sz w:val="20"/>
                <w:szCs w:val="20"/>
              </w:rPr>
            </w:pPr>
            <w:r>
              <w:rPr>
                <w:rFonts w:ascii="Calibri" w:hAnsi="Calibri" w:cs="Calibri"/>
                <w:b/>
                <w:bCs/>
                <w:color w:val="000000"/>
                <w:sz w:val="20"/>
                <w:szCs w:val="20"/>
              </w:rPr>
              <w:t>Trust Fund</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43CF694F" w14:textId="77777777" w:rsidR="007A287A" w:rsidRDefault="00C90707">
            <w:pPr>
              <w:jc w:val="center"/>
              <w:rPr>
                <w:rFonts w:ascii="Calibri" w:hAnsi="Calibri" w:cs="Calibri"/>
                <w:b/>
                <w:bCs/>
                <w:color w:val="000000"/>
                <w:sz w:val="20"/>
                <w:szCs w:val="20"/>
              </w:rPr>
            </w:pPr>
            <w:r>
              <w:rPr>
                <w:rFonts w:ascii="Calibri" w:hAnsi="Calibri" w:cs="Calibri"/>
                <w:b/>
                <w:bCs/>
                <w:color w:val="000000"/>
                <w:sz w:val="20"/>
                <w:szCs w:val="20"/>
              </w:rPr>
              <w:t>Country</w:t>
            </w:r>
            <w:r w:rsidR="007A287A">
              <w:rPr>
                <w:rFonts w:ascii="Calibri" w:hAnsi="Calibri" w:cs="Calibri"/>
                <w:b/>
                <w:bCs/>
                <w:color w:val="000000"/>
                <w:sz w:val="20"/>
                <w:szCs w:val="20"/>
              </w:rPr>
              <w:t>/Regional</w:t>
            </w:r>
          </w:p>
          <w:p w14:paraId="270C43B8" w14:textId="3BF51264" w:rsidR="00C90707" w:rsidRDefault="007A287A">
            <w:pPr>
              <w:jc w:val="center"/>
              <w:rPr>
                <w:rFonts w:ascii="Calibri" w:hAnsi="Calibri" w:cs="Calibri"/>
                <w:b/>
                <w:bCs/>
                <w:color w:val="000000"/>
                <w:sz w:val="20"/>
                <w:szCs w:val="20"/>
              </w:rPr>
            </w:pPr>
            <w:r>
              <w:rPr>
                <w:rFonts w:ascii="Calibri" w:hAnsi="Calibri" w:cs="Calibri"/>
                <w:b/>
                <w:bCs/>
                <w:color w:val="000000"/>
                <w:sz w:val="20"/>
                <w:szCs w:val="20"/>
              </w:rPr>
              <w:t>/Global</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C8EADF5" w14:textId="77777777" w:rsidR="00C90707" w:rsidRDefault="00C90707">
            <w:pPr>
              <w:jc w:val="center"/>
              <w:rPr>
                <w:rFonts w:ascii="Calibri" w:hAnsi="Calibri" w:cs="Calibri"/>
                <w:b/>
                <w:bCs/>
                <w:color w:val="000000"/>
                <w:sz w:val="20"/>
                <w:szCs w:val="20"/>
              </w:rPr>
            </w:pPr>
            <w:r>
              <w:rPr>
                <w:rFonts w:ascii="Calibri" w:hAnsi="Calibri" w:cs="Calibri"/>
                <w:b/>
                <w:bCs/>
                <w:color w:val="000000"/>
                <w:sz w:val="20"/>
                <w:szCs w:val="20"/>
              </w:rPr>
              <w:t>Focal Area</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8B447C1" w14:textId="77777777" w:rsidR="00C90707" w:rsidRDefault="00C90707">
            <w:pPr>
              <w:jc w:val="center"/>
              <w:rPr>
                <w:rFonts w:ascii="Calibri" w:hAnsi="Calibri" w:cs="Calibri"/>
                <w:b/>
                <w:bCs/>
                <w:color w:val="000000"/>
                <w:sz w:val="20"/>
                <w:szCs w:val="20"/>
              </w:rPr>
            </w:pPr>
            <w:r>
              <w:rPr>
                <w:rFonts w:ascii="Calibri" w:hAnsi="Calibri" w:cs="Calibri"/>
                <w:b/>
                <w:bCs/>
                <w:color w:val="000000"/>
                <w:sz w:val="20"/>
                <w:szCs w:val="20"/>
              </w:rPr>
              <w:t>Source of Funds</w:t>
            </w:r>
          </w:p>
        </w:tc>
        <w:tc>
          <w:tcPr>
            <w:tcW w:w="16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7316FFC" w14:textId="77777777" w:rsidR="00C90707" w:rsidRDefault="00C90707">
            <w:pPr>
              <w:jc w:val="center"/>
              <w:rPr>
                <w:rFonts w:ascii="Calibri" w:hAnsi="Calibri" w:cs="Calibri"/>
                <w:b/>
                <w:bCs/>
                <w:color w:val="000000"/>
                <w:sz w:val="20"/>
                <w:szCs w:val="20"/>
              </w:rPr>
            </w:pPr>
            <w:r>
              <w:rPr>
                <w:rFonts w:ascii="Calibri" w:hAnsi="Calibri" w:cs="Calibri"/>
                <w:b/>
                <w:bCs/>
                <w:color w:val="000000"/>
                <w:sz w:val="20"/>
                <w:szCs w:val="20"/>
              </w:rPr>
              <w:t>Total</w:t>
            </w:r>
          </w:p>
        </w:tc>
      </w:tr>
      <w:tr w:rsidR="00C90707" w14:paraId="6A6B45B6" w14:textId="77777777" w:rsidTr="00BA3297">
        <w:trPr>
          <w:trHeight w:val="52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C98090" w14:textId="77777777" w:rsidR="00C90707" w:rsidRDefault="00C90707">
            <w:pPr>
              <w:rPr>
                <w:rFonts w:ascii="Calibri" w:hAnsi="Calibri" w:cs="Calibri"/>
                <w:color w:val="000000"/>
                <w:sz w:val="20"/>
                <w:szCs w:val="20"/>
              </w:rPr>
            </w:pPr>
            <w:r>
              <w:rPr>
                <w:rFonts w:ascii="Calibri" w:hAnsi="Calibri" w:cs="Calibri"/>
                <w:color w:val="000000"/>
                <w:sz w:val="20"/>
                <w:szCs w:val="20"/>
              </w:rPr>
              <w:t>CI</w:t>
            </w:r>
          </w:p>
        </w:tc>
        <w:tc>
          <w:tcPr>
            <w:tcW w:w="0" w:type="auto"/>
            <w:tcBorders>
              <w:top w:val="nil"/>
              <w:left w:val="nil"/>
              <w:bottom w:val="single" w:sz="4" w:space="0" w:color="auto"/>
              <w:right w:val="single" w:sz="4" w:space="0" w:color="auto"/>
            </w:tcBorders>
            <w:shd w:val="clear" w:color="auto" w:fill="auto"/>
            <w:vAlign w:val="center"/>
            <w:hideMark/>
          </w:tcPr>
          <w:p w14:paraId="1155D727" w14:textId="77777777" w:rsidR="00C90707" w:rsidRDefault="00C90707">
            <w:pPr>
              <w:rPr>
                <w:rFonts w:ascii="Calibri" w:hAnsi="Calibri" w:cs="Calibri"/>
                <w:color w:val="000000"/>
                <w:sz w:val="20"/>
                <w:szCs w:val="20"/>
              </w:rPr>
            </w:pPr>
            <w:r>
              <w:rPr>
                <w:rFonts w:ascii="Calibri" w:hAnsi="Calibri" w:cs="Calibri"/>
                <w:color w:val="000000"/>
                <w:sz w:val="20"/>
                <w:szCs w:val="20"/>
              </w:rPr>
              <w:t>GEF Trust Fund</w:t>
            </w:r>
          </w:p>
        </w:tc>
        <w:tc>
          <w:tcPr>
            <w:tcW w:w="1505" w:type="dxa"/>
            <w:tcBorders>
              <w:top w:val="nil"/>
              <w:left w:val="nil"/>
              <w:bottom w:val="single" w:sz="4" w:space="0" w:color="auto"/>
              <w:right w:val="single" w:sz="4" w:space="0" w:color="auto"/>
            </w:tcBorders>
            <w:shd w:val="clear" w:color="auto" w:fill="auto"/>
            <w:vAlign w:val="center"/>
            <w:hideMark/>
          </w:tcPr>
          <w:p w14:paraId="252BA78B" w14:textId="77777777" w:rsidR="00C90707" w:rsidRDefault="00C90707">
            <w:pPr>
              <w:jc w:val="center"/>
              <w:rPr>
                <w:rFonts w:ascii="Calibri" w:hAnsi="Calibri" w:cs="Calibri"/>
                <w:color w:val="000000"/>
                <w:sz w:val="20"/>
                <w:szCs w:val="20"/>
              </w:rPr>
            </w:pPr>
            <w:r>
              <w:rPr>
                <w:rFonts w:ascii="Calibri" w:hAnsi="Calibri" w:cs="Calibri"/>
                <w:color w:val="000000"/>
                <w:sz w:val="20"/>
                <w:szCs w:val="20"/>
              </w:rPr>
              <w:t>Sierra Leone</w:t>
            </w:r>
          </w:p>
        </w:tc>
        <w:tc>
          <w:tcPr>
            <w:tcW w:w="1800" w:type="dxa"/>
            <w:tcBorders>
              <w:top w:val="nil"/>
              <w:left w:val="nil"/>
              <w:bottom w:val="single" w:sz="4" w:space="0" w:color="auto"/>
              <w:right w:val="single" w:sz="4" w:space="0" w:color="auto"/>
            </w:tcBorders>
            <w:shd w:val="clear" w:color="auto" w:fill="auto"/>
            <w:vAlign w:val="center"/>
            <w:hideMark/>
          </w:tcPr>
          <w:p w14:paraId="16C75810" w14:textId="77777777" w:rsidR="00C90707" w:rsidRDefault="00C90707">
            <w:pPr>
              <w:rPr>
                <w:rFonts w:ascii="Calibri" w:hAnsi="Calibri" w:cs="Calibri"/>
                <w:color w:val="000000"/>
                <w:sz w:val="20"/>
                <w:szCs w:val="20"/>
              </w:rPr>
            </w:pPr>
            <w:r>
              <w:rPr>
                <w:rFonts w:ascii="Calibri" w:hAnsi="Calibri" w:cs="Calibri"/>
                <w:color w:val="000000"/>
                <w:sz w:val="20"/>
                <w:szCs w:val="20"/>
              </w:rPr>
              <w:t>Biodiversity</w:t>
            </w:r>
          </w:p>
        </w:tc>
        <w:tc>
          <w:tcPr>
            <w:tcW w:w="2160" w:type="dxa"/>
            <w:tcBorders>
              <w:top w:val="nil"/>
              <w:left w:val="nil"/>
              <w:bottom w:val="single" w:sz="4" w:space="0" w:color="auto"/>
              <w:right w:val="single" w:sz="4" w:space="0" w:color="auto"/>
            </w:tcBorders>
            <w:shd w:val="clear" w:color="auto" w:fill="auto"/>
            <w:vAlign w:val="center"/>
            <w:hideMark/>
          </w:tcPr>
          <w:p w14:paraId="788A2C1C" w14:textId="77777777" w:rsidR="00C90707" w:rsidRDefault="00C90707">
            <w:pPr>
              <w:rPr>
                <w:rFonts w:ascii="Calibri" w:hAnsi="Calibri" w:cs="Calibri"/>
                <w:color w:val="000000"/>
                <w:sz w:val="20"/>
                <w:szCs w:val="20"/>
              </w:rPr>
            </w:pPr>
            <w:r>
              <w:rPr>
                <w:rFonts w:ascii="Calibri" w:hAnsi="Calibri" w:cs="Calibri"/>
                <w:color w:val="000000"/>
                <w:sz w:val="20"/>
                <w:szCs w:val="20"/>
              </w:rPr>
              <w:t>BD STAR Allocation</w:t>
            </w:r>
          </w:p>
        </w:tc>
        <w:tc>
          <w:tcPr>
            <w:tcW w:w="16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7CB2741" w14:textId="77777777" w:rsidR="00C90707" w:rsidRDefault="00C90707">
            <w:pPr>
              <w:jc w:val="center"/>
              <w:rPr>
                <w:rFonts w:ascii="Calibri" w:hAnsi="Calibri" w:cs="Calibri"/>
                <w:color w:val="000000"/>
                <w:sz w:val="20"/>
                <w:szCs w:val="20"/>
              </w:rPr>
            </w:pPr>
            <w:r>
              <w:rPr>
                <w:rFonts w:ascii="Calibri" w:hAnsi="Calibri" w:cs="Calibri"/>
                <w:color w:val="000000"/>
                <w:sz w:val="20"/>
                <w:szCs w:val="20"/>
              </w:rPr>
              <w:t>2,500,000</w:t>
            </w:r>
          </w:p>
        </w:tc>
      </w:tr>
      <w:tr w:rsidR="00C90707" w14:paraId="3346A0C5" w14:textId="77777777" w:rsidTr="00BA3297">
        <w:trPr>
          <w:trHeight w:val="52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178AA2" w14:textId="77777777" w:rsidR="00C90707" w:rsidRDefault="00C90707">
            <w:pPr>
              <w:rPr>
                <w:rFonts w:ascii="Calibri" w:hAnsi="Calibri" w:cs="Calibri"/>
                <w:color w:val="000000"/>
                <w:sz w:val="20"/>
                <w:szCs w:val="20"/>
              </w:rPr>
            </w:pPr>
            <w:r>
              <w:rPr>
                <w:rFonts w:ascii="Calibri" w:hAnsi="Calibri" w:cs="Calibri"/>
                <w:color w:val="000000"/>
                <w:sz w:val="20"/>
                <w:szCs w:val="20"/>
              </w:rPr>
              <w:t>CI</w:t>
            </w:r>
          </w:p>
        </w:tc>
        <w:tc>
          <w:tcPr>
            <w:tcW w:w="0" w:type="auto"/>
            <w:tcBorders>
              <w:top w:val="nil"/>
              <w:left w:val="nil"/>
              <w:bottom w:val="single" w:sz="4" w:space="0" w:color="auto"/>
              <w:right w:val="single" w:sz="4" w:space="0" w:color="auto"/>
            </w:tcBorders>
            <w:shd w:val="clear" w:color="auto" w:fill="auto"/>
            <w:vAlign w:val="center"/>
            <w:hideMark/>
          </w:tcPr>
          <w:p w14:paraId="192E605D" w14:textId="77777777" w:rsidR="00C90707" w:rsidRDefault="00C90707">
            <w:pPr>
              <w:rPr>
                <w:rFonts w:ascii="Calibri" w:hAnsi="Calibri" w:cs="Calibri"/>
                <w:color w:val="000000"/>
                <w:sz w:val="20"/>
                <w:szCs w:val="20"/>
              </w:rPr>
            </w:pPr>
            <w:r>
              <w:rPr>
                <w:rFonts w:ascii="Calibri" w:hAnsi="Calibri" w:cs="Calibri"/>
                <w:color w:val="000000"/>
                <w:sz w:val="20"/>
                <w:szCs w:val="20"/>
              </w:rPr>
              <w:t>GEF Trust Fund</w:t>
            </w:r>
          </w:p>
        </w:tc>
        <w:tc>
          <w:tcPr>
            <w:tcW w:w="1505" w:type="dxa"/>
            <w:tcBorders>
              <w:top w:val="nil"/>
              <w:left w:val="nil"/>
              <w:bottom w:val="single" w:sz="4" w:space="0" w:color="auto"/>
              <w:right w:val="single" w:sz="4" w:space="0" w:color="auto"/>
            </w:tcBorders>
            <w:shd w:val="clear" w:color="auto" w:fill="auto"/>
            <w:vAlign w:val="center"/>
            <w:hideMark/>
          </w:tcPr>
          <w:p w14:paraId="23339EC3" w14:textId="77777777" w:rsidR="00C90707" w:rsidRDefault="00C90707">
            <w:pPr>
              <w:jc w:val="center"/>
              <w:rPr>
                <w:rFonts w:ascii="Calibri" w:hAnsi="Calibri" w:cs="Calibri"/>
                <w:color w:val="000000"/>
                <w:sz w:val="20"/>
                <w:szCs w:val="20"/>
              </w:rPr>
            </w:pPr>
            <w:r>
              <w:rPr>
                <w:rFonts w:ascii="Calibri" w:hAnsi="Calibri" w:cs="Calibri"/>
                <w:color w:val="000000"/>
                <w:sz w:val="20"/>
                <w:szCs w:val="20"/>
              </w:rPr>
              <w:t>Sierra Leone</w:t>
            </w:r>
          </w:p>
        </w:tc>
        <w:tc>
          <w:tcPr>
            <w:tcW w:w="1800" w:type="dxa"/>
            <w:tcBorders>
              <w:top w:val="nil"/>
              <w:left w:val="nil"/>
              <w:bottom w:val="single" w:sz="4" w:space="0" w:color="auto"/>
              <w:right w:val="single" w:sz="4" w:space="0" w:color="auto"/>
            </w:tcBorders>
            <w:shd w:val="clear" w:color="auto" w:fill="auto"/>
            <w:vAlign w:val="center"/>
            <w:hideMark/>
          </w:tcPr>
          <w:p w14:paraId="0E5E638D" w14:textId="77777777" w:rsidR="00C90707" w:rsidRDefault="00C90707">
            <w:pPr>
              <w:rPr>
                <w:rFonts w:ascii="Calibri" w:hAnsi="Calibri" w:cs="Calibri"/>
                <w:color w:val="000000"/>
                <w:sz w:val="20"/>
                <w:szCs w:val="20"/>
              </w:rPr>
            </w:pPr>
            <w:r>
              <w:rPr>
                <w:rFonts w:ascii="Calibri" w:hAnsi="Calibri" w:cs="Calibri"/>
                <w:color w:val="000000"/>
                <w:sz w:val="20"/>
                <w:szCs w:val="20"/>
              </w:rPr>
              <w:t>Climate Change</w:t>
            </w:r>
          </w:p>
        </w:tc>
        <w:tc>
          <w:tcPr>
            <w:tcW w:w="2160" w:type="dxa"/>
            <w:tcBorders>
              <w:top w:val="nil"/>
              <w:left w:val="nil"/>
              <w:bottom w:val="single" w:sz="4" w:space="0" w:color="auto"/>
              <w:right w:val="single" w:sz="4" w:space="0" w:color="auto"/>
            </w:tcBorders>
            <w:shd w:val="clear" w:color="auto" w:fill="auto"/>
            <w:vAlign w:val="center"/>
            <w:hideMark/>
          </w:tcPr>
          <w:p w14:paraId="561DE15A" w14:textId="77777777" w:rsidR="00C90707" w:rsidRDefault="00C90707">
            <w:pPr>
              <w:rPr>
                <w:rFonts w:ascii="Calibri" w:hAnsi="Calibri" w:cs="Calibri"/>
                <w:color w:val="000000"/>
                <w:sz w:val="20"/>
                <w:szCs w:val="20"/>
              </w:rPr>
            </w:pPr>
            <w:r>
              <w:rPr>
                <w:rFonts w:ascii="Calibri" w:hAnsi="Calibri" w:cs="Calibri"/>
                <w:color w:val="000000"/>
                <w:sz w:val="20"/>
                <w:szCs w:val="20"/>
              </w:rPr>
              <w:t>CC STAR Allocation</w:t>
            </w:r>
          </w:p>
        </w:tc>
        <w:tc>
          <w:tcPr>
            <w:tcW w:w="16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35B1E53" w14:textId="77777777" w:rsidR="00C90707" w:rsidRDefault="00C90707">
            <w:pPr>
              <w:jc w:val="center"/>
              <w:rPr>
                <w:rFonts w:ascii="Calibri" w:hAnsi="Calibri" w:cs="Calibri"/>
                <w:color w:val="000000"/>
                <w:sz w:val="20"/>
                <w:szCs w:val="20"/>
              </w:rPr>
            </w:pPr>
            <w:r>
              <w:rPr>
                <w:rFonts w:ascii="Calibri" w:hAnsi="Calibri" w:cs="Calibri"/>
                <w:color w:val="000000"/>
                <w:sz w:val="20"/>
                <w:szCs w:val="20"/>
              </w:rPr>
              <w:t>1,000,000</w:t>
            </w:r>
          </w:p>
        </w:tc>
      </w:tr>
      <w:tr w:rsidR="00C90707" w14:paraId="0611F3E1" w14:textId="77777777" w:rsidTr="00BA3297">
        <w:trPr>
          <w:trHeight w:val="52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9598B2" w14:textId="77777777" w:rsidR="00C90707" w:rsidRDefault="00C90707">
            <w:pPr>
              <w:rPr>
                <w:rFonts w:ascii="Calibri" w:hAnsi="Calibri" w:cs="Calibri"/>
                <w:color w:val="000000"/>
                <w:sz w:val="20"/>
                <w:szCs w:val="20"/>
              </w:rPr>
            </w:pPr>
            <w:r>
              <w:rPr>
                <w:rFonts w:ascii="Calibri" w:hAnsi="Calibri" w:cs="Calibri"/>
                <w:color w:val="000000"/>
                <w:sz w:val="20"/>
                <w:szCs w:val="20"/>
              </w:rPr>
              <w:t>CI</w:t>
            </w:r>
          </w:p>
        </w:tc>
        <w:tc>
          <w:tcPr>
            <w:tcW w:w="0" w:type="auto"/>
            <w:tcBorders>
              <w:top w:val="nil"/>
              <w:left w:val="nil"/>
              <w:bottom w:val="single" w:sz="4" w:space="0" w:color="auto"/>
              <w:right w:val="single" w:sz="4" w:space="0" w:color="auto"/>
            </w:tcBorders>
            <w:shd w:val="clear" w:color="auto" w:fill="auto"/>
            <w:vAlign w:val="center"/>
            <w:hideMark/>
          </w:tcPr>
          <w:p w14:paraId="7F0FC279" w14:textId="77777777" w:rsidR="00C90707" w:rsidRDefault="00C90707">
            <w:pPr>
              <w:rPr>
                <w:rFonts w:ascii="Calibri" w:hAnsi="Calibri" w:cs="Calibri"/>
                <w:color w:val="000000"/>
                <w:sz w:val="20"/>
                <w:szCs w:val="20"/>
              </w:rPr>
            </w:pPr>
            <w:r>
              <w:rPr>
                <w:rFonts w:ascii="Calibri" w:hAnsi="Calibri" w:cs="Calibri"/>
                <w:color w:val="000000"/>
                <w:sz w:val="20"/>
                <w:szCs w:val="20"/>
              </w:rPr>
              <w:t>GEF Trust Fund</w:t>
            </w:r>
          </w:p>
        </w:tc>
        <w:tc>
          <w:tcPr>
            <w:tcW w:w="1505" w:type="dxa"/>
            <w:tcBorders>
              <w:top w:val="nil"/>
              <w:left w:val="nil"/>
              <w:bottom w:val="single" w:sz="4" w:space="0" w:color="auto"/>
              <w:right w:val="single" w:sz="4" w:space="0" w:color="auto"/>
            </w:tcBorders>
            <w:shd w:val="clear" w:color="auto" w:fill="auto"/>
            <w:vAlign w:val="center"/>
            <w:hideMark/>
          </w:tcPr>
          <w:p w14:paraId="1AA485AF" w14:textId="77777777" w:rsidR="00C90707" w:rsidRDefault="00C90707">
            <w:pPr>
              <w:jc w:val="center"/>
              <w:rPr>
                <w:rFonts w:ascii="Calibri" w:hAnsi="Calibri" w:cs="Calibri"/>
                <w:color w:val="000000"/>
                <w:sz w:val="20"/>
                <w:szCs w:val="20"/>
              </w:rPr>
            </w:pPr>
            <w:r>
              <w:rPr>
                <w:rFonts w:ascii="Calibri" w:hAnsi="Calibri" w:cs="Calibri"/>
                <w:color w:val="000000"/>
                <w:sz w:val="20"/>
                <w:szCs w:val="20"/>
              </w:rPr>
              <w:t>Sierra Leone</w:t>
            </w:r>
          </w:p>
        </w:tc>
        <w:tc>
          <w:tcPr>
            <w:tcW w:w="1800" w:type="dxa"/>
            <w:tcBorders>
              <w:top w:val="nil"/>
              <w:left w:val="nil"/>
              <w:bottom w:val="single" w:sz="4" w:space="0" w:color="auto"/>
              <w:right w:val="single" w:sz="4" w:space="0" w:color="auto"/>
            </w:tcBorders>
            <w:shd w:val="clear" w:color="auto" w:fill="auto"/>
            <w:vAlign w:val="center"/>
            <w:hideMark/>
          </w:tcPr>
          <w:p w14:paraId="34A94971" w14:textId="77777777" w:rsidR="00C90707" w:rsidRDefault="00C90707">
            <w:pPr>
              <w:rPr>
                <w:rFonts w:ascii="Calibri" w:hAnsi="Calibri" w:cs="Calibri"/>
                <w:color w:val="000000"/>
                <w:sz w:val="20"/>
                <w:szCs w:val="20"/>
              </w:rPr>
            </w:pPr>
            <w:r>
              <w:rPr>
                <w:rFonts w:ascii="Calibri" w:hAnsi="Calibri" w:cs="Calibri"/>
                <w:color w:val="000000"/>
                <w:sz w:val="20"/>
                <w:szCs w:val="20"/>
              </w:rPr>
              <w:t>Land Degradation</w:t>
            </w:r>
          </w:p>
        </w:tc>
        <w:tc>
          <w:tcPr>
            <w:tcW w:w="2160" w:type="dxa"/>
            <w:tcBorders>
              <w:top w:val="nil"/>
              <w:left w:val="nil"/>
              <w:bottom w:val="single" w:sz="4" w:space="0" w:color="auto"/>
              <w:right w:val="single" w:sz="4" w:space="0" w:color="auto"/>
            </w:tcBorders>
            <w:shd w:val="clear" w:color="auto" w:fill="auto"/>
            <w:vAlign w:val="center"/>
            <w:hideMark/>
          </w:tcPr>
          <w:p w14:paraId="5D7336BC" w14:textId="77777777" w:rsidR="00C90707" w:rsidRDefault="00C90707">
            <w:pPr>
              <w:rPr>
                <w:rFonts w:ascii="Calibri" w:hAnsi="Calibri" w:cs="Calibri"/>
                <w:color w:val="000000"/>
                <w:sz w:val="20"/>
                <w:szCs w:val="20"/>
              </w:rPr>
            </w:pPr>
            <w:r>
              <w:rPr>
                <w:rFonts w:ascii="Calibri" w:hAnsi="Calibri" w:cs="Calibri"/>
                <w:color w:val="000000"/>
                <w:sz w:val="20"/>
                <w:szCs w:val="20"/>
              </w:rPr>
              <w:t>LD STAR Allocation</w:t>
            </w:r>
          </w:p>
        </w:tc>
        <w:tc>
          <w:tcPr>
            <w:tcW w:w="16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07BD77" w14:textId="77777777" w:rsidR="00C90707" w:rsidRDefault="00C90707">
            <w:pPr>
              <w:jc w:val="center"/>
              <w:rPr>
                <w:rFonts w:ascii="Calibri" w:hAnsi="Calibri" w:cs="Calibri"/>
                <w:color w:val="000000"/>
                <w:sz w:val="20"/>
                <w:szCs w:val="20"/>
              </w:rPr>
            </w:pPr>
            <w:r>
              <w:rPr>
                <w:rFonts w:ascii="Calibri" w:hAnsi="Calibri" w:cs="Calibri"/>
                <w:color w:val="000000"/>
                <w:sz w:val="20"/>
                <w:szCs w:val="20"/>
              </w:rPr>
              <w:t>500,000</w:t>
            </w:r>
          </w:p>
        </w:tc>
      </w:tr>
      <w:tr w:rsidR="00C90707" w14:paraId="4394577D" w14:textId="77777777" w:rsidTr="00BA3297">
        <w:trPr>
          <w:trHeight w:val="290"/>
        </w:trPr>
        <w:tc>
          <w:tcPr>
            <w:tcW w:w="864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6171266" w14:textId="77777777" w:rsidR="00C90707" w:rsidRDefault="00C90707">
            <w:pPr>
              <w:jc w:val="right"/>
              <w:rPr>
                <w:rFonts w:ascii="Calibri" w:hAnsi="Calibri" w:cs="Calibri"/>
                <w:b/>
                <w:bCs/>
                <w:color w:val="000000"/>
                <w:sz w:val="20"/>
                <w:szCs w:val="20"/>
              </w:rPr>
            </w:pPr>
            <w:r>
              <w:rPr>
                <w:rFonts w:ascii="Calibri" w:hAnsi="Calibri" w:cs="Calibri"/>
                <w:b/>
                <w:bCs/>
                <w:color w:val="000000"/>
                <w:sz w:val="20"/>
                <w:szCs w:val="20"/>
              </w:rPr>
              <w:t>Total GEF Resources</w:t>
            </w:r>
          </w:p>
        </w:tc>
        <w:tc>
          <w:tcPr>
            <w:tcW w:w="1620" w:type="dxa"/>
            <w:tcBorders>
              <w:top w:val="single" w:sz="4" w:space="0" w:color="auto"/>
              <w:left w:val="nil"/>
              <w:bottom w:val="single" w:sz="4" w:space="0" w:color="auto"/>
              <w:right w:val="single" w:sz="4" w:space="0" w:color="000000"/>
            </w:tcBorders>
            <w:shd w:val="clear" w:color="auto" w:fill="auto"/>
            <w:vAlign w:val="center"/>
            <w:hideMark/>
          </w:tcPr>
          <w:p w14:paraId="5E29ACD1" w14:textId="77777777" w:rsidR="00C90707" w:rsidRPr="00323D18" w:rsidRDefault="00C90707">
            <w:pPr>
              <w:jc w:val="center"/>
              <w:rPr>
                <w:rFonts w:ascii="Calibri" w:hAnsi="Calibri" w:cs="Calibri"/>
                <w:b/>
                <w:bCs/>
                <w:color w:val="000000"/>
                <w:sz w:val="20"/>
                <w:szCs w:val="20"/>
              </w:rPr>
            </w:pPr>
            <w:r w:rsidRPr="00323D18">
              <w:rPr>
                <w:rFonts w:ascii="Calibri" w:hAnsi="Calibri" w:cs="Calibri"/>
                <w:b/>
                <w:bCs/>
                <w:color w:val="000000"/>
                <w:sz w:val="20"/>
                <w:szCs w:val="20"/>
              </w:rPr>
              <w:t xml:space="preserve">4,000,000 </w:t>
            </w:r>
          </w:p>
        </w:tc>
      </w:tr>
    </w:tbl>
    <w:p w14:paraId="3949DE68" w14:textId="77777777" w:rsidR="00213FBB" w:rsidRDefault="00213FBB" w:rsidP="00213FBB">
      <w:pPr>
        <w:spacing w:line="259" w:lineRule="auto"/>
        <w:ind w:right="180"/>
        <w:contextualSpacing/>
        <w:rPr>
          <w:rFonts w:ascii="Calibri" w:eastAsiaTheme="minorEastAsia" w:hAnsi="Calibri" w:cs="Calibri"/>
        </w:rPr>
      </w:pPr>
    </w:p>
    <w:p w14:paraId="7FC14120" w14:textId="77777777" w:rsidR="00A5438F" w:rsidRDefault="00A5438F" w:rsidP="00213FBB">
      <w:pPr>
        <w:spacing w:line="259" w:lineRule="auto"/>
        <w:ind w:right="180"/>
        <w:contextualSpacing/>
        <w:rPr>
          <w:rFonts w:ascii="Calibri" w:eastAsiaTheme="minorEastAsia" w:hAnsi="Calibri" w:cs="Calibri"/>
        </w:rPr>
      </w:pPr>
    </w:p>
    <w:p w14:paraId="518567C4" w14:textId="77777777" w:rsidR="00A5438F" w:rsidRDefault="00A5438F" w:rsidP="00213FBB">
      <w:pPr>
        <w:spacing w:line="259" w:lineRule="auto"/>
        <w:ind w:right="180"/>
        <w:contextualSpacing/>
        <w:rPr>
          <w:rFonts w:ascii="Calibri" w:eastAsiaTheme="minorEastAsia" w:hAnsi="Calibri" w:cs="Calibri"/>
        </w:rPr>
      </w:pPr>
    </w:p>
    <w:p w14:paraId="50B489F4" w14:textId="77777777" w:rsidR="00A5438F" w:rsidRDefault="00A5438F" w:rsidP="00213FBB">
      <w:pPr>
        <w:spacing w:line="259" w:lineRule="auto"/>
        <w:ind w:right="180"/>
        <w:contextualSpacing/>
        <w:rPr>
          <w:rFonts w:ascii="Calibri" w:eastAsiaTheme="minorEastAsia" w:hAnsi="Calibri" w:cs="Calibri"/>
        </w:rPr>
      </w:pPr>
    </w:p>
    <w:p w14:paraId="68039AAE" w14:textId="77777777" w:rsidR="00A5438F" w:rsidRDefault="00A5438F" w:rsidP="00213FBB">
      <w:pPr>
        <w:spacing w:line="259" w:lineRule="auto"/>
        <w:ind w:right="180"/>
        <w:contextualSpacing/>
        <w:rPr>
          <w:rFonts w:ascii="Calibri" w:eastAsiaTheme="minorEastAsia" w:hAnsi="Calibri" w:cs="Calibri"/>
        </w:rPr>
      </w:pPr>
    </w:p>
    <w:p w14:paraId="717C2DDB" w14:textId="77777777" w:rsidR="00A5438F" w:rsidRPr="00323D18" w:rsidRDefault="00A5438F" w:rsidP="00213FBB">
      <w:pPr>
        <w:spacing w:line="259" w:lineRule="auto"/>
        <w:ind w:right="180"/>
        <w:contextualSpacing/>
        <w:rPr>
          <w:rFonts w:ascii="Calibri" w:eastAsiaTheme="minorEastAsia" w:hAnsi="Calibri" w:cs="Calibri"/>
        </w:rPr>
      </w:pPr>
    </w:p>
    <w:p w14:paraId="61E5FD57" w14:textId="77777777" w:rsidR="00213FBB" w:rsidRPr="00323D18" w:rsidRDefault="00213FBB" w:rsidP="00213FBB">
      <w:pPr>
        <w:pStyle w:val="Heading3"/>
        <w:rPr>
          <w:rFonts w:ascii="Calibri" w:hAnsi="Calibri" w:cs="Calibri"/>
        </w:rPr>
      </w:pPr>
      <w:bookmarkStart w:id="4" w:name="_Toc111449311"/>
      <w:r w:rsidRPr="00323D18">
        <w:rPr>
          <w:rFonts w:ascii="Calibri" w:hAnsi="Calibri" w:cs="Calibri"/>
        </w:rPr>
        <w:t>Indicative Focal Area Elements</w:t>
      </w:r>
      <w:bookmarkEnd w:id="4"/>
      <w:r w:rsidRPr="00323D18">
        <w:rPr>
          <w:rFonts w:ascii="Calibri" w:hAnsi="Calibri" w:cs="Calibri"/>
        </w:rPr>
        <w:t xml:space="preserve"> </w:t>
      </w:r>
    </w:p>
    <w:tbl>
      <w:tblPr>
        <w:tblW w:w="5357"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412"/>
        <w:gridCol w:w="1980"/>
        <w:gridCol w:w="1921"/>
        <w:gridCol w:w="1947"/>
      </w:tblGrid>
      <w:tr w:rsidR="004267B1" w:rsidRPr="0035128C" w14:paraId="66E40F84" w14:textId="77777777" w:rsidTr="00503690">
        <w:trPr>
          <w:trHeight w:val="262"/>
        </w:trPr>
        <w:tc>
          <w:tcPr>
            <w:tcW w:w="2150" w:type="pct"/>
            <w:vMerge w:val="restart"/>
            <w:shd w:val="clear" w:color="auto" w:fill="FFFFFF"/>
            <w:vAlign w:val="center"/>
          </w:tcPr>
          <w:p w14:paraId="4F34F056" w14:textId="77777777" w:rsidR="00213FBB" w:rsidRPr="00323D18" w:rsidRDefault="00213FBB" w:rsidP="00110F74">
            <w:pPr>
              <w:pStyle w:val="Table"/>
              <w:rPr>
                <w:rFonts w:ascii="Calibri" w:hAnsi="Calibri" w:cs="Calibri"/>
                <w:b/>
                <w:bCs/>
                <w:iCs/>
              </w:rPr>
            </w:pPr>
            <w:r w:rsidRPr="00323D18">
              <w:rPr>
                <w:rFonts w:ascii="Calibri" w:hAnsi="Calibri" w:cs="Calibri"/>
                <w:b/>
                <w:bCs/>
              </w:rPr>
              <w:t>Programming Directions</w:t>
            </w:r>
          </w:p>
        </w:tc>
        <w:tc>
          <w:tcPr>
            <w:tcW w:w="965" w:type="pct"/>
            <w:vMerge w:val="restart"/>
            <w:shd w:val="clear" w:color="auto" w:fill="FFFFFF"/>
          </w:tcPr>
          <w:p w14:paraId="3CF4E524" w14:textId="77777777" w:rsidR="00213FBB" w:rsidRPr="00323D18" w:rsidRDefault="00213FBB" w:rsidP="00110F74">
            <w:pPr>
              <w:pStyle w:val="Table"/>
              <w:rPr>
                <w:rFonts w:ascii="Calibri" w:hAnsi="Calibri" w:cs="Calibri"/>
                <w:b/>
                <w:bCs/>
                <w:iCs/>
              </w:rPr>
            </w:pPr>
          </w:p>
          <w:p w14:paraId="1A075E03" w14:textId="77777777" w:rsidR="00213FBB" w:rsidRPr="00323D18" w:rsidRDefault="00213FBB" w:rsidP="00110F74">
            <w:pPr>
              <w:pStyle w:val="Table"/>
              <w:rPr>
                <w:rFonts w:ascii="Calibri" w:hAnsi="Calibri" w:cs="Calibri"/>
                <w:b/>
                <w:bCs/>
                <w:iCs/>
              </w:rPr>
            </w:pPr>
            <w:r w:rsidRPr="00323D18">
              <w:rPr>
                <w:rFonts w:ascii="Calibri" w:hAnsi="Calibri" w:cs="Calibri"/>
                <w:b/>
                <w:bCs/>
                <w:iCs/>
              </w:rPr>
              <w:t>Trust Fund</w:t>
            </w:r>
          </w:p>
        </w:tc>
        <w:tc>
          <w:tcPr>
            <w:tcW w:w="1885" w:type="pct"/>
            <w:gridSpan w:val="2"/>
            <w:shd w:val="clear" w:color="auto" w:fill="FFFFFF"/>
            <w:vAlign w:val="center"/>
          </w:tcPr>
          <w:p w14:paraId="27AE5AF4" w14:textId="77777777" w:rsidR="00213FBB" w:rsidRPr="00323D18" w:rsidRDefault="00213FBB" w:rsidP="00110F74">
            <w:pPr>
              <w:pStyle w:val="Table"/>
              <w:rPr>
                <w:rFonts w:ascii="Calibri" w:hAnsi="Calibri" w:cs="Calibri"/>
                <w:b/>
                <w:bCs/>
                <w:iCs/>
              </w:rPr>
            </w:pPr>
            <w:r w:rsidRPr="00323D18">
              <w:rPr>
                <w:rFonts w:ascii="Calibri" w:hAnsi="Calibri" w:cs="Calibri"/>
                <w:b/>
                <w:bCs/>
                <w:iCs/>
              </w:rPr>
              <w:t>(in $)</w:t>
            </w:r>
          </w:p>
        </w:tc>
      </w:tr>
      <w:tr w:rsidR="00987211" w:rsidRPr="0035128C" w14:paraId="4CF37010" w14:textId="77777777" w:rsidTr="00503690">
        <w:trPr>
          <w:trHeight w:val="393"/>
        </w:trPr>
        <w:tc>
          <w:tcPr>
            <w:tcW w:w="2150" w:type="pct"/>
            <w:vMerge/>
            <w:shd w:val="clear" w:color="auto" w:fill="FFFFFF"/>
            <w:vAlign w:val="center"/>
          </w:tcPr>
          <w:p w14:paraId="563422BA" w14:textId="77777777" w:rsidR="00213FBB" w:rsidRPr="00323D18" w:rsidRDefault="00213FBB" w:rsidP="00110F74">
            <w:pPr>
              <w:pStyle w:val="Table"/>
              <w:rPr>
                <w:rFonts w:ascii="Calibri" w:hAnsi="Calibri" w:cs="Calibri"/>
                <w:b/>
                <w:bCs/>
                <w:iCs/>
              </w:rPr>
            </w:pPr>
          </w:p>
        </w:tc>
        <w:tc>
          <w:tcPr>
            <w:tcW w:w="965" w:type="pct"/>
            <w:vMerge/>
            <w:shd w:val="clear" w:color="auto" w:fill="FFFFFF"/>
          </w:tcPr>
          <w:p w14:paraId="2925295D" w14:textId="77777777" w:rsidR="00213FBB" w:rsidRPr="00323D18" w:rsidRDefault="00213FBB" w:rsidP="00110F74">
            <w:pPr>
              <w:pStyle w:val="Table"/>
              <w:rPr>
                <w:rFonts w:ascii="Calibri" w:hAnsi="Calibri" w:cs="Calibri"/>
                <w:b/>
                <w:bCs/>
                <w:iCs/>
              </w:rPr>
            </w:pPr>
          </w:p>
        </w:tc>
        <w:tc>
          <w:tcPr>
            <w:tcW w:w="936" w:type="pct"/>
            <w:shd w:val="clear" w:color="auto" w:fill="FFFFFF"/>
            <w:vAlign w:val="center"/>
          </w:tcPr>
          <w:p w14:paraId="11B0AEED" w14:textId="77777777" w:rsidR="00213FBB" w:rsidRPr="00323D18" w:rsidRDefault="00213FBB" w:rsidP="00110F74">
            <w:pPr>
              <w:pStyle w:val="Table"/>
              <w:rPr>
                <w:rFonts w:ascii="Calibri" w:hAnsi="Calibri" w:cs="Calibri"/>
                <w:b/>
                <w:bCs/>
                <w:iCs/>
              </w:rPr>
            </w:pPr>
            <w:r w:rsidRPr="00323D18">
              <w:rPr>
                <w:rFonts w:ascii="Calibri" w:hAnsi="Calibri" w:cs="Calibri"/>
                <w:b/>
                <w:bCs/>
                <w:iCs/>
              </w:rPr>
              <w:t>GEF Project Financing</w:t>
            </w:r>
          </w:p>
        </w:tc>
        <w:tc>
          <w:tcPr>
            <w:tcW w:w="949" w:type="pct"/>
            <w:shd w:val="clear" w:color="auto" w:fill="FFFFFF"/>
          </w:tcPr>
          <w:p w14:paraId="42338148" w14:textId="77777777" w:rsidR="00213FBB" w:rsidRPr="00323D18" w:rsidRDefault="00213FBB" w:rsidP="00110F74">
            <w:pPr>
              <w:pStyle w:val="Table"/>
              <w:rPr>
                <w:rFonts w:ascii="Calibri" w:hAnsi="Calibri" w:cs="Calibri"/>
                <w:b/>
                <w:bCs/>
                <w:iCs/>
              </w:rPr>
            </w:pPr>
            <w:r w:rsidRPr="00323D18">
              <w:rPr>
                <w:rFonts w:ascii="Calibri" w:hAnsi="Calibri" w:cs="Calibri"/>
                <w:b/>
                <w:bCs/>
                <w:iCs/>
              </w:rPr>
              <w:t>Co-financing</w:t>
            </w:r>
          </w:p>
        </w:tc>
      </w:tr>
      <w:tr w:rsidR="00213FBB" w:rsidRPr="0035128C" w14:paraId="6F90944C" w14:textId="77777777" w:rsidTr="00503690">
        <w:trPr>
          <w:trHeight w:val="234"/>
        </w:trPr>
        <w:tc>
          <w:tcPr>
            <w:tcW w:w="2150" w:type="pct"/>
            <w:shd w:val="clear" w:color="auto" w:fill="FFFFFF"/>
          </w:tcPr>
          <w:p w14:paraId="321EE58A" w14:textId="085185EE" w:rsidR="00213FBB" w:rsidRPr="00323D18" w:rsidRDefault="00AE7FC3" w:rsidP="00110F74">
            <w:pPr>
              <w:pStyle w:val="Table"/>
              <w:rPr>
                <w:rFonts w:ascii="Calibri" w:hAnsi="Calibri" w:cs="Calibri"/>
              </w:rPr>
            </w:pPr>
            <w:r w:rsidRPr="00B85ABF">
              <w:rPr>
                <w:rFonts w:ascii="Calibri" w:eastAsia="Times New Roman" w:hAnsi="Calibri" w:cs="Calibri"/>
                <w:bdr w:val="none" w:sz="0" w:space="0" w:color="auto"/>
              </w:rPr>
              <w:t>IP-West Africa</w:t>
            </w:r>
            <w:r w:rsidRPr="00AE7FC3" w:rsidDel="00AE7FC3">
              <w:rPr>
                <w:rFonts w:ascii="Calibri" w:hAnsi="Calibri" w:cs="Calibri"/>
              </w:rPr>
              <w:t xml:space="preserve"> </w:t>
            </w:r>
          </w:p>
        </w:tc>
        <w:tc>
          <w:tcPr>
            <w:tcW w:w="965" w:type="pct"/>
            <w:shd w:val="clear" w:color="auto" w:fill="FFFFFF"/>
            <w:vAlign w:val="center"/>
          </w:tcPr>
          <w:p w14:paraId="66589CCC" w14:textId="3A8BBF7F" w:rsidR="00213FBB" w:rsidRPr="00323D18" w:rsidRDefault="00AE7FC3" w:rsidP="00110F74">
            <w:pPr>
              <w:pStyle w:val="Table"/>
              <w:rPr>
                <w:rFonts w:ascii="Calibri" w:hAnsi="Calibri" w:cs="Calibri"/>
              </w:rPr>
            </w:pPr>
            <w:r w:rsidRPr="00B85ABF">
              <w:rPr>
                <w:rFonts w:ascii="Calibri" w:eastAsia="Times New Roman" w:hAnsi="Calibri" w:cs="Calibri"/>
                <w:bdr w:val="none" w:sz="0" w:space="0" w:color="auto"/>
              </w:rPr>
              <w:t>GEF Trust Fund</w:t>
            </w:r>
          </w:p>
        </w:tc>
        <w:tc>
          <w:tcPr>
            <w:tcW w:w="936" w:type="pct"/>
            <w:shd w:val="clear" w:color="auto" w:fill="FFFFFF"/>
            <w:vAlign w:val="center"/>
          </w:tcPr>
          <w:p w14:paraId="70842AC1" w14:textId="1E3E4248" w:rsidR="00213FBB" w:rsidRPr="00323D18" w:rsidRDefault="00AE7FC3" w:rsidP="00110F74">
            <w:pPr>
              <w:pStyle w:val="Table"/>
              <w:rPr>
                <w:rFonts w:ascii="Calibri" w:hAnsi="Calibri" w:cs="Calibri"/>
              </w:rPr>
            </w:pPr>
            <w:r w:rsidRPr="00B85ABF">
              <w:rPr>
                <w:rFonts w:ascii="Calibri" w:eastAsia="Times New Roman" w:hAnsi="Calibri" w:cs="Calibri"/>
                <w:bdr w:val="none" w:sz="0" w:space="0" w:color="auto"/>
              </w:rPr>
              <w:t xml:space="preserve">5,500,306 </w:t>
            </w:r>
          </w:p>
        </w:tc>
        <w:tc>
          <w:tcPr>
            <w:tcW w:w="949" w:type="pct"/>
            <w:shd w:val="clear" w:color="auto" w:fill="FFFFFF"/>
            <w:vAlign w:val="center"/>
          </w:tcPr>
          <w:p w14:paraId="1969167E" w14:textId="55818126" w:rsidR="00213FBB" w:rsidRPr="000257A8" w:rsidRDefault="00AE7FC3" w:rsidP="00323D18">
            <w:pPr>
              <w:pStyle w:val="Table"/>
              <w:jc w:val="center"/>
              <w:rPr>
                <w:rFonts w:ascii="Calibri" w:hAnsi="Calibri" w:cs="Calibri"/>
              </w:rPr>
            </w:pPr>
            <w:r w:rsidRPr="000257A8">
              <w:rPr>
                <w:rFonts w:ascii="Calibri" w:eastAsia="Times New Roman" w:hAnsi="Calibri" w:cs="Calibri"/>
                <w:bdr w:val="none" w:sz="0" w:space="0" w:color="auto"/>
              </w:rPr>
              <w:t xml:space="preserve">16,413,685 </w:t>
            </w:r>
          </w:p>
        </w:tc>
      </w:tr>
      <w:tr w:rsidR="00213FBB" w:rsidRPr="0035128C" w14:paraId="1D6EEFF3" w14:textId="77777777" w:rsidTr="00503690">
        <w:trPr>
          <w:trHeight w:val="212"/>
        </w:trPr>
        <w:tc>
          <w:tcPr>
            <w:tcW w:w="3115" w:type="pct"/>
            <w:gridSpan w:val="2"/>
            <w:tcBorders>
              <w:top w:val="double" w:sz="4" w:space="0" w:color="auto"/>
              <w:bottom w:val="double" w:sz="4" w:space="0" w:color="auto"/>
            </w:tcBorders>
            <w:shd w:val="clear" w:color="auto" w:fill="FFFFFF"/>
          </w:tcPr>
          <w:p w14:paraId="4FA83498" w14:textId="2E974D37" w:rsidR="00213FBB" w:rsidRPr="00323D18" w:rsidRDefault="00AE7FC3" w:rsidP="00323D18">
            <w:pPr>
              <w:pStyle w:val="Table"/>
              <w:jc w:val="right"/>
              <w:rPr>
                <w:rFonts w:ascii="Calibri" w:hAnsi="Calibri" w:cs="Calibri"/>
                <w:b/>
              </w:rPr>
            </w:pPr>
            <w:r w:rsidRPr="00323D18">
              <w:rPr>
                <w:rFonts w:ascii="Calibri" w:hAnsi="Calibri" w:cs="Calibri"/>
                <w:b/>
              </w:rPr>
              <w:t>Total Project Cost</w:t>
            </w:r>
          </w:p>
        </w:tc>
        <w:tc>
          <w:tcPr>
            <w:tcW w:w="936" w:type="pct"/>
            <w:tcBorders>
              <w:top w:val="double" w:sz="4" w:space="0" w:color="auto"/>
              <w:bottom w:val="double" w:sz="4" w:space="0" w:color="auto"/>
            </w:tcBorders>
            <w:shd w:val="clear" w:color="auto" w:fill="FFFFFF"/>
          </w:tcPr>
          <w:p w14:paraId="02F67EB1" w14:textId="64446319" w:rsidR="00213FBB" w:rsidRPr="00323D18" w:rsidRDefault="00AE7FC3" w:rsidP="00110F74">
            <w:pPr>
              <w:pStyle w:val="Table"/>
              <w:rPr>
                <w:rFonts w:ascii="Calibri" w:hAnsi="Calibri" w:cs="Calibri"/>
                <w:b/>
                <w:bCs/>
              </w:rPr>
            </w:pPr>
            <w:r w:rsidRPr="00323D18">
              <w:rPr>
                <w:rFonts w:ascii="Calibri" w:eastAsia="Times New Roman" w:hAnsi="Calibri" w:cs="Calibri"/>
                <w:b/>
                <w:bCs/>
                <w:bdr w:val="none" w:sz="0" w:space="0" w:color="auto"/>
              </w:rPr>
              <w:t xml:space="preserve">5,500,306 </w:t>
            </w:r>
          </w:p>
        </w:tc>
        <w:tc>
          <w:tcPr>
            <w:tcW w:w="949" w:type="pct"/>
            <w:tcBorders>
              <w:top w:val="double" w:sz="4" w:space="0" w:color="auto"/>
              <w:bottom w:val="double" w:sz="4" w:space="0" w:color="auto"/>
            </w:tcBorders>
            <w:shd w:val="clear" w:color="auto" w:fill="FFFFFF"/>
          </w:tcPr>
          <w:p w14:paraId="45670D1D" w14:textId="2E9A9D2F" w:rsidR="00213FBB" w:rsidRPr="000257A8" w:rsidRDefault="00AE7FC3" w:rsidP="00323D18">
            <w:pPr>
              <w:pStyle w:val="Table"/>
              <w:jc w:val="center"/>
              <w:rPr>
                <w:rFonts w:ascii="Calibri" w:hAnsi="Calibri" w:cs="Calibri"/>
                <w:b/>
                <w:bCs/>
              </w:rPr>
            </w:pPr>
            <w:r w:rsidRPr="000257A8">
              <w:rPr>
                <w:rFonts w:ascii="Calibri" w:eastAsia="Times New Roman" w:hAnsi="Calibri" w:cs="Calibri"/>
                <w:b/>
                <w:bCs/>
                <w:bdr w:val="none" w:sz="0" w:space="0" w:color="auto"/>
              </w:rPr>
              <w:t xml:space="preserve">16,413,685 </w:t>
            </w:r>
          </w:p>
        </w:tc>
      </w:tr>
    </w:tbl>
    <w:p w14:paraId="3F171CAE" w14:textId="77777777" w:rsidR="00213FBB" w:rsidRDefault="00213FBB" w:rsidP="00323D18">
      <w:pPr>
        <w:pStyle w:val="BodyA"/>
      </w:pPr>
    </w:p>
    <w:p w14:paraId="1F668A07" w14:textId="77777777" w:rsidR="0099447D" w:rsidRDefault="0099447D" w:rsidP="00323D18">
      <w:pPr>
        <w:pStyle w:val="BodyA"/>
      </w:pPr>
    </w:p>
    <w:p w14:paraId="247A78A8" w14:textId="77777777" w:rsidR="0099447D" w:rsidRPr="00323D18" w:rsidRDefault="0099447D" w:rsidP="00323D18">
      <w:pPr>
        <w:pStyle w:val="BodyA"/>
      </w:pPr>
    </w:p>
    <w:p w14:paraId="18FAED48" w14:textId="604237F0" w:rsidR="005C6EB7" w:rsidRDefault="00110F74">
      <w:pPr>
        <w:pStyle w:val="Heading3"/>
        <w:rPr>
          <w:rFonts w:ascii="Calibri" w:eastAsia="Calibri" w:hAnsi="Calibri" w:cs="Calibri"/>
        </w:rPr>
      </w:pPr>
      <w:r>
        <w:rPr>
          <w:rFonts w:ascii="Calibri" w:hAnsi="Calibri"/>
        </w:rPr>
        <w:t>Indicative Co-financing</w:t>
      </w:r>
    </w:p>
    <w:tbl>
      <w:tblPr>
        <w:tblW w:w="10260" w:type="dxa"/>
        <w:tblInd w:w="-3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50"/>
        <w:gridCol w:w="2790"/>
        <w:gridCol w:w="1453"/>
        <w:gridCol w:w="1559"/>
        <w:gridCol w:w="2208"/>
      </w:tblGrid>
      <w:tr w:rsidR="005C6EB7" w14:paraId="7DE2CD32" w14:textId="77777777" w:rsidTr="00503690">
        <w:trPr>
          <w:trHeight w:val="657"/>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82FE4" w14:textId="77777777" w:rsidR="005C6EB7" w:rsidRPr="00323D18" w:rsidRDefault="00110F74">
            <w:pPr>
              <w:pStyle w:val="BodyA"/>
              <w:shd w:val="clear" w:color="auto" w:fill="FFFFFF"/>
              <w:jc w:val="center"/>
              <w:rPr>
                <w:rFonts w:ascii="Calibri" w:hAnsi="Calibri" w:cs="Calibri"/>
                <w:sz w:val="20"/>
                <w:szCs w:val="20"/>
              </w:rPr>
            </w:pPr>
            <w:r w:rsidRPr="00492D32">
              <w:rPr>
                <w:rFonts w:ascii="Calibri" w:hAnsi="Calibri" w:cs="Calibri"/>
                <w:b/>
                <w:sz w:val="20"/>
                <w:szCs w:val="20"/>
              </w:rPr>
              <w:t xml:space="preserve">Sources of Co-financing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A20F46" w14:textId="77777777" w:rsidR="005C6EB7" w:rsidRPr="00323D18" w:rsidRDefault="00110F74">
            <w:pPr>
              <w:pStyle w:val="BodyA"/>
              <w:shd w:val="clear" w:color="auto" w:fill="FFFFFF"/>
              <w:jc w:val="center"/>
              <w:rPr>
                <w:rFonts w:ascii="Calibri" w:hAnsi="Calibri" w:cs="Calibri"/>
                <w:sz w:val="20"/>
                <w:szCs w:val="20"/>
              </w:rPr>
            </w:pPr>
            <w:r w:rsidRPr="00492D32">
              <w:rPr>
                <w:rFonts w:ascii="Calibri" w:hAnsi="Calibri" w:cs="Calibri"/>
                <w:b/>
                <w:sz w:val="20"/>
                <w:szCs w:val="20"/>
              </w:rPr>
              <w:t>Name of Co-financier</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vAlign w:val="center"/>
          </w:tcPr>
          <w:p w14:paraId="2A30DB47" w14:textId="77777777" w:rsidR="005C6EB7" w:rsidRPr="00323D18" w:rsidRDefault="00110F74">
            <w:pPr>
              <w:pStyle w:val="BodyA"/>
              <w:shd w:val="clear" w:color="auto" w:fill="FFFFFF"/>
              <w:ind w:left="5"/>
              <w:jc w:val="center"/>
              <w:rPr>
                <w:rFonts w:ascii="Calibri" w:hAnsi="Calibri" w:cs="Calibri"/>
                <w:sz w:val="20"/>
                <w:szCs w:val="20"/>
              </w:rPr>
            </w:pPr>
            <w:r w:rsidRPr="00492D32">
              <w:rPr>
                <w:rFonts w:ascii="Calibri" w:hAnsi="Calibri" w:cs="Calibri"/>
                <w:b/>
                <w:sz w:val="20"/>
                <w:szCs w:val="20"/>
              </w:rPr>
              <w:t>Type of Co-financing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vAlign w:val="center"/>
          </w:tcPr>
          <w:p w14:paraId="2F590D88" w14:textId="77777777" w:rsidR="005C6EB7" w:rsidRDefault="00110F74">
            <w:pPr>
              <w:pStyle w:val="BodyA"/>
              <w:shd w:val="clear" w:color="auto" w:fill="FFFFFF"/>
              <w:ind w:left="5"/>
              <w:jc w:val="center"/>
              <w:rPr>
                <w:rFonts w:ascii="Calibri" w:eastAsia="Calibri" w:hAnsi="Calibri" w:cs="Calibri"/>
                <w:b/>
                <w:bCs/>
                <w:sz w:val="20"/>
                <w:szCs w:val="20"/>
              </w:rPr>
            </w:pPr>
            <w:r w:rsidRPr="00492D32">
              <w:rPr>
                <w:rFonts w:ascii="Calibri" w:hAnsi="Calibri" w:cs="Calibri"/>
                <w:b/>
                <w:sz w:val="20"/>
                <w:szCs w:val="20"/>
              </w:rPr>
              <w:t>Investment</w:t>
            </w:r>
          </w:p>
          <w:p w14:paraId="0668F2FA" w14:textId="77777777" w:rsidR="005C6EB7" w:rsidRPr="00323D18" w:rsidRDefault="00110F74">
            <w:pPr>
              <w:pStyle w:val="BodyA"/>
              <w:shd w:val="clear" w:color="auto" w:fill="FFFFFF"/>
              <w:ind w:left="5"/>
              <w:jc w:val="center"/>
              <w:rPr>
                <w:rFonts w:ascii="Calibri" w:hAnsi="Calibri" w:cs="Calibri"/>
                <w:sz w:val="20"/>
                <w:szCs w:val="20"/>
              </w:rPr>
            </w:pPr>
            <w:r w:rsidRPr="00492D32">
              <w:rPr>
                <w:rFonts w:ascii="Calibri" w:hAnsi="Calibri" w:cs="Calibri"/>
                <w:b/>
                <w:sz w:val="20"/>
                <w:szCs w:val="20"/>
              </w:rPr>
              <w:t>Mobilized</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3E08C3" w14:textId="77777777" w:rsidR="005C6EB7" w:rsidRPr="00323D18" w:rsidRDefault="00110F74">
            <w:pPr>
              <w:pStyle w:val="BodyA"/>
              <w:shd w:val="clear" w:color="auto" w:fill="FFFFFF"/>
              <w:jc w:val="center"/>
              <w:rPr>
                <w:rFonts w:ascii="Calibri" w:hAnsi="Calibri" w:cs="Calibri"/>
                <w:sz w:val="20"/>
                <w:szCs w:val="20"/>
              </w:rPr>
            </w:pPr>
            <w:r w:rsidRPr="00492D32">
              <w:rPr>
                <w:rFonts w:ascii="Calibri" w:hAnsi="Calibri" w:cs="Calibri"/>
                <w:b/>
                <w:sz w:val="20"/>
                <w:szCs w:val="20"/>
              </w:rPr>
              <w:t>Amount ($)</w:t>
            </w:r>
          </w:p>
        </w:tc>
      </w:tr>
      <w:tr w:rsidR="005C6EB7" w14:paraId="00A24EFA" w14:textId="77777777" w:rsidTr="00503690">
        <w:trPr>
          <w:trHeight w:val="252"/>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AD8DD" w14:textId="70ACE1AC" w:rsidR="005C6EB7" w:rsidRPr="00323D18" w:rsidRDefault="00645214">
            <w:pPr>
              <w:pStyle w:val="BodyA"/>
              <w:rPr>
                <w:rFonts w:ascii="Calibri" w:hAnsi="Calibri" w:cs="Calibri"/>
                <w:sz w:val="20"/>
                <w:szCs w:val="20"/>
              </w:rPr>
            </w:pPr>
            <w:r w:rsidRPr="00492D32">
              <w:rPr>
                <w:rFonts w:ascii="Calibri" w:hAnsi="Calibri" w:cs="Calibri"/>
                <w:sz w:val="20"/>
                <w:szCs w:val="20"/>
              </w:rPr>
              <w:t>Recipient Country Government</w:t>
            </w:r>
            <w:r w:rsidRPr="00492D32" w:rsidDel="00645214">
              <w:rPr>
                <w:rFonts w:ascii="Calibri" w:hAnsi="Calibri" w:cs="Calibri"/>
                <w:sz w:val="20"/>
                <w:szCs w:val="20"/>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E5E38" w14:textId="1A31C062" w:rsidR="005C6EB7" w:rsidRPr="00323D18" w:rsidRDefault="008A3784">
            <w:pPr>
              <w:pStyle w:val="BodyA"/>
              <w:shd w:val="clear" w:color="auto" w:fill="FFFFFF"/>
              <w:rPr>
                <w:rFonts w:ascii="Calibri" w:hAnsi="Calibri" w:cs="Calibri"/>
                <w:sz w:val="20"/>
                <w:szCs w:val="20"/>
              </w:rPr>
            </w:pPr>
            <w:r w:rsidRPr="00492D32">
              <w:rPr>
                <w:rFonts w:ascii="Calibri" w:hAnsi="Calibri" w:cs="Calibri"/>
                <w:sz w:val="20"/>
                <w:szCs w:val="20"/>
              </w:rPr>
              <w:t>Ministry of Environment and Climate Change</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157B5" w14:textId="53EC9042" w:rsidR="005C6EB7" w:rsidRPr="00323D18" w:rsidRDefault="00C46C65">
            <w:pPr>
              <w:rPr>
                <w:rFonts w:ascii="Calibri" w:hAnsi="Calibri" w:cs="Calibri"/>
                <w:sz w:val="20"/>
                <w:szCs w:val="20"/>
              </w:rPr>
            </w:pPr>
            <w:r>
              <w:rPr>
                <w:rFonts w:ascii="Calibri" w:hAnsi="Calibri" w:cs="Calibri"/>
                <w:sz w:val="20"/>
                <w:szCs w:val="20"/>
              </w:rPr>
              <w:t>In-kind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E9647" w14:textId="3C9F77CF" w:rsidR="005C6EB7" w:rsidRPr="00323D18" w:rsidRDefault="00960959">
            <w:pPr>
              <w:rPr>
                <w:rFonts w:ascii="Calibri" w:hAnsi="Calibri" w:cs="Calibri"/>
                <w:sz w:val="20"/>
                <w:szCs w:val="20"/>
              </w:rPr>
            </w:pPr>
            <w:r>
              <w:rPr>
                <w:rFonts w:ascii="Calibri" w:hAnsi="Calibri" w:cs="Calibri"/>
                <w:sz w:val="20"/>
                <w:szCs w:val="20"/>
              </w:rPr>
              <w:t>Recurrent</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809F3" w14:textId="53076E2D" w:rsidR="005C6EB7" w:rsidRPr="00323D18" w:rsidRDefault="00110F74" w:rsidP="00323D18">
            <w:pPr>
              <w:pStyle w:val="Default"/>
              <w:spacing w:after="0"/>
              <w:jc w:val="center"/>
              <w:rPr>
                <w:rFonts w:ascii="Calibri" w:hAnsi="Calibri" w:cs="Calibri"/>
                <w:b w:val="0"/>
                <w:bCs w:val="0"/>
                <w:sz w:val="20"/>
                <w:szCs w:val="20"/>
              </w:rPr>
            </w:pPr>
            <w:r w:rsidRPr="00323D18">
              <w:rPr>
                <w:rFonts w:ascii="Calibri" w:hAnsi="Calibri" w:cs="Calibri"/>
                <w:b w:val="0"/>
                <w:bCs w:val="0"/>
                <w:sz w:val="20"/>
                <w:szCs w:val="20"/>
                <w:shd w:val="clear" w:color="auto" w:fill="FFFFFF"/>
              </w:rPr>
              <w:t>1,000,000</w:t>
            </w:r>
          </w:p>
        </w:tc>
      </w:tr>
      <w:tr w:rsidR="005C6EB7" w14:paraId="5B9B092B" w14:textId="77777777" w:rsidTr="00503690">
        <w:trPr>
          <w:trHeight w:val="333"/>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C79ED" w14:textId="1996D00F" w:rsidR="005C6EB7" w:rsidRPr="00323D18" w:rsidRDefault="00A83C76">
            <w:pPr>
              <w:pStyle w:val="BodyA"/>
              <w:rPr>
                <w:rFonts w:ascii="Calibri" w:hAnsi="Calibri" w:cs="Calibri"/>
                <w:sz w:val="20"/>
                <w:szCs w:val="20"/>
              </w:rPr>
            </w:pPr>
            <w:r w:rsidRPr="00492D32">
              <w:rPr>
                <w:rFonts w:ascii="Calibri" w:hAnsi="Calibri" w:cs="Calibri"/>
                <w:sz w:val="20"/>
                <w:szCs w:val="20"/>
              </w:rPr>
              <w:t>Recipient Country Government</w:t>
            </w:r>
            <w:r w:rsidRPr="00492D32" w:rsidDel="00A83C76">
              <w:rPr>
                <w:rFonts w:ascii="Calibri" w:hAnsi="Calibri" w:cs="Calibri"/>
                <w:sz w:val="20"/>
                <w:szCs w:val="20"/>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9E7745" w14:textId="0DCD8677" w:rsidR="005C6EB7" w:rsidRPr="00323D18" w:rsidRDefault="008A3784">
            <w:pPr>
              <w:rPr>
                <w:rFonts w:ascii="Calibri" w:hAnsi="Calibri" w:cs="Calibri"/>
                <w:sz w:val="20"/>
                <w:szCs w:val="20"/>
              </w:rPr>
            </w:pPr>
            <w:r w:rsidRPr="00492D32">
              <w:rPr>
                <w:rFonts w:ascii="Calibri" w:hAnsi="Calibri" w:cs="Calibri"/>
                <w:sz w:val="20"/>
                <w:szCs w:val="20"/>
              </w:rPr>
              <w:t>Environment Protection Agency</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27ABE" w14:textId="4B399A6D" w:rsidR="005C6EB7" w:rsidRPr="00323D18" w:rsidRDefault="00C678CD">
            <w:pPr>
              <w:rPr>
                <w:rFonts w:ascii="Calibri" w:hAnsi="Calibri" w:cs="Calibri"/>
                <w:sz w:val="20"/>
                <w:szCs w:val="20"/>
              </w:rPr>
            </w:pPr>
            <w:r>
              <w:rPr>
                <w:rFonts w:ascii="Calibri" w:hAnsi="Calibri" w:cs="Calibri"/>
                <w:sz w:val="20"/>
                <w:szCs w:val="20"/>
              </w:rPr>
              <w:t>In-kind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B9B6C" w14:textId="4A4EB01A" w:rsidR="005C6EB7" w:rsidRPr="00323D18" w:rsidRDefault="00960959">
            <w:pPr>
              <w:rPr>
                <w:rFonts w:ascii="Calibri" w:hAnsi="Calibri" w:cs="Calibri"/>
                <w:sz w:val="20"/>
                <w:szCs w:val="20"/>
              </w:rPr>
            </w:pPr>
            <w:r>
              <w:rPr>
                <w:rFonts w:ascii="Calibri" w:hAnsi="Calibri" w:cs="Calibri"/>
                <w:sz w:val="20"/>
                <w:szCs w:val="20"/>
              </w:rPr>
              <w:t>Recurrent</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65441" w14:textId="117BBCD2" w:rsidR="005C6EB7" w:rsidRPr="00323D18" w:rsidRDefault="00110F74" w:rsidP="00323D18">
            <w:pPr>
              <w:pStyle w:val="Default"/>
              <w:spacing w:after="0"/>
              <w:jc w:val="center"/>
              <w:rPr>
                <w:rFonts w:ascii="Calibri" w:hAnsi="Calibri" w:cs="Calibri"/>
                <w:b w:val="0"/>
                <w:bCs w:val="0"/>
                <w:sz w:val="20"/>
                <w:szCs w:val="20"/>
              </w:rPr>
            </w:pPr>
            <w:r w:rsidRPr="00323D18">
              <w:rPr>
                <w:rFonts w:ascii="Calibri" w:hAnsi="Calibri" w:cs="Calibri"/>
                <w:b w:val="0"/>
                <w:bCs w:val="0"/>
                <w:sz w:val="20"/>
                <w:szCs w:val="20"/>
                <w:shd w:val="clear" w:color="auto" w:fill="FFFFFF"/>
              </w:rPr>
              <w:t>2,000,000</w:t>
            </w:r>
          </w:p>
        </w:tc>
      </w:tr>
      <w:tr w:rsidR="005C6EB7" w14:paraId="07C3D0E4" w14:textId="77777777" w:rsidTr="00503690">
        <w:trPr>
          <w:trHeight w:val="746"/>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BA25E" w14:textId="4F8E75BF" w:rsidR="005C6EB7" w:rsidRPr="00323D18" w:rsidRDefault="00323D18">
            <w:pPr>
              <w:pStyle w:val="BodyA"/>
              <w:rPr>
                <w:rFonts w:ascii="Calibri" w:hAnsi="Calibri" w:cs="Calibri"/>
                <w:sz w:val="20"/>
                <w:szCs w:val="20"/>
              </w:rPr>
            </w:pPr>
            <w:r>
              <w:rPr>
                <w:rFonts w:ascii="Calibri" w:hAnsi="Calibri" w:cs="Calibri"/>
                <w:sz w:val="20"/>
                <w:szCs w:val="20"/>
              </w:rPr>
              <w:t>Donor Agency</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0D1A1" w14:textId="7C7DACF3" w:rsidR="005C6EB7" w:rsidRPr="00323D18" w:rsidRDefault="00C678CD" w:rsidP="0058675E">
            <w:pPr>
              <w:rPr>
                <w:rFonts w:ascii="Calibri" w:hAnsi="Calibri" w:cs="Calibri"/>
                <w:sz w:val="20"/>
                <w:szCs w:val="20"/>
              </w:rPr>
            </w:pPr>
            <w:r>
              <w:rPr>
                <w:rFonts w:ascii="Calibri" w:hAnsi="Calibri" w:cs="Calibri"/>
                <w:sz w:val="20"/>
                <w:szCs w:val="20"/>
              </w:rPr>
              <w:t xml:space="preserve">International Fund </w:t>
            </w:r>
            <w:proofErr w:type="gramStart"/>
            <w:r>
              <w:rPr>
                <w:rFonts w:ascii="Calibri" w:hAnsi="Calibri" w:cs="Calibri"/>
                <w:sz w:val="20"/>
                <w:szCs w:val="20"/>
              </w:rPr>
              <w:t>for  Agricultural</w:t>
            </w:r>
            <w:proofErr w:type="gramEnd"/>
            <w:r>
              <w:rPr>
                <w:rFonts w:ascii="Calibri" w:hAnsi="Calibri" w:cs="Calibri"/>
                <w:sz w:val="20"/>
                <w:szCs w:val="20"/>
              </w:rPr>
              <w:t xml:space="preserve"> Development (IFAD)</w:t>
            </w:r>
            <w:r w:rsidR="0058675E">
              <w:rPr>
                <w:rFonts w:ascii="Calibri" w:hAnsi="Calibri" w:cs="Calibri"/>
                <w:sz w:val="20"/>
                <w:szCs w:val="20"/>
              </w:rPr>
              <w:t>[</w:t>
            </w:r>
            <w:r>
              <w:rPr>
                <w:rFonts w:ascii="Calibri" w:hAnsi="Calibri" w:cs="Calibri"/>
                <w:sz w:val="20"/>
                <w:szCs w:val="20"/>
              </w:rPr>
              <w:t>Agricultural Value-Chain Development Project (AVDP)</w:t>
            </w:r>
            <w:r w:rsidR="0058675E">
              <w:rPr>
                <w:rFonts w:ascii="Calibri" w:hAnsi="Calibri" w:cs="Calibri"/>
                <w:sz w:val="20"/>
                <w:szCs w:val="20"/>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6F364" w14:textId="2F423816" w:rsidR="005C6EB7" w:rsidRPr="00323D18" w:rsidRDefault="00C678CD">
            <w:pPr>
              <w:rPr>
                <w:rFonts w:ascii="Calibri" w:hAnsi="Calibri" w:cs="Calibri"/>
                <w:sz w:val="20"/>
                <w:szCs w:val="20"/>
              </w:rPr>
            </w:pPr>
            <w:r>
              <w:rPr>
                <w:rFonts w:ascii="Calibri" w:hAnsi="Calibri" w:cs="Calibri"/>
                <w:sz w:val="20"/>
                <w:szCs w:val="20"/>
              </w:rPr>
              <w:t>In-kind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41E5F" w14:textId="342C0AAF" w:rsidR="005C6EB7" w:rsidRPr="00323D18" w:rsidRDefault="00960959">
            <w:pPr>
              <w:rPr>
                <w:rFonts w:ascii="Calibri" w:hAnsi="Calibri" w:cs="Calibri"/>
                <w:sz w:val="20"/>
                <w:szCs w:val="20"/>
              </w:rPr>
            </w:pPr>
            <w:r>
              <w:rPr>
                <w:rFonts w:ascii="Calibri" w:hAnsi="Calibri" w:cs="Calibri"/>
                <w:sz w:val="20"/>
                <w:szCs w:val="20"/>
              </w:rPr>
              <w:t>Recurrent</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DCA3A" w14:textId="09F322E6" w:rsidR="005C6EB7" w:rsidRPr="00323D18" w:rsidRDefault="00110F74" w:rsidP="00323D18">
            <w:pPr>
              <w:shd w:val="clear" w:color="auto" w:fill="FFFFFF"/>
              <w:jc w:val="center"/>
              <w:rPr>
                <w:rFonts w:ascii="Calibri" w:hAnsi="Calibri" w:cs="Calibri"/>
                <w:sz w:val="20"/>
                <w:szCs w:val="20"/>
              </w:rPr>
            </w:pPr>
            <w:r w:rsidRPr="00323D18">
              <w:rPr>
                <w:rFonts w:ascii="Calibri" w:hAnsi="Calibri" w:cs="Calibri"/>
                <w:color w:val="000000"/>
                <w:sz w:val="20"/>
                <w:szCs w:val="20"/>
                <w:u w:color="000000"/>
                <w14:textOutline w14:w="12700" w14:cap="flat" w14:cmpd="sng" w14:algn="ctr">
                  <w14:noFill/>
                  <w14:prstDash w14:val="solid"/>
                  <w14:miter w14:lim="400000"/>
                </w14:textOutline>
              </w:rPr>
              <w:t>6,000,000</w:t>
            </w:r>
          </w:p>
        </w:tc>
      </w:tr>
      <w:tr w:rsidR="005C6EB7" w14:paraId="1280D12E" w14:textId="77777777" w:rsidTr="00503690">
        <w:trPr>
          <w:trHeight w:val="486"/>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168AE" w14:textId="61E8DF45" w:rsidR="005C6EB7" w:rsidRPr="00756C95" w:rsidRDefault="00756C95">
            <w:pPr>
              <w:pStyle w:val="BodyA"/>
              <w:rPr>
                <w:rFonts w:ascii="Calibri" w:hAnsi="Calibri" w:cs="Calibri"/>
                <w:sz w:val="20"/>
                <w:szCs w:val="20"/>
              </w:rPr>
            </w:pPr>
            <w:r w:rsidRPr="00492D32">
              <w:rPr>
                <w:rFonts w:ascii="Calibri" w:hAnsi="Calibri" w:cs="Calibri"/>
                <w:sz w:val="20"/>
                <w:szCs w:val="20"/>
              </w:rPr>
              <w:t>Recipient Country Government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9E1B5" w14:textId="6F5583F9" w:rsidR="005C6EB7" w:rsidRPr="00756C95" w:rsidRDefault="00C678CD">
            <w:pPr>
              <w:rPr>
                <w:rFonts w:ascii="Calibri" w:hAnsi="Calibri" w:cs="Calibri"/>
                <w:sz w:val="20"/>
                <w:szCs w:val="20"/>
              </w:rPr>
            </w:pPr>
            <w:r>
              <w:rPr>
                <w:rFonts w:ascii="Calibri" w:hAnsi="Calibri" w:cs="Calibri"/>
                <w:sz w:val="20"/>
                <w:szCs w:val="20"/>
              </w:rPr>
              <w:t>Ministry of Planning and Economic Development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4B864" w14:textId="57AC3530" w:rsidR="005C6EB7" w:rsidRPr="00756C95" w:rsidRDefault="00C678CD">
            <w:pPr>
              <w:rPr>
                <w:rFonts w:ascii="Calibri" w:hAnsi="Calibri" w:cs="Calibri"/>
                <w:sz w:val="20"/>
                <w:szCs w:val="20"/>
              </w:rPr>
            </w:pPr>
            <w:r>
              <w:rPr>
                <w:rFonts w:ascii="Calibri" w:hAnsi="Calibri" w:cs="Calibri"/>
                <w:sz w:val="20"/>
                <w:szCs w:val="20"/>
              </w:rPr>
              <w:t>In-kind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42B3CA" w14:textId="3D905C05" w:rsidR="005C6EB7" w:rsidRPr="00756C95" w:rsidRDefault="00960959">
            <w:pPr>
              <w:rPr>
                <w:rFonts w:ascii="Calibri" w:hAnsi="Calibri" w:cs="Calibri"/>
                <w:sz w:val="20"/>
                <w:szCs w:val="20"/>
              </w:rPr>
            </w:pPr>
            <w:r>
              <w:rPr>
                <w:rFonts w:ascii="Calibri" w:hAnsi="Calibri" w:cs="Calibri"/>
                <w:sz w:val="20"/>
                <w:szCs w:val="20"/>
              </w:rPr>
              <w:t>Recurrent</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80FBE" w14:textId="3BE61EA0" w:rsidR="005C6EB7" w:rsidRPr="00756C95" w:rsidRDefault="00110F74" w:rsidP="00756C95">
            <w:pPr>
              <w:pStyle w:val="Default"/>
              <w:spacing w:after="0"/>
              <w:jc w:val="center"/>
              <w:rPr>
                <w:rFonts w:ascii="Calibri" w:hAnsi="Calibri" w:cs="Calibri"/>
                <w:b w:val="0"/>
                <w:bCs w:val="0"/>
                <w:sz w:val="20"/>
                <w:szCs w:val="20"/>
              </w:rPr>
            </w:pPr>
            <w:r w:rsidRPr="00756C95">
              <w:rPr>
                <w:rFonts w:ascii="Calibri" w:hAnsi="Calibri" w:cs="Calibri"/>
                <w:b w:val="0"/>
                <w:bCs w:val="0"/>
                <w:sz w:val="20"/>
                <w:szCs w:val="20"/>
                <w:shd w:val="clear" w:color="auto" w:fill="FFFFFF"/>
              </w:rPr>
              <w:t>5,000,000</w:t>
            </w:r>
          </w:p>
        </w:tc>
      </w:tr>
      <w:tr w:rsidR="005C6EB7" w14:paraId="0A7EAC0B" w14:textId="77777777" w:rsidTr="00503690">
        <w:trPr>
          <w:trHeight w:val="310"/>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58D6D" w14:textId="29D1B729" w:rsidR="005C6EB7" w:rsidRPr="00323D18" w:rsidRDefault="0039295F">
            <w:pPr>
              <w:pStyle w:val="BodyA"/>
              <w:rPr>
                <w:rFonts w:ascii="Calibri" w:hAnsi="Calibri" w:cs="Calibri"/>
                <w:sz w:val="20"/>
                <w:szCs w:val="20"/>
              </w:rPr>
            </w:pPr>
            <w:r w:rsidRPr="00492D32">
              <w:rPr>
                <w:rFonts w:ascii="Calibri" w:hAnsi="Calibri" w:cs="Calibri"/>
                <w:sz w:val="20"/>
                <w:szCs w:val="20"/>
              </w:rPr>
              <w:t>Recipient Country Government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F85E2" w14:textId="14347771" w:rsidR="005C6EB7" w:rsidRPr="00756C95" w:rsidRDefault="00463BED">
            <w:pPr>
              <w:rPr>
                <w:rFonts w:ascii="Calibri" w:hAnsi="Calibri" w:cs="Calibri"/>
                <w:sz w:val="20"/>
                <w:szCs w:val="20"/>
              </w:rPr>
            </w:pPr>
            <w:r>
              <w:rPr>
                <w:rFonts w:ascii="Calibri" w:hAnsi="Calibri" w:cs="Calibri"/>
                <w:sz w:val="20"/>
                <w:szCs w:val="20"/>
              </w:rPr>
              <w:t xml:space="preserve">National Protected Areas Authority: </w:t>
            </w:r>
            <w:r w:rsidR="00B230D2">
              <w:rPr>
                <w:rFonts w:ascii="Calibri" w:hAnsi="Calibri" w:cs="Calibri"/>
                <w:sz w:val="20"/>
                <w:szCs w:val="20"/>
              </w:rPr>
              <w:t xml:space="preserve">The </w:t>
            </w:r>
            <w:r w:rsidR="00C46C65">
              <w:rPr>
                <w:rFonts w:ascii="Calibri" w:hAnsi="Calibri" w:cs="Calibri"/>
                <w:sz w:val="20"/>
                <w:szCs w:val="20"/>
              </w:rPr>
              <w:t>Gol</w:t>
            </w:r>
            <w:r w:rsidR="00B230D2">
              <w:rPr>
                <w:rFonts w:ascii="Calibri" w:hAnsi="Calibri" w:cs="Calibri"/>
                <w:sz w:val="20"/>
                <w:szCs w:val="20"/>
              </w:rPr>
              <w:t>a</w:t>
            </w:r>
            <w:r w:rsidR="00C46C65">
              <w:rPr>
                <w:rFonts w:ascii="Calibri" w:hAnsi="Calibri" w:cs="Calibri"/>
                <w:sz w:val="20"/>
                <w:szCs w:val="20"/>
              </w:rPr>
              <w:t xml:space="preserve"> REDD pro</w:t>
            </w:r>
            <w:r w:rsidR="00B230D2">
              <w:rPr>
                <w:rFonts w:ascii="Calibri" w:hAnsi="Calibri" w:cs="Calibri"/>
                <w:sz w:val="20"/>
                <w:szCs w:val="20"/>
              </w:rPr>
              <w:t>ject</w:t>
            </w:r>
            <w:r w:rsidR="00A83C76" w:rsidRPr="00492D32">
              <w:rPr>
                <w:rFonts w:ascii="Calibri" w:hAnsi="Calibri" w:cs="Calibri"/>
                <w:sz w:val="20"/>
                <w:szCs w:val="20"/>
              </w:rPr>
              <w:t xml:space="preserve"> </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00F89" w14:textId="22645EC5" w:rsidR="005C6EB7" w:rsidRPr="00756C95" w:rsidRDefault="00C46C65">
            <w:pPr>
              <w:rPr>
                <w:rFonts w:ascii="Calibri" w:hAnsi="Calibri" w:cs="Calibri"/>
                <w:sz w:val="20"/>
                <w:szCs w:val="20"/>
              </w:rPr>
            </w:pPr>
            <w:r>
              <w:rPr>
                <w:rFonts w:ascii="Calibri" w:hAnsi="Calibri" w:cs="Calibri"/>
                <w:sz w:val="20"/>
                <w:szCs w:val="20"/>
              </w:rPr>
              <w:t>In-kind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0CBEA" w14:textId="3ADF60CD" w:rsidR="005C6EB7" w:rsidRPr="00756C95" w:rsidRDefault="00960959">
            <w:pPr>
              <w:rPr>
                <w:rFonts w:ascii="Calibri" w:hAnsi="Calibri" w:cs="Calibri"/>
                <w:sz w:val="20"/>
                <w:szCs w:val="20"/>
              </w:rPr>
            </w:pPr>
            <w:r>
              <w:rPr>
                <w:rFonts w:ascii="Calibri" w:hAnsi="Calibri" w:cs="Calibri"/>
                <w:sz w:val="20"/>
                <w:szCs w:val="20"/>
              </w:rPr>
              <w:t>Recurrent</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6BC558" w14:textId="1A7E472C" w:rsidR="005C6EB7" w:rsidRPr="00756C95" w:rsidRDefault="00110F74" w:rsidP="00756C95">
            <w:pPr>
              <w:pStyle w:val="Default"/>
              <w:spacing w:after="0"/>
              <w:jc w:val="center"/>
              <w:rPr>
                <w:rFonts w:ascii="Calibri" w:hAnsi="Calibri" w:cs="Calibri"/>
                <w:b w:val="0"/>
                <w:bCs w:val="0"/>
                <w:sz w:val="20"/>
                <w:szCs w:val="20"/>
              </w:rPr>
            </w:pPr>
            <w:r w:rsidRPr="00756C95">
              <w:rPr>
                <w:rFonts w:ascii="Calibri" w:hAnsi="Calibri" w:cs="Calibri"/>
                <w:b w:val="0"/>
                <w:bCs w:val="0"/>
                <w:sz w:val="20"/>
                <w:szCs w:val="20"/>
                <w:shd w:val="clear" w:color="auto" w:fill="FFFFFF"/>
              </w:rPr>
              <w:t>2,000,000</w:t>
            </w:r>
          </w:p>
        </w:tc>
      </w:tr>
      <w:tr w:rsidR="005C6EB7" w14:paraId="0627F9FD" w14:textId="77777777" w:rsidTr="00503690">
        <w:trPr>
          <w:trHeight w:val="270"/>
        </w:trPr>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AEB20" w14:textId="7E18DF63" w:rsidR="005C6EB7" w:rsidRPr="00323D18" w:rsidRDefault="008A3784">
            <w:pPr>
              <w:pStyle w:val="BodyA"/>
              <w:rPr>
                <w:rFonts w:ascii="Calibri" w:hAnsi="Calibri" w:cs="Calibri"/>
                <w:sz w:val="20"/>
                <w:szCs w:val="20"/>
              </w:rPr>
            </w:pPr>
            <w:r w:rsidRPr="00492D32">
              <w:rPr>
                <w:rFonts w:ascii="Calibri" w:hAnsi="Calibri" w:cs="Calibri"/>
                <w:sz w:val="20"/>
                <w:szCs w:val="20"/>
              </w:rPr>
              <w:t>GEF Agency</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B0F41" w14:textId="732E0CCB" w:rsidR="005C6EB7" w:rsidRPr="00323D18" w:rsidRDefault="008A3784">
            <w:pPr>
              <w:rPr>
                <w:rFonts w:ascii="Calibri" w:hAnsi="Calibri" w:cs="Calibri"/>
                <w:sz w:val="20"/>
                <w:szCs w:val="20"/>
              </w:rPr>
            </w:pPr>
            <w:r w:rsidRPr="00492D32">
              <w:rPr>
                <w:rFonts w:ascii="Calibri" w:hAnsi="Calibri" w:cs="Calibri"/>
                <w:sz w:val="20"/>
                <w:szCs w:val="20"/>
              </w:rPr>
              <w:t>Conservation International</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50848" w14:textId="07D4E926" w:rsidR="005C6EB7" w:rsidRPr="00323D18" w:rsidRDefault="008A3784">
            <w:pPr>
              <w:rPr>
                <w:rFonts w:ascii="Calibri" w:hAnsi="Calibri" w:cs="Calibri"/>
                <w:sz w:val="20"/>
                <w:szCs w:val="20"/>
              </w:rPr>
            </w:pPr>
            <w:r w:rsidRPr="00323D18">
              <w:rPr>
                <w:rFonts w:ascii="Calibri" w:hAnsi="Calibri" w:cs="Calibri"/>
                <w:sz w:val="20"/>
                <w:szCs w:val="20"/>
              </w:rPr>
              <w:t>In-kind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B7990" w14:textId="6924D06E" w:rsidR="005C6EB7" w:rsidRPr="00323D18" w:rsidRDefault="008A3784">
            <w:pPr>
              <w:rPr>
                <w:rFonts w:ascii="Calibri" w:hAnsi="Calibri" w:cs="Calibri"/>
                <w:sz w:val="20"/>
                <w:szCs w:val="20"/>
              </w:rPr>
            </w:pPr>
            <w:r w:rsidRPr="00323D18">
              <w:rPr>
                <w:rFonts w:ascii="Calibri" w:hAnsi="Calibri" w:cs="Calibri"/>
                <w:sz w:val="20"/>
                <w:szCs w:val="20"/>
              </w:rPr>
              <w:t>Recurrent</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3671F" w14:textId="54C21C81" w:rsidR="005C6EB7" w:rsidRPr="00323D18" w:rsidRDefault="005F0123" w:rsidP="00323D18">
            <w:pPr>
              <w:pStyle w:val="Default"/>
              <w:spacing w:after="0"/>
              <w:jc w:val="center"/>
              <w:rPr>
                <w:rFonts w:ascii="Calibri" w:hAnsi="Calibri" w:cs="Calibri"/>
                <w:b w:val="0"/>
                <w:bCs w:val="0"/>
                <w:sz w:val="20"/>
                <w:szCs w:val="20"/>
              </w:rPr>
            </w:pPr>
            <w:r w:rsidRPr="00323D18">
              <w:rPr>
                <w:rFonts w:ascii="Calibri" w:hAnsi="Calibri" w:cs="Calibri"/>
                <w:b w:val="0"/>
                <w:bCs w:val="0"/>
                <w:sz w:val="20"/>
                <w:szCs w:val="20"/>
                <w:shd w:val="clear" w:color="auto" w:fill="FFFFFF"/>
              </w:rPr>
              <w:t>413,685</w:t>
            </w:r>
          </w:p>
        </w:tc>
      </w:tr>
      <w:tr w:rsidR="005C6EB7" w14:paraId="0C962F3E" w14:textId="77777777" w:rsidTr="00503690">
        <w:trPr>
          <w:trHeight w:val="300"/>
        </w:trPr>
        <w:tc>
          <w:tcPr>
            <w:tcW w:w="805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98919" w14:textId="19A6600C" w:rsidR="005C6EB7" w:rsidRPr="00323D18" w:rsidRDefault="00492D32" w:rsidP="00323D18">
            <w:pPr>
              <w:jc w:val="right"/>
              <w:rPr>
                <w:rFonts w:ascii="Calibri" w:hAnsi="Calibri" w:cs="Calibri"/>
                <w:sz w:val="20"/>
                <w:szCs w:val="20"/>
              </w:rPr>
            </w:pPr>
            <w:r w:rsidRPr="00492D32">
              <w:rPr>
                <w:rFonts w:ascii="Calibri" w:hAnsi="Calibri" w:cs="Calibri"/>
                <w:b/>
                <w:sz w:val="20"/>
                <w:szCs w:val="20"/>
              </w:rPr>
              <w:t>Total Co-financing</w:t>
            </w:r>
          </w:p>
        </w:tc>
        <w:tc>
          <w:tcPr>
            <w:tcW w:w="22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D3E26" w14:textId="2934C170" w:rsidR="005C6EB7" w:rsidRPr="00323D18" w:rsidRDefault="00110F74" w:rsidP="00323D18">
            <w:pPr>
              <w:pStyle w:val="BodyA"/>
              <w:jc w:val="center"/>
              <w:rPr>
                <w:rFonts w:ascii="Calibri" w:hAnsi="Calibri" w:cs="Calibri"/>
                <w:sz w:val="20"/>
                <w:szCs w:val="20"/>
              </w:rPr>
            </w:pPr>
            <w:r w:rsidRPr="00323D18">
              <w:rPr>
                <w:rFonts w:ascii="Calibri" w:hAnsi="Calibri" w:cs="Calibri"/>
                <w:b/>
                <w:sz w:val="20"/>
                <w:szCs w:val="20"/>
              </w:rPr>
              <w:t>16,</w:t>
            </w:r>
            <w:r w:rsidR="00E85025">
              <w:rPr>
                <w:rFonts w:ascii="Calibri" w:hAnsi="Calibri" w:cs="Calibri"/>
                <w:b/>
                <w:sz w:val="20"/>
                <w:szCs w:val="20"/>
              </w:rPr>
              <w:t>413,685</w:t>
            </w:r>
          </w:p>
        </w:tc>
      </w:tr>
    </w:tbl>
    <w:p w14:paraId="57955901" w14:textId="77777777" w:rsidR="00E24D8A" w:rsidRPr="00503690" w:rsidRDefault="00E24D8A" w:rsidP="00E24D8A">
      <w:pPr>
        <w:rPr>
          <w:rFonts w:ascii="Calibri" w:hAnsi="Calibri" w:cs="Calibri"/>
          <w:sz w:val="20"/>
          <w:szCs w:val="20"/>
        </w:rPr>
      </w:pPr>
      <w:r w:rsidRPr="00503690">
        <w:rPr>
          <w:rFonts w:ascii="Calibri" w:hAnsi="Calibri" w:cs="Calibri"/>
          <w:b/>
          <w:bCs/>
          <w:sz w:val="20"/>
          <w:szCs w:val="20"/>
        </w:rPr>
        <w:t>Note:</w:t>
      </w:r>
      <w:r w:rsidRPr="00503690">
        <w:rPr>
          <w:rFonts w:ascii="Calibri" w:hAnsi="Calibri" w:cs="Calibri"/>
          <w:sz w:val="20"/>
          <w:szCs w:val="20"/>
        </w:rPr>
        <w:t xml:space="preserve"> During the PPG Phase, CI will explore additional co-financing from various sources including from the Fund proposed at Libreville for the Positive Conservation Partnership.</w:t>
      </w:r>
    </w:p>
    <w:p w14:paraId="3B59DBCB" w14:textId="77777777" w:rsidR="00E24D8A" w:rsidRDefault="00E24D8A">
      <w:pPr>
        <w:pStyle w:val="BodyA"/>
        <w:rPr>
          <w:rFonts w:ascii="Calibri" w:eastAsia="Calibri" w:hAnsi="Calibri" w:cs="Calibri"/>
          <w:b/>
          <w:bCs/>
        </w:rPr>
      </w:pPr>
    </w:p>
    <w:p w14:paraId="07DCC84F" w14:textId="152158D7" w:rsidR="005C6EB7" w:rsidRPr="00756C95" w:rsidRDefault="00B40C8F">
      <w:pPr>
        <w:pStyle w:val="BodyA"/>
        <w:rPr>
          <w:rFonts w:ascii="Calibri" w:eastAsia="Calibri" w:hAnsi="Calibri" w:cs="Calibri"/>
          <w:b/>
          <w:bCs/>
        </w:rPr>
      </w:pPr>
      <w:r w:rsidRPr="00756C95">
        <w:rPr>
          <w:rFonts w:ascii="Calibri" w:eastAsia="Calibri" w:hAnsi="Calibri" w:cs="Calibri"/>
          <w:b/>
          <w:bCs/>
        </w:rPr>
        <w:t>How was investment mobilized identified</w:t>
      </w:r>
      <w:r w:rsidR="00A404A2">
        <w:rPr>
          <w:rFonts w:ascii="Calibri" w:eastAsia="Calibri" w:hAnsi="Calibri" w:cs="Calibri"/>
          <w:b/>
          <w:bCs/>
        </w:rPr>
        <w:t>: N/A</w:t>
      </w:r>
    </w:p>
    <w:p w14:paraId="7BF37496" w14:textId="231E7A92" w:rsidR="006F29A9" w:rsidRDefault="006F29A9">
      <w:pPr>
        <w:rPr>
          <w:rFonts w:ascii="Calibri" w:hAnsi="Calibri" w:cs="Arial Unicode MS"/>
          <w:b/>
          <w:color w:val="000000"/>
          <w:u w:color="000000"/>
          <w14:textOutline w14:w="12700" w14:cap="flat" w14:cmpd="sng" w14:algn="ctr">
            <w14:noFill/>
            <w14:prstDash w14:val="solid"/>
            <w14:miter w14:lim="400000"/>
          </w14:textOutline>
        </w:rPr>
      </w:pPr>
    </w:p>
    <w:p w14:paraId="3F051F09" w14:textId="03E3B38D" w:rsidR="00756C95" w:rsidRDefault="00756C95">
      <w:pPr>
        <w:rPr>
          <w:rFonts w:ascii="Calibri" w:hAnsi="Calibri"/>
          <w:b/>
        </w:rPr>
      </w:pPr>
    </w:p>
    <w:p w14:paraId="665C808F" w14:textId="77777777" w:rsidR="00707FFE" w:rsidRDefault="00707FFE">
      <w:pPr>
        <w:rPr>
          <w:rFonts w:ascii="Calibri" w:hAnsi="Calibri"/>
          <w:b/>
        </w:rPr>
      </w:pPr>
    </w:p>
    <w:p w14:paraId="077D414A" w14:textId="77777777" w:rsidR="00707FFE" w:rsidRDefault="00707FFE">
      <w:pPr>
        <w:rPr>
          <w:rFonts w:ascii="Calibri" w:hAnsi="Calibri" w:cs="Arial Unicode MS"/>
          <w:b/>
          <w:color w:val="000000"/>
          <w:u w:color="000000"/>
          <w14:textOutline w14:w="12700" w14:cap="flat" w14:cmpd="sng" w14:algn="ctr">
            <w14:noFill/>
            <w14:prstDash w14:val="solid"/>
            <w14:miter w14:lim="400000"/>
          </w14:textOutline>
        </w:rPr>
      </w:pPr>
    </w:p>
    <w:p w14:paraId="261DF113" w14:textId="77777777" w:rsidR="00E24D8A" w:rsidRDefault="00E24D8A">
      <w:pPr>
        <w:rPr>
          <w:rFonts w:ascii="Calibri" w:hAnsi="Calibri" w:cs="Arial Unicode MS"/>
          <w:b/>
          <w:color w:val="000000"/>
          <w:u w:color="000000"/>
          <w14:textOutline w14:w="12700" w14:cap="flat" w14:cmpd="sng" w14:algn="ctr">
            <w14:noFill/>
            <w14:prstDash w14:val="solid"/>
            <w14:miter w14:lim="400000"/>
          </w14:textOutline>
        </w:rPr>
      </w:pPr>
    </w:p>
    <w:p w14:paraId="52DA948B" w14:textId="77777777" w:rsidR="00E24D8A" w:rsidRDefault="00E24D8A">
      <w:pPr>
        <w:rPr>
          <w:rFonts w:ascii="Calibri" w:hAnsi="Calibri" w:cs="Arial Unicode MS"/>
          <w:b/>
          <w:color w:val="000000"/>
          <w:u w:color="000000"/>
          <w14:textOutline w14:w="12700" w14:cap="flat" w14:cmpd="sng" w14:algn="ctr">
            <w14:noFill/>
            <w14:prstDash w14:val="solid"/>
            <w14:miter w14:lim="400000"/>
          </w14:textOutline>
        </w:rPr>
      </w:pPr>
    </w:p>
    <w:p w14:paraId="63C88BFC" w14:textId="77777777" w:rsidR="00E24D8A" w:rsidRDefault="00E24D8A">
      <w:pPr>
        <w:rPr>
          <w:rFonts w:ascii="Calibri" w:hAnsi="Calibri" w:cs="Arial Unicode MS"/>
          <w:b/>
          <w:color w:val="000000"/>
          <w:u w:color="000000"/>
          <w14:textOutline w14:w="12700" w14:cap="flat" w14:cmpd="sng" w14:algn="ctr">
            <w14:noFill/>
            <w14:prstDash w14:val="solid"/>
            <w14:miter w14:lim="400000"/>
          </w14:textOutline>
        </w:rPr>
      </w:pPr>
    </w:p>
    <w:p w14:paraId="5CC9664F" w14:textId="77777777" w:rsidR="003C05F2" w:rsidRDefault="003C05F2">
      <w:pPr>
        <w:rPr>
          <w:rFonts w:ascii="Calibri" w:hAnsi="Calibri" w:cs="Arial Unicode MS"/>
          <w:b/>
          <w:color w:val="000000"/>
          <w:u w:color="000000"/>
          <w14:textOutline w14:w="12700" w14:cap="flat" w14:cmpd="sng" w14:algn="ctr">
            <w14:noFill/>
            <w14:prstDash w14:val="solid"/>
            <w14:miter w14:lim="400000"/>
          </w14:textOutline>
        </w:rPr>
      </w:pPr>
    </w:p>
    <w:p w14:paraId="242191D0" w14:textId="77777777" w:rsidR="003C05F2" w:rsidRDefault="003C05F2">
      <w:pPr>
        <w:rPr>
          <w:rFonts w:ascii="Calibri" w:hAnsi="Calibri" w:cs="Arial Unicode MS"/>
          <w:b/>
          <w:color w:val="000000"/>
          <w:u w:color="000000"/>
          <w14:textOutline w14:w="12700" w14:cap="flat" w14:cmpd="sng" w14:algn="ctr">
            <w14:noFill/>
            <w14:prstDash w14:val="solid"/>
            <w14:miter w14:lim="400000"/>
          </w14:textOutline>
        </w:rPr>
      </w:pPr>
    </w:p>
    <w:p w14:paraId="7CCC8D9F" w14:textId="77777777" w:rsidR="003C05F2" w:rsidRDefault="003C05F2">
      <w:pPr>
        <w:rPr>
          <w:rFonts w:ascii="Calibri" w:hAnsi="Calibri" w:cs="Arial Unicode MS"/>
          <w:b/>
          <w:color w:val="000000"/>
          <w:u w:color="000000"/>
          <w14:textOutline w14:w="12700" w14:cap="flat" w14:cmpd="sng" w14:algn="ctr">
            <w14:noFill/>
            <w14:prstDash w14:val="solid"/>
            <w14:miter w14:lim="400000"/>
          </w14:textOutline>
        </w:rPr>
      </w:pPr>
    </w:p>
    <w:p w14:paraId="0DB09383" w14:textId="77777777" w:rsidR="00E24D8A" w:rsidRDefault="00E24D8A">
      <w:pPr>
        <w:rPr>
          <w:rFonts w:ascii="Calibri" w:hAnsi="Calibri" w:cs="Arial Unicode MS"/>
          <w:b/>
          <w:color w:val="000000"/>
          <w:u w:color="000000"/>
          <w14:textOutline w14:w="12700" w14:cap="flat" w14:cmpd="sng" w14:algn="ctr">
            <w14:noFill/>
            <w14:prstDash w14:val="solid"/>
            <w14:miter w14:lim="400000"/>
          </w14:textOutline>
        </w:rPr>
      </w:pPr>
    </w:p>
    <w:p w14:paraId="45CC8A9D" w14:textId="6A7253C8" w:rsidR="005C6EB7" w:rsidRDefault="00110F74">
      <w:pPr>
        <w:pStyle w:val="BodyA"/>
        <w:rPr>
          <w:rFonts w:ascii="Calibri" w:eastAsia="Calibri" w:hAnsi="Calibri" w:cs="Calibri"/>
          <w:b/>
          <w:bCs/>
        </w:rPr>
      </w:pPr>
      <w:r>
        <w:rPr>
          <w:rFonts w:ascii="Calibri" w:hAnsi="Calibri"/>
          <w:b/>
        </w:rPr>
        <w:t>TABLE ON CORE INDICATORS</w:t>
      </w:r>
    </w:p>
    <w:p w14:paraId="52EE8712" w14:textId="77777777" w:rsidR="005C6EB7" w:rsidRDefault="005C6EB7">
      <w:pPr>
        <w:pStyle w:val="BodyA"/>
        <w:ind w:right="180"/>
        <w:rPr>
          <w:rFonts w:ascii="Calibri" w:eastAsia="Calibri" w:hAnsi="Calibri" w:cs="Calibri"/>
        </w:rPr>
      </w:pPr>
    </w:p>
    <w:p w14:paraId="23C095CE" w14:textId="77777777" w:rsidR="005C6EB7" w:rsidRDefault="00110F74">
      <w:pPr>
        <w:pStyle w:val="Heading3"/>
        <w:ind w:right="180"/>
        <w:rPr>
          <w:rFonts w:ascii="Calibri" w:eastAsia="Calibri" w:hAnsi="Calibri" w:cs="Calibri"/>
          <w:lang w:val="it-IT"/>
        </w:rPr>
      </w:pPr>
      <w:r>
        <w:rPr>
          <w:rFonts w:ascii="Calibri" w:hAnsi="Calibri"/>
          <w:lang w:val="it-IT"/>
        </w:rPr>
        <w:t>Core Indicators</w:t>
      </w:r>
    </w:p>
    <w:tbl>
      <w:tblPr>
        <w:tblW w:w="9468"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40"/>
        <w:gridCol w:w="5580"/>
        <w:gridCol w:w="3348"/>
      </w:tblGrid>
      <w:tr w:rsidR="005C6EB7" w14:paraId="76E64123" w14:textId="77777777" w:rsidTr="00756C95">
        <w:trPr>
          <w:trHeight w:val="20"/>
        </w:trPr>
        <w:tc>
          <w:tcPr>
            <w:tcW w:w="6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tcPr>
          <w:p w14:paraId="62665554" w14:textId="77777777" w:rsidR="005C6EB7" w:rsidRPr="00756C95" w:rsidRDefault="00110F74" w:rsidP="00C656E0">
            <w:pPr>
              <w:pStyle w:val="BodyA"/>
              <w:shd w:val="clear" w:color="auto" w:fill="FFFFFF"/>
              <w:rPr>
                <w:rFonts w:ascii="Calibri" w:hAnsi="Calibri" w:cs="Calibri"/>
                <w:sz w:val="20"/>
                <w:szCs w:val="20"/>
              </w:rPr>
            </w:pPr>
            <w:r w:rsidRPr="00756C95">
              <w:rPr>
                <w:rFonts w:ascii="Calibri" w:hAnsi="Calibri"/>
                <w:b/>
                <w:sz w:val="20"/>
                <w:szCs w:val="20"/>
              </w:rPr>
              <w:t>Project Core Indicators</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tcPr>
          <w:p w14:paraId="0AE4643D" w14:textId="77777777" w:rsidR="005C6EB7" w:rsidRPr="00756C95" w:rsidRDefault="00110F74" w:rsidP="00C656E0">
            <w:pPr>
              <w:pStyle w:val="BodyA"/>
              <w:shd w:val="clear" w:color="auto" w:fill="FFFFFF"/>
              <w:jc w:val="center"/>
              <w:rPr>
                <w:rFonts w:ascii="Calibri" w:hAnsi="Calibri" w:cs="Calibri"/>
                <w:sz w:val="20"/>
                <w:szCs w:val="20"/>
              </w:rPr>
            </w:pPr>
            <w:r w:rsidRPr="00756C95">
              <w:rPr>
                <w:rFonts w:ascii="Calibri" w:hAnsi="Calibri"/>
                <w:b/>
                <w:sz w:val="20"/>
                <w:szCs w:val="20"/>
              </w:rPr>
              <w:t>Expected at PIF</w:t>
            </w:r>
          </w:p>
        </w:tc>
      </w:tr>
      <w:tr w:rsidR="005C6EB7" w14:paraId="38474083" w14:textId="77777777" w:rsidTr="00756C95">
        <w:trPr>
          <w:trHeight w:val="2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5DD8C4" w14:textId="77777777" w:rsidR="005C6EB7" w:rsidRPr="00756C95" w:rsidRDefault="00110F74" w:rsidP="00C656E0">
            <w:pPr>
              <w:pStyle w:val="NoSpacing"/>
              <w:shd w:val="clear" w:color="auto" w:fill="FFFFFF"/>
              <w:jc w:val="center"/>
              <w:rPr>
                <w:sz w:val="20"/>
                <w:szCs w:val="20"/>
              </w:rPr>
            </w:pPr>
            <w:r w:rsidRPr="00756C95">
              <w:rPr>
                <w:sz w:val="20"/>
                <w:szCs w:val="20"/>
              </w:rPr>
              <w:t>1</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51DD8C" w14:textId="77777777" w:rsidR="005C6EB7" w:rsidRPr="00756C95" w:rsidRDefault="00110F74" w:rsidP="00C656E0">
            <w:pPr>
              <w:pStyle w:val="NoSpacing"/>
              <w:shd w:val="clear" w:color="auto" w:fill="FFFFFF"/>
              <w:rPr>
                <w:sz w:val="20"/>
                <w:szCs w:val="20"/>
              </w:rPr>
            </w:pPr>
            <w:r w:rsidRPr="00756C95">
              <w:rPr>
                <w:b/>
                <w:sz w:val="20"/>
                <w:szCs w:val="20"/>
              </w:rPr>
              <w:t>Terrestrial protected areas</w:t>
            </w:r>
            <w:r w:rsidRPr="00756C95">
              <w:rPr>
                <w:sz w:val="20"/>
                <w:szCs w:val="20"/>
              </w:rPr>
              <w:t xml:space="preserve"> created or under improved management (hectare)</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AD37EC" w14:textId="77777777" w:rsidR="005C6EB7" w:rsidRPr="00756C95" w:rsidRDefault="00110F74" w:rsidP="00C656E0">
            <w:pPr>
              <w:shd w:val="clear" w:color="auto" w:fill="FFFFFF"/>
              <w:jc w:val="center"/>
              <w:rPr>
                <w:rFonts w:ascii="Calibri" w:hAnsi="Calibri" w:cs="Calibri"/>
                <w:sz w:val="20"/>
                <w:szCs w:val="20"/>
              </w:rPr>
            </w:pPr>
            <w:r w:rsidRPr="00756C95">
              <w:rPr>
                <w:rFonts w:ascii="Calibri" w:hAnsi="Calibri" w:cs="Arial Unicode MS"/>
                <w:color w:val="000000"/>
                <w:sz w:val="20"/>
                <w:szCs w:val="20"/>
                <w:u w:color="000000"/>
                <w14:textOutline w14:w="12700" w14:cap="flat" w14:cmpd="sng" w14:algn="ctr">
                  <w14:noFill/>
                  <w14:prstDash w14:val="solid"/>
                  <w14:miter w14:lim="400000"/>
                </w14:textOutline>
              </w:rPr>
              <w:t>71,000 ha     </w:t>
            </w:r>
          </w:p>
        </w:tc>
      </w:tr>
      <w:tr w:rsidR="005C6EB7" w14:paraId="6C8A3857" w14:textId="77777777" w:rsidTr="00756C95">
        <w:trPr>
          <w:trHeight w:val="2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82AB06" w14:textId="77777777" w:rsidR="005C6EB7" w:rsidRPr="00756C95" w:rsidRDefault="00110F74" w:rsidP="00C656E0">
            <w:pPr>
              <w:pStyle w:val="NoSpacing"/>
              <w:shd w:val="clear" w:color="auto" w:fill="FFFFFF"/>
              <w:jc w:val="center"/>
              <w:rPr>
                <w:sz w:val="20"/>
                <w:szCs w:val="20"/>
              </w:rPr>
            </w:pPr>
            <w:r w:rsidRPr="00756C95">
              <w:rPr>
                <w:sz w:val="20"/>
                <w:szCs w:val="20"/>
              </w:rPr>
              <w:t>2</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E7B8F4" w14:textId="77777777" w:rsidR="005C6EB7" w:rsidRPr="00756C95" w:rsidRDefault="00110F74" w:rsidP="00C656E0">
            <w:pPr>
              <w:pStyle w:val="NoSpacing"/>
              <w:shd w:val="clear" w:color="auto" w:fill="FFFFFF"/>
              <w:rPr>
                <w:sz w:val="20"/>
                <w:szCs w:val="20"/>
              </w:rPr>
            </w:pPr>
            <w:r w:rsidRPr="00756C95">
              <w:rPr>
                <w:b/>
                <w:sz w:val="20"/>
                <w:szCs w:val="20"/>
              </w:rPr>
              <w:t>Marine protected areas</w:t>
            </w:r>
            <w:r w:rsidRPr="00756C95">
              <w:rPr>
                <w:sz w:val="20"/>
                <w:szCs w:val="20"/>
              </w:rPr>
              <w:t xml:space="preserve"> created or under improved management (hectare)</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7AF5631" w14:textId="77777777" w:rsidR="005C6EB7" w:rsidRPr="00756C95" w:rsidRDefault="00110F74" w:rsidP="00C656E0">
            <w:pPr>
              <w:shd w:val="clear" w:color="auto" w:fill="FFFFFF"/>
              <w:jc w:val="center"/>
              <w:rPr>
                <w:rFonts w:ascii="Calibri" w:hAnsi="Calibri" w:cs="Calibri"/>
                <w:sz w:val="20"/>
                <w:szCs w:val="20"/>
              </w:rPr>
            </w:pPr>
            <w:r w:rsidRPr="00756C95">
              <w:rPr>
                <w:rFonts w:ascii="Calibri" w:hAnsi="Calibri" w:cs="Arial Unicode MS"/>
                <w:color w:val="000000"/>
                <w:sz w:val="20"/>
                <w:szCs w:val="20"/>
                <w:u w:color="000000"/>
                <w14:textOutline w14:w="12700" w14:cap="flat" w14:cmpd="sng" w14:algn="ctr">
                  <w14:noFill/>
                  <w14:prstDash w14:val="solid"/>
                  <w14:miter w14:lim="400000"/>
                </w14:textOutline>
              </w:rPr>
              <w:t>     </w:t>
            </w:r>
          </w:p>
        </w:tc>
      </w:tr>
      <w:tr w:rsidR="005C6EB7" w14:paraId="7B179144" w14:textId="77777777" w:rsidTr="00756C95">
        <w:trPr>
          <w:trHeight w:val="2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A057B2" w14:textId="77777777" w:rsidR="005C6EB7" w:rsidRPr="00756C95" w:rsidRDefault="00110F74" w:rsidP="00C656E0">
            <w:pPr>
              <w:pStyle w:val="NoSpacing"/>
              <w:shd w:val="clear" w:color="auto" w:fill="FFFFFF"/>
              <w:jc w:val="center"/>
              <w:rPr>
                <w:sz w:val="20"/>
                <w:szCs w:val="20"/>
              </w:rPr>
            </w:pPr>
            <w:r w:rsidRPr="00756C95">
              <w:rPr>
                <w:sz w:val="20"/>
                <w:szCs w:val="20"/>
              </w:rPr>
              <w:t>3</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510554" w14:textId="77777777" w:rsidR="005C6EB7" w:rsidRPr="00756C95" w:rsidRDefault="00110F74" w:rsidP="00C656E0">
            <w:pPr>
              <w:pStyle w:val="NoSpacing"/>
              <w:shd w:val="clear" w:color="auto" w:fill="FFFFFF"/>
              <w:rPr>
                <w:sz w:val="20"/>
                <w:szCs w:val="20"/>
              </w:rPr>
            </w:pPr>
            <w:r w:rsidRPr="00756C95">
              <w:rPr>
                <w:sz w:val="20"/>
                <w:szCs w:val="20"/>
              </w:rPr>
              <w:t xml:space="preserve">Area of </w:t>
            </w:r>
            <w:r w:rsidRPr="00756C95">
              <w:rPr>
                <w:b/>
                <w:sz w:val="20"/>
                <w:szCs w:val="20"/>
              </w:rPr>
              <w:t>land and ecosystems under restoration</w:t>
            </w:r>
            <w:r w:rsidRPr="00756C95">
              <w:rPr>
                <w:sz w:val="20"/>
                <w:szCs w:val="20"/>
              </w:rPr>
              <w:t xml:space="preserve"> (hectare)</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465429" w14:textId="0662C99E" w:rsidR="005C6EB7" w:rsidRPr="00756C95" w:rsidRDefault="00497E93" w:rsidP="4FD40F1F">
            <w:pPr>
              <w:shd w:val="clear" w:color="auto" w:fill="FFFFFF" w:themeFill="background1"/>
              <w:jc w:val="center"/>
              <w:rPr>
                <w:rFonts w:ascii="Calibri" w:hAnsi="Calibri" w:cs="Calibri"/>
                <w:sz w:val="20"/>
                <w:szCs w:val="20"/>
              </w:rPr>
            </w:pPr>
            <w:r w:rsidRPr="00756C95">
              <w:rPr>
                <w:rFonts w:ascii="Calibri" w:hAnsi="Calibri" w:cs="Arial Unicode MS"/>
                <w:color w:val="000000"/>
                <w:sz w:val="20"/>
                <w:szCs w:val="20"/>
                <w14:textOutline w14:w="12700" w14:cap="flat" w14:cmpd="sng" w14:algn="ctr">
                  <w14:noFill/>
                  <w14:prstDash w14:val="solid"/>
                  <w14:miter w14:lim="400000"/>
                </w14:textOutline>
              </w:rPr>
              <w:t>17,433</w:t>
            </w:r>
            <w:r w:rsidR="60A19E4C" w:rsidRPr="00031A82">
              <w:rPr>
                <w:rFonts w:ascii="Calibri" w:hAnsi="Calibri" w:cs="Arial Unicode MS"/>
                <w:color w:val="000000"/>
                <w:sz w:val="20"/>
                <w:szCs w:val="20"/>
                <w14:textOutline w14:w="12700" w14:cap="flat" w14:cmpd="sng" w14:algn="ctr">
                  <w14:noFill/>
                  <w14:prstDash w14:val="solid"/>
                  <w14:miter w14:lim="400000"/>
                </w14:textOutline>
              </w:rPr>
              <w:t xml:space="preserve"> </w:t>
            </w:r>
            <w:r w:rsidR="00EF76E9" w:rsidRPr="00756C95">
              <w:rPr>
                <w:rFonts w:ascii="Calibri" w:hAnsi="Calibri" w:cs="Arial Unicode MS"/>
                <w:color w:val="000000"/>
                <w:sz w:val="20"/>
                <w:szCs w:val="20"/>
                <w14:textOutline w14:w="12700" w14:cap="flat" w14:cmpd="sng" w14:algn="ctr">
                  <w14:noFill/>
                  <w14:prstDash w14:val="solid"/>
                  <w14:miter w14:lim="400000"/>
                </w14:textOutline>
              </w:rPr>
              <w:t>ha</w:t>
            </w:r>
            <w:r w:rsidR="00110F74" w:rsidRPr="00756C95">
              <w:rPr>
                <w:rFonts w:ascii="Calibri" w:hAnsi="Calibri" w:cs="Arial Unicode MS"/>
                <w:color w:val="000000"/>
                <w:sz w:val="20"/>
                <w:szCs w:val="20"/>
                <w14:textOutline w14:w="12700" w14:cap="flat" w14:cmpd="sng" w14:algn="ctr">
                  <w14:noFill/>
                  <w14:prstDash w14:val="solid"/>
                  <w14:miter w14:lim="400000"/>
                </w14:textOutline>
              </w:rPr>
              <w:t>   </w:t>
            </w:r>
          </w:p>
        </w:tc>
      </w:tr>
      <w:tr w:rsidR="005C6EB7" w14:paraId="6F82E3C4" w14:textId="77777777" w:rsidTr="00756C95">
        <w:trPr>
          <w:trHeight w:val="2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2CDEE1" w14:textId="77777777" w:rsidR="005C6EB7" w:rsidRPr="00756C95" w:rsidRDefault="00110F74" w:rsidP="00C656E0">
            <w:pPr>
              <w:pStyle w:val="NoSpacing"/>
              <w:shd w:val="clear" w:color="auto" w:fill="FFFFFF"/>
              <w:jc w:val="center"/>
              <w:rPr>
                <w:sz w:val="20"/>
                <w:szCs w:val="20"/>
              </w:rPr>
            </w:pPr>
            <w:r w:rsidRPr="00756C95">
              <w:rPr>
                <w:sz w:val="20"/>
                <w:szCs w:val="20"/>
              </w:rPr>
              <w:t>4</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6F3D46" w14:textId="77777777" w:rsidR="005C6EB7" w:rsidRPr="00756C95" w:rsidRDefault="00110F74" w:rsidP="00C656E0">
            <w:pPr>
              <w:pStyle w:val="NoSpacing"/>
              <w:shd w:val="clear" w:color="auto" w:fill="FFFFFF"/>
              <w:rPr>
                <w:sz w:val="20"/>
                <w:szCs w:val="20"/>
              </w:rPr>
            </w:pPr>
            <w:r w:rsidRPr="00756C95">
              <w:rPr>
                <w:sz w:val="20"/>
                <w:szCs w:val="20"/>
              </w:rPr>
              <w:t xml:space="preserve">Area of </w:t>
            </w:r>
            <w:r w:rsidRPr="00756C95">
              <w:rPr>
                <w:b/>
                <w:sz w:val="20"/>
                <w:szCs w:val="20"/>
              </w:rPr>
              <w:t>landscapes under improved practices</w:t>
            </w:r>
            <w:r w:rsidRPr="00756C95">
              <w:rPr>
                <w:sz w:val="20"/>
                <w:szCs w:val="20"/>
              </w:rPr>
              <w:t xml:space="preserve"> (hectare)</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2C8E709C" w14:textId="77777777" w:rsidR="005C6EB7" w:rsidRPr="00756C95" w:rsidRDefault="00110F74" w:rsidP="00C656E0">
            <w:pPr>
              <w:shd w:val="clear" w:color="auto" w:fill="FFFFFF"/>
              <w:jc w:val="center"/>
              <w:rPr>
                <w:rFonts w:ascii="Calibri" w:hAnsi="Calibri" w:cs="Calibri"/>
                <w:sz w:val="20"/>
                <w:szCs w:val="20"/>
              </w:rPr>
            </w:pPr>
            <w:r w:rsidRPr="00756C95">
              <w:rPr>
                <w:rFonts w:ascii="Calibri" w:hAnsi="Calibri" w:cs="Arial Unicode MS"/>
                <w:color w:val="000000"/>
                <w:sz w:val="20"/>
                <w:szCs w:val="20"/>
                <w:u w:color="000000"/>
                <w14:textOutline w14:w="12700" w14:cap="flat" w14:cmpd="sng" w14:algn="ctr">
                  <w14:noFill/>
                  <w14:prstDash w14:val="solid"/>
                  <w14:miter w14:lim="400000"/>
                </w14:textOutline>
              </w:rPr>
              <w:t>55,000 ha</w:t>
            </w:r>
          </w:p>
        </w:tc>
      </w:tr>
      <w:tr w:rsidR="005C6EB7" w14:paraId="5BE4C170" w14:textId="77777777" w:rsidTr="00756C95">
        <w:trPr>
          <w:trHeight w:val="2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B68C0E8" w14:textId="77777777" w:rsidR="005C6EB7" w:rsidRPr="00756C95" w:rsidRDefault="00110F74" w:rsidP="00C656E0">
            <w:pPr>
              <w:pStyle w:val="NoSpacing"/>
              <w:shd w:val="clear" w:color="auto" w:fill="FFFFFF"/>
              <w:jc w:val="center"/>
              <w:rPr>
                <w:sz w:val="20"/>
                <w:szCs w:val="20"/>
              </w:rPr>
            </w:pPr>
            <w:r w:rsidRPr="00756C95">
              <w:rPr>
                <w:sz w:val="20"/>
                <w:szCs w:val="20"/>
              </w:rPr>
              <w:t>5</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BD2A92" w14:textId="77777777" w:rsidR="005C6EB7" w:rsidRPr="00756C95" w:rsidRDefault="00110F74" w:rsidP="00C656E0">
            <w:pPr>
              <w:pStyle w:val="NoSpacing"/>
              <w:shd w:val="clear" w:color="auto" w:fill="FFFFFF"/>
              <w:rPr>
                <w:sz w:val="20"/>
                <w:szCs w:val="20"/>
              </w:rPr>
            </w:pPr>
            <w:r w:rsidRPr="00756C95">
              <w:rPr>
                <w:sz w:val="20"/>
                <w:szCs w:val="20"/>
              </w:rPr>
              <w:t xml:space="preserve">Area of </w:t>
            </w:r>
            <w:r w:rsidRPr="00756C95">
              <w:rPr>
                <w:b/>
                <w:sz w:val="20"/>
                <w:szCs w:val="20"/>
              </w:rPr>
              <w:t>marine habitat under improved practices</w:t>
            </w:r>
            <w:r w:rsidRPr="00756C95">
              <w:rPr>
                <w:sz w:val="20"/>
                <w:szCs w:val="20"/>
              </w:rPr>
              <w:t xml:space="preserve"> (hectare)</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16F5EA" w14:textId="77777777" w:rsidR="005C6EB7" w:rsidRPr="00756C95" w:rsidRDefault="00110F74" w:rsidP="00C656E0">
            <w:pPr>
              <w:shd w:val="clear" w:color="auto" w:fill="FFFFFF"/>
              <w:jc w:val="center"/>
              <w:rPr>
                <w:rFonts w:ascii="Calibri" w:hAnsi="Calibri" w:cs="Calibri"/>
                <w:sz w:val="20"/>
                <w:szCs w:val="20"/>
              </w:rPr>
            </w:pPr>
            <w:r w:rsidRPr="00756C95">
              <w:rPr>
                <w:rFonts w:ascii="Calibri" w:hAnsi="Calibri" w:cs="Arial Unicode MS"/>
                <w:color w:val="000000"/>
                <w:sz w:val="20"/>
                <w:szCs w:val="20"/>
                <w:u w:color="000000"/>
                <w14:textOutline w14:w="12700" w14:cap="flat" w14:cmpd="sng" w14:algn="ctr">
                  <w14:noFill/>
                  <w14:prstDash w14:val="solid"/>
                  <w14:miter w14:lim="400000"/>
                </w14:textOutline>
              </w:rPr>
              <w:t>     </w:t>
            </w:r>
          </w:p>
        </w:tc>
      </w:tr>
      <w:tr w:rsidR="005C6EB7" w14:paraId="5923DEE0" w14:textId="77777777" w:rsidTr="00756C95">
        <w:trPr>
          <w:trHeight w:val="2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DDBEB3" w14:textId="77777777" w:rsidR="005C6EB7" w:rsidRPr="00756C95" w:rsidRDefault="00110F74" w:rsidP="00C656E0">
            <w:pPr>
              <w:pStyle w:val="NoSpacing"/>
              <w:shd w:val="clear" w:color="auto" w:fill="FFFFFF"/>
              <w:jc w:val="center"/>
              <w:rPr>
                <w:sz w:val="20"/>
                <w:szCs w:val="20"/>
              </w:rPr>
            </w:pPr>
            <w:r w:rsidRPr="00756C95">
              <w:rPr>
                <w:sz w:val="20"/>
                <w:szCs w:val="20"/>
              </w:rPr>
              <w:t>6</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E9D123" w14:textId="77777777" w:rsidR="005C6EB7" w:rsidRPr="00756C95" w:rsidRDefault="00110F74" w:rsidP="00C656E0">
            <w:pPr>
              <w:pStyle w:val="NoSpacing"/>
              <w:shd w:val="clear" w:color="auto" w:fill="FFFFFF"/>
              <w:rPr>
                <w:sz w:val="20"/>
                <w:szCs w:val="20"/>
              </w:rPr>
            </w:pPr>
            <w:r w:rsidRPr="00756C95">
              <w:rPr>
                <w:b/>
                <w:sz w:val="20"/>
                <w:szCs w:val="20"/>
              </w:rPr>
              <w:t>Greenhouse Gas Emissions Mitigated</w:t>
            </w:r>
            <w:r w:rsidRPr="00756C95">
              <w:rPr>
                <w:sz w:val="20"/>
                <w:szCs w:val="20"/>
              </w:rPr>
              <w:t xml:space="preserve"> (metric ton of CO</w:t>
            </w:r>
            <w:r w:rsidRPr="00756C95">
              <w:rPr>
                <w:sz w:val="20"/>
                <w:szCs w:val="20"/>
                <w:vertAlign w:val="subscript"/>
              </w:rPr>
              <w:t>2</w:t>
            </w:r>
            <w:r w:rsidRPr="00756C95">
              <w:rPr>
                <w:sz w:val="20"/>
                <w:szCs w:val="20"/>
              </w:rPr>
              <w:t xml:space="preserve">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090C26" w14:textId="049A3074" w:rsidR="005C6EB7" w:rsidRPr="00756C95" w:rsidRDefault="00110F74" w:rsidP="00C656E0">
            <w:pPr>
              <w:shd w:val="clear" w:color="auto" w:fill="FFFFFF"/>
              <w:jc w:val="center"/>
              <w:rPr>
                <w:rFonts w:ascii="Calibri" w:hAnsi="Calibri" w:cs="Calibri"/>
                <w:sz w:val="20"/>
                <w:szCs w:val="20"/>
              </w:rPr>
            </w:pPr>
            <w:r w:rsidRPr="00756C95">
              <w:rPr>
                <w:rFonts w:ascii="Calibri" w:hAnsi="Calibri" w:cs="Arial Unicode MS"/>
                <w:color w:val="000000"/>
                <w:sz w:val="20"/>
                <w:szCs w:val="20"/>
                <w:u w:color="000000"/>
                <w14:textOutline w14:w="12700" w14:cap="flat" w14:cmpd="sng" w14:algn="ctr">
                  <w14:noFill/>
                  <w14:prstDash w14:val="solid"/>
                  <w14:miter w14:lim="400000"/>
                </w14:textOutline>
              </w:rPr>
              <w:t>1M tCO2e     </w:t>
            </w:r>
          </w:p>
        </w:tc>
      </w:tr>
      <w:tr w:rsidR="005C6EB7" w14:paraId="1075614F" w14:textId="77777777" w:rsidTr="00756C95">
        <w:trPr>
          <w:trHeight w:val="432"/>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02A25BE" w14:textId="77777777" w:rsidR="005C6EB7" w:rsidRPr="00756C95" w:rsidRDefault="00110F74" w:rsidP="00C656E0">
            <w:pPr>
              <w:pStyle w:val="NoSpacing"/>
              <w:shd w:val="clear" w:color="auto" w:fill="FFFFFF"/>
              <w:jc w:val="center"/>
              <w:rPr>
                <w:sz w:val="20"/>
                <w:szCs w:val="20"/>
              </w:rPr>
            </w:pPr>
            <w:r w:rsidRPr="00756C95">
              <w:rPr>
                <w:sz w:val="20"/>
                <w:szCs w:val="20"/>
              </w:rPr>
              <w:t>7</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F6D937" w14:textId="77777777" w:rsidR="005C6EB7" w:rsidRPr="00756C95" w:rsidRDefault="00110F74" w:rsidP="00C656E0">
            <w:pPr>
              <w:pStyle w:val="NoSpacing"/>
              <w:shd w:val="clear" w:color="auto" w:fill="FFFFFF"/>
              <w:rPr>
                <w:sz w:val="20"/>
                <w:szCs w:val="20"/>
              </w:rPr>
            </w:pPr>
            <w:r w:rsidRPr="00756C95">
              <w:rPr>
                <w:b/>
                <w:sz w:val="20"/>
                <w:szCs w:val="20"/>
              </w:rPr>
              <w:t>Shared water ecosystems</w:t>
            </w:r>
            <w:r w:rsidRPr="00756C95">
              <w:rPr>
                <w:sz w:val="20"/>
                <w:szCs w:val="20"/>
              </w:rPr>
              <w:t xml:space="preserve"> under new or improved cooperative management (count)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F80219" w14:textId="77777777" w:rsidR="005C6EB7" w:rsidRPr="00756C95" w:rsidRDefault="00110F74" w:rsidP="00C656E0">
            <w:pPr>
              <w:pStyle w:val="BodyA"/>
              <w:shd w:val="clear" w:color="auto" w:fill="FFFFFF"/>
              <w:jc w:val="center"/>
              <w:rPr>
                <w:rFonts w:ascii="Calibri" w:hAnsi="Calibri" w:cs="Calibri"/>
                <w:sz w:val="20"/>
                <w:szCs w:val="20"/>
              </w:rPr>
            </w:pPr>
            <w:r w:rsidRPr="00756C95">
              <w:rPr>
                <w:rFonts w:ascii="Calibri" w:hAnsi="Calibri"/>
                <w:sz w:val="20"/>
                <w:szCs w:val="20"/>
              </w:rPr>
              <w:t>     </w:t>
            </w:r>
          </w:p>
        </w:tc>
      </w:tr>
      <w:tr w:rsidR="005C6EB7" w14:paraId="309B9339" w14:textId="77777777" w:rsidTr="00756C95">
        <w:trPr>
          <w:trHeight w:val="2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222E094" w14:textId="77777777" w:rsidR="005C6EB7" w:rsidRPr="00756C95" w:rsidRDefault="00110F74" w:rsidP="00C656E0">
            <w:pPr>
              <w:pStyle w:val="BodyA"/>
              <w:shd w:val="clear" w:color="auto" w:fill="FFFFFF"/>
              <w:jc w:val="center"/>
              <w:rPr>
                <w:rFonts w:ascii="Calibri" w:hAnsi="Calibri" w:cs="Calibri"/>
                <w:sz w:val="20"/>
                <w:szCs w:val="20"/>
              </w:rPr>
            </w:pPr>
            <w:r w:rsidRPr="00756C95">
              <w:rPr>
                <w:rFonts w:ascii="Calibri" w:hAnsi="Calibri"/>
                <w:sz w:val="20"/>
                <w:szCs w:val="20"/>
              </w:rPr>
              <w:t>8</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1" w:type="dxa"/>
              <w:bottom w:w="80" w:type="dxa"/>
              <w:right w:w="80" w:type="dxa"/>
            </w:tcMar>
          </w:tcPr>
          <w:p w14:paraId="0F0E4F2E" w14:textId="77777777" w:rsidR="005C6EB7" w:rsidRPr="00756C95" w:rsidRDefault="00110F74" w:rsidP="00C656E0">
            <w:pPr>
              <w:pStyle w:val="BodyA"/>
              <w:shd w:val="clear" w:color="auto" w:fill="FFFFFF"/>
              <w:ind w:left="1"/>
              <w:rPr>
                <w:rFonts w:ascii="Calibri" w:hAnsi="Calibri" w:cs="Calibri"/>
                <w:sz w:val="20"/>
                <w:szCs w:val="20"/>
              </w:rPr>
            </w:pPr>
            <w:r w:rsidRPr="00756C95">
              <w:rPr>
                <w:rFonts w:ascii="Calibri" w:hAnsi="Calibri"/>
                <w:sz w:val="20"/>
                <w:szCs w:val="20"/>
              </w:rPr>
              <w:t xml:space="preserve">Globally over-exploited </w:t>
            </w:r>
            <w:r w:rsidRPr="00756C95">
              <w:rPr>
                <w:rFonts w:ascii="Calibri" w:hAnsi="Calibri"/>
                <w:b/>
                <w:sz w:val="20"/>
                <w:szCs w:val="20"/>
              </w:rPr>
              <w:t>marine fisheries</w:t>
            </w:r>
            <w:r w:rsidRPr="00756C95">
              <w:rPr>
                <w:rFonts w:ascii="Calibri" w:hAnsi="Calibri"/>
                <w:sz w:val="20"/>
                <w:szCs w:val="20"/>
              </w:rPr>
              <w:t xml:space="preserve"> moved to more sustainable levels (metric ton)</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006125" w14:textId="77777777" w:rsidR="005C6EB7" w:rsidRPr="00756C95" w:rsidRDefault="00110F74" w:rsidP="00C656E0">
            <w:pPr>
              <w:pStyle w:val="BodyA"/>
              <w:shd w:val="clear" w:color="auto" w:fill="FFFFFF"/>
              <w:jc w:val="center"/>
              <w:rPr>
                <w:rFonts w:ascii="Calibri" w:hAnsi="Calibri" w:cs="Calibri"/>
                <w:sz w:val="20"/>
                <w:szCs w:val="20"/>
              </w:rPr>
            </w:pPr>
            <w:r w:rsidRPr="00756C95">
              <w:rPr>
                <w:rFonts w:ascii="Calibri" w:hAnsi="Calibri"/>
                <w:sz w:val="20"/>
                <w:szCs w:val="20"/>
              </w:rPr>
              <w:t>     </w:t>
            </w:r>
          </w:p>
        </w:tc>
      </w:tr>
      <w:tr w:rsidR="005C6EB7" w14:paraId="6665AA4F" w14:textId="77777777" w:rsidTr="00756C95">
        <w:trPr>
          <w:trHeight w:val="2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6BAFD2" w14:textId="77777777" w:rsidR="005C6EB7" w:rsidRPr="00756C95" w:rsidRDefault="00110F74" w:rsidP="00C656E0">
            <w:pPr>
              <w:pStyle w:val="NoSpacing"/>
              <w:shd w:val="clear" w:color="auto" w:fill="FFFFFF"/>
              <w:jc w:val="center"/>
              <w:rPr>
                <w:sz w:val="20"/>
                <w:szCs w:val="20"/>
              </w:rPr>
            </w:pPr>
            <w:r w:rsidRPr="00756C95">
              <w:rPr>
                <w:sz w:val="20"/>
                <w:szCs w:val="20"/>
              </w:rPr>
              <w:t>9</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44FB62" w14:textId="77777777" w:rsidR="005C6EB7" w:rsidRPr="00756C95" w:rsidRDefault="00110F74" w:rsidP="00C656E0">
            <w:pPr>
              <w:pStyle w:val="NoSpacing"/>
              <w:shd w:val="clear" w:color="auto" w:fill="FFFFFF"/>
              <w:rPr>
                <w:sz w:val="20"/>
                <w:szCs w:val="20"/>
              </w:rPr>
            </w:pPr>
            <w:r w:rsidRPr="00756C95">
              <w:rPr>
                <w:sz w:val="20"/>
                <w:szCs w:val="20"/>
              </w:rPr>
              <w:t>Chemicals of global concern and their waste reduced (metric ton of toxic chemicals reduced)</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6CAE40" w14:textId="77777777" w:rsidR="005C6EB7" w:rsidRPr="00756C95" w:rsidRDefault="00110F74" w:rsidP="00C656E0">
            <w:pPr>
              <w:pStyle w:val="BodyA"/>
              <w:shd w:val="clear" w:color="auto" w:fill="FFFFFF"/>
              <w:jc w:val="center"/>
              <w:rPr>
                <w:rFonts w:ascii="Calibri" w:hAnsi="Calibri" w:cs="Calibri"/>
                <w:sz w:val="20"/>
                <w:szCs w:val="20"/>
              </w:rPr>
            </w:pPr>
            <w:r w:rsidRPr="00756C95">
              <w:rPr>
                <w:rFonts w:ascii="Calibri" w:hAnsi="Calibri"/>
                <w:sz w:val="20"/>
                <w:szCs w:val="20"/>
              </w:rPr>
              <w:t>     </w:t>
            </w:r>
          </w:p>
        </w:tc>
      </w:tr>
      <w:tr w:rsidR="005C6EB7" w14:paraId="52F0266B" w14:textId="77777777" w:rsidTr="00756C95">
        <w:trPr>
          <w:trHeight w:val="2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5438977" w14:textId="77777777" w:rsidR="005C6EB7" w:rsidRPr="00756C95" w:rsidRDefault="00110F74" w:rsidP="00C656E0">
            <w:pPr>
              <w:pStyle w:val="NoSpacing"/>
              <w:shd w:val="clear" w:color="auto" w:fill="FFFFFF"/>
              <w:jc w:val="center"/>
              <w:rPr>
                <w:sz w:val="20"/>
                <w:szCs w:val="20"/>
              </w:rPr>
            </w:pPr>
            <w:r w:rsidRPr="00756C95">
              <w:rPr>
                <w:sz w:val="20"/>
                <w:szCs w:val="20"/>
              </w:rPr>
              <w:t>10</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FD823B" w14:textId="77777777" w:rsidR="005C6EB7" w:rsidRPr="00756C95" w:rsidRDefault="00110F74" w:rsidP="00C656E0">
            <w:pPr>
              <w:pStyle w:val="NoSpacing"/>
              <w:shd w:val="clear" w:color="auto" w:fill="FFFFFF"/>
              <w:rPr>
                <w:sz w:val="20"/>
                <w:szCs w:val="20"/>
              </w:rPr>
            </w:pPr>
            <w:r w:rsidRPr="00756C95">
              <w:rPr>
                <w:sz w:val="20"/>
                <w:szCs w:val="20"/>
              </w:rPr>
              <w:t xml:space="preserve">Persistent organic pollutants to air reduced (gram of toxic equivalent </w:t>
            </w:r>
            <w:proofErr w:type="spellStart"/>
            <w:r w:rsidRPr="00756C95">
              <w:rPr>
                <w:sz w:val="20"/>
                <w:szCs w:val="20"/>
              </w:rPr>
              <w:t>gTEQ</w:t>
            </w:r>
            <w:proofErr w:type="spellEnd"/>
            <w:r w:rsidRPr="00756C95">
              <w:rPr>
                <w:sz w:val="20"/>
                <w:szCs w:val="20"/>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A79EFC5" w14:textId="77777777" w:rsidR="005C6EB7" w:rsidRPr="00756C95" w:rsidRDefault="00110F74" w:rsidP="00C656E0">
            <w:pPr>
              <w:pStyle w:val="BodyA"/>
              <w:shd w:val="clear" w:color="auto" w:fill="FFFFFF"/>
              <w:jc w:val="center"/>
              <w:rPr>
                <w:rFonts w:ascii="Calibri" w:hAnsi="Calibri" w:cs="Calibri"/>
                <w:sz w:val="20"/>
                <w:szCs w:val="20"/>
              </w:rPr>
            </w:pPr>
            <w:r w:rsidRPr="00756C95">
              <w:rPr>
                <w:rFonts w:ascii="Calibri" w:hAnsi="Calibri"/>
                <w:sz w:val="20"/>
                <w:szCs w:val="20"/>
              </w:rPr>
              <w:t>     </w:t>
            </w:r>
          </w:p>
        </w:tc>
      </w:tr>
      <w:tr w:rsidR="005C6EB7" w:rsidRPr="00EE53B5" w14:paraId="172EB292" w14:textId="77777777" w:rsidTr="00756C95">
        <w:trPr>
          <w:trHeight w:val="2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1FEA625" w14:textId="77777777" w:rsidR="005C6EB7" w:rsidRPr="00756C95" w:rsidRDefault="00110F74" w:rsidP="00C656E0">
            <w:pPr>
              <w:pStyle w:val="BodyA"/>
              <w:shd w:val="clear" w:color="auto" w:fill="FFFFFF"/>
              <w:rPr>
                <w:rFonts w:ascii="Calibri" w:hAnsi="Calibri" w:cs="Calibri"/>
                <w:sz w:val="20"/>
                <w:szCs w:val="20"/>
              </w:rPr>
            </w:pPr>
            <w:r w:rsidRPr="00756C95">
              <w:rPr>
                <w:rFonts w:ascii="Calibri" w:hAnsi="Calibri"/>
                <w:sz w:val="20"/>
                <w:szCs w:val="20"/>
              </w:rPr>
              <w:t xml:space="preserve">  11</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38BA07" w14:textId="77777777" w:rsidR="005C6EB7" w:rsidRPr="00756C95" w:rsidRDefault="00110F74" w:rsidP="00C656E0">
            <w:pPr>
              <w:pStyle w:val="BodyA"/>
              <w:shd w:val="clear" w:color="auto" w:fill="FFFFFF"/>
              <w:rPr>
                <w:rFonts w:ascii="Calibri" w:hAnsi="Calibri" w:cs="Calibri"/>
                <w:sz w:val="20"/>
                <w:szCs w:val="20"/>
              </w:rPr>
            </w:pPr>
            <w:r w:rsidRPr="00756C95">
              <w:rPr>
                <w:rFonts w:ascii="Calibri" w:hAnsi="Calibri"/>
                <w:sz w:val="20"/>
                <w:szCs w:val="20"/>
              </w:rPr>
              <w:t>People benefiting from GEF-financed investments</w:t>
            </w:r>
            <w:r w:rsidRPr="00756C95">
              <w:rPr>
                <w:rFonts w:ascii="Calibri" w:hAnsi="Calibri"/>
                <w:b/>
                <w:sz w:val="20"/>
                <w:szCs w:val="20"/>
              </w:rPr>
              <w:t xml:space="preserve"> disaggregated by sex</w:t>
            </w:r>
            <w:r w:rsidRPr="00756C95">
              <w:rPr>
                <w:rFonts w:ascii="Calibri" w:hAnsi="Calibri"/>
                <w:sz w:val="20"/>
                <w:szCs w:val="20"/>
              </w:rPr>
              <w:t xml:space="preserve"> (count)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756B974" w14:textId="3D4D446A" w:rsidR="005C6EB7" w:rsidRPr="00756C95" w:rsidRDefault="00EE53B5" w:rsidP="00EE53B5">
            <w:pPr>
              <w:pStyle w:val="Body"/>
              <w:rPr>
                <w:rFonts w:ascii="Calibri" w:hAnsi="Calibri"/>
                <w:sz w:val="20"/>
                <w:szCs w:val="20"/>
              </w:rPr>
            </w:pPr>
            <w:r w:rsidRPr="00756C95">
              <w:rPr>
                <w:rFonts w:ascii="Calibri" w:hAnsi="Calibri"/>
                <w:sz w:val="20"/>
                <w:szCs w:val="20"/>
              </w:rPr>
              <w:t>D</w:t>
            </w:r>
            <w:r w:rsidR="00074215" w:rsidRPr="00756C95">
              <w:rPr>
                <w:rFonts w:ascii="Calibri" w:hAnsi="Calibri"/>
                <w:sz w:val="20"/>
                <w:szCs w:val="20"/>
              </w:rPr>
              <w:t>irect beneficiaries</w:t>
            </w:r>
            <w:r w:rsidRPr="00756C95">
              <w:rPr>
                <w:rFonts w:ascii="Calibri" w:hAnsi="Calibri"/>
                <w:sz w:val="20"/>
                <w:szCs w:val="20"/>
              </w:rPr>
              <w:t>:</w:t>
            </w:r>
            <w:r w:rsidR="00074215" w:rsidRPr="00756C95">
              <w:rPr>
                <w:rFonts w:ascii="Calibri" w:hAnsi="Calibri"/>
                <w:sz w:val="20"/>
                <w:szCs w:val="20"/>
              </w:rPr>
              <w:t xml:space="preserve"> 45,</w:t>
            </w:r>
            <w:r w:rsidR="00930EB3">
              <w:rPr>
                <w:rFonts w:ascii="Calibri" w:hAnsi="Calibri"/>
                <w:sz w:val="20"/>
                <w:szCs w:val="20"/>
              </w:rPr>
              <w:t>66</w:t>
            </w:r>
            <w:r w:rsidR="00756C95">
              <w:rPr>
                <w:rFonts w:ascii="Calibri" w:hAnsi="Calibri"/>
                <w:sz w:val="20"/>
                <w:szCs w:val="20"/>
              </w:rPr>
              <w:t>7</w:t>
            </w:r>
            <w:r w:rsidR="00B230D2" w:rsidRPr="00756C95">
              <w:rPr>
                <w:rFonts w:ascii="Calibri" w:hAnsi="Calibri"/>
                <w:sz w:val="20"/>
                <w:szCs w:val="20"/>
              </w:rPr>
              <w:t xml:space="preserve"> </w:t>
            </w:r>
            <w:r w:rsidR="00074215" w:rsidRPr="00756C95">
              <w:rPr>
                <w:rFonts w:ascii="Calibri" w:hAnsi="Calibri"/>
                <w:sz w:val="20"/>
                <w:szCs w:val="20"/>
              </w:rPr>
              <w:t>people (51% female: 23,290 and 49% male</w:t>
            </w:r>
            <w:r w:rsidR="00EF76E9" w:rsidRPr="00756C95">
              <w:rPr>
                <w:rFonts w:ascii="Calibri" w:hAnsi="Calibri"/>
                <w:sz w:val="20"/>
                <w:szCs w:val="20"/>
              </w:rPr>
              <w:t>: 22,37</w:t>
            </w:r>
            <w:r w:rsidR="00756C95">
              <w:rPr>
                <w:rFonts w:ascii="Calibri" w:hAnsi="Calibri"/>
                <w:sz w:val="20"/>
                <w:szCs w:val="20"/>
              </w:rPr>
              <w:t>7</w:t>
            </w:r>
            <w:r w:rsidRPr="00756C95">
              <w:rPr>
                <w:rFonts w:ascii="Calibri" w:hAnsi="Calibri"/>
                <w:sz w:val="20"/>
                <w:szCs w:val="20"/>
              </w:rPr>
              <w:t>)</w:t>
            </w:r>
          </w:p>
          <w:p w14:paraId="23541695" w14:textId="77777777" w:rsidR="00EE53B5" w:rsidRPr="00756C95" w:rsidRDefault="00EE53B5" w:rsidP="00EE53B5">
            <w:pPr>
              <w:pStyle w:val="Body"/>
              <w:rPr>
                <w:rFonts w:ascii="Calibri" w:hAnsi="Calibri"/>
                <w:sz w:val="20"/>
                <w:szCs w:val="20"/>
              </w:rPr>
            </w:pPr>
          </w:p>
          <w:p w14:paraId="78455730" w14:textId="1ED77375" w:rsidR="00EE53B5" w:rsidRPr="00756C95" w:rsidRDefault="00EE53B5" w:rsidP="00EE53B5">
            <w:pPr>
              <w:pStyle w:val="Body"/>
              <w:rPr>
                <w:rFonts w:ascii="Calibri" w:eastAsia="Calibri" w:hAnsi="Calibri" w:cs="Calibri"/>
                <w:sz w:val="20"/>
                <w:szCs w:val="20"/>
              </w:rPr>
            </w:pPr>
            <w:r w:rsidRPr="00756C95">
              <w:rPr>
                <w:rFonts w:ascii="Calibri" w:hAnsi="Calibri"/>
                <w:sz w:val="20"/>
                <w:szCs w:val="20"/>
              </w:rPr>
              <w:t>(Including indirect beneficiaries, the total will be 130,478 people.)</w:t>
            </w:r>
          </w:p>
        </w:tc>
      </w:tr>
    </w:tbl>
    <w:p w14:paraId="758539DE" w14:textId="051575C7" w:rsidR="005C6EB7" w:rsidRDefault="005C6EB7" w:rsidP="00C656E0">
      <w:pPr>
        <w:pStyle w:val="BodyA"/>
        <w:widowControl w:val="0"/>
        <w:ind w:left="283" w:hanging="283"/>
        <w:rPr>
          <w:rFonts w:ascii="Calibri" w:eastAsia="Calibri" w:hAnsi="Calibri" w:cs="Calibri"/>
          <w:color w:val="FF0000"/>
          <w:sz w:val="22"/>
          <w:szCs w:val="22"/>
          <w:u w:color="FF0000"/>
        </w:rPr>
      </w:pPr>
    </w:p>
    <w:p w14:paraId="7E08714A" w14:textId="77777777" w:rsidR="005C6EB7" w:rsidRPr="00756C95" w:rsidRDefault="00C656E0" w:rsidP="00756C95">
      <w:pPr>
        <w:pStyle w:val="BodyA"/>
        <w:spacing w:line="259" w:lineRule="auto"/>
        <w:ind w:right="180"/>
        <w:rPr>
          <w:rFonts w:ascii="Calibri" w:eastAsia="Calibri" w:hAnsi="Calibri" w:cs="Calibri"/>
          <w:i/>
          <w:iCs/>
          <w:color w:val="FF0000"/>
          <w:sz w:val="22"/>
          <w:szCs w:val="22"/>
          <w:u w:color="FF0000"/>
        </w:rPr>
      </w:pPr>
      <w:r w:rsidRPr="00756C95">
        <w:rPr>
          <w:rFonts w:ascii="Calibri" w:hAnsi="Calibri"/>
          <w:i/>
          <w:iCs/>
          <w:sz w:val="22"/>
          <w:szCs w:val="22"/>
        </w:rPr>
        <w:t>E</w:t>
      </w:r>
      <w:r w:rsidR="00110F74" w:rsidRPr="00756C95">
        <w:rPr>
          <w:rFonts w:ascii="Calibri" w:hAnsi="Calibri"/>
          <w:i/>
          <w:iCs/>
          <w:sz w:val="22"/>
          <w:szCs w:val="22"/>
        </w:rPr>
        <w:t xml:space="preserve">xplain the methodological approach and underlying logic to justify target levels for Core and Sub-Indicators </w:t>
      </w:r>
      <w:r w:rsidR="00110F74" w:rsidRPr="003B498F">
        <w:rPr>
          <w:rFonts w:ascii="Calibri" w:hAnsi="Calibri"/>
          <w:i/>
          <w:iCs/>
          <w:sz w:val="22"/>
          <w:szCs w:val="22"/>
        </w:rPr>
        <w:t>(max. 250 words, approximately 1/2 page)</w:t>
      </w:r>
      <w:r w:rsidR="00110F74" w:rsidRPr="00756C95">
        <w:rPr>
          <w:rFonts w:ascii="Calibri" w:hAnsi="Calibri"/>
          <w:i/>
          <w:iCs/>
          <w:color w:val="FF0000"/>
          <w:sz w:val="22"/>
          <w:szCs w:val="22"/>
          <w:u w:color="FF0000"/>
        </w:rPr>
        <w:t xml:space="preserve"> </w:t>
      </w:r>
    </w:p>
    <w:p w14:paraId="515D665D" w14:textId="77777777" w:rsidR="003E7D54" w:rsidRDefault="003E7D54" w:rsidP="003E7D54">
      <w:pPr>
        <w:pStyle w:val="Footer"/>
        <w:ind w:right="180"/>
        <w:rPr>
          <w:rFonts w:ascii="Calibri" w:hAnsi="Calibri"/>
          <w:sz w:val="22"/>
          <w:szCs w:val="22"/>
        </w:rPr>
      </w:pPr>
    </w:p>
    <w:p w14:paraId="72A17950" w14:textId="77777777" w:rsidR="003E7D54" w:rsidRDefault="003E7D54" w:rsidP="00756C95">
      <w:pPr>
        <w:pStyle w:val="Footer"/>
        <w:ind w:right="180"/>
        <w:rPr>
          <w:rFonts w:ascii="Calibri" w:hAnsi="Calibri" w:cs="Calibri"/>
          <w:b/>
          <w:bCs/>
          <w:sz w:val="22"/>
          <w:szCs w:val="22"/>
          <w:lang w:val="en-CA"/>
        </w:rPr>
      </w:pPr>
      <w:r w:rsidRPr="007E5841">
        <w:rPr>
          <w:rFonts w:ascii="Calibri" w:hAnsi="Calibri" w:cs="Calibri"/>
          <w:b/>
          <w:bCs/>
          <w:sz w:val="22"/>
          <w:szCs w:val="22"/>
          <w:lang w:val="en-CA"/>
        </w:rPr>
        <w:t>CORE INDICATOR 1:</w:t>
      </w:r>
      <w:r w:rsidRPr="007E5841">
        <w:rPr>
          <w:rFonts w:ascii="Calibri" w:hAnsi="Calibri" w:cs="Calibri"/>
          <w:sz w:val="22"/>
          <w:szCs w:val="22"/>
        </w:rPr>
        <w:t xml:space="preserve"> </w:t>
      </w:r>
      <w:r w:rsidRPr="00756C95">
        <w:rPr>
          <w:rFonts w:ascii="Calibri" w:hAnsi="Calibri" w:cs="Calibri"/>
          <w:b/>
          <w:bCs/>
          <w:sz w:val="22"/>
          <w:szCs w:val="22"/>
          <w:lang w:val="en-CA"/>
        </w:rPr>
        <w:t xml:space="preserve">Terrestrial protected areas created or </w:t>
      </w:r>
      <w:r w:rsidRPr="00566021">
        <w:rPr>
          <w:rFonts w:ascii="Calibri" w:hAnsi="Calibri" w:cs="Calibri"/>
          <w:b/>
          <w:bCs/>
          <w:sz w:val="22"/>
          <w:szCs w:val="22"/>
          <w:lang w:val="en-CA"/>
        </w:rPr>
        <w:t>under improved management</w:t>
      </w:r>
      <w:r w:rsidRPr="00756C95">
        <w:rPr>
          <w:rFonts w:ascii="Calibri" w:hAnsi="Calibri" w:cs="Calibri"/>
          <w:b/>
          <w:bCs/>
          <w:sz w:val="22"/>
          <w:szCs w:val="22"/>
          <w:lang w:val="en-CA"/>
        </w:rPr>
        <w:t xml:space="preserve"> </w:t>
      </w:r>
      <w:r w:rsidRPr="00566021">
        <w:rPr>
          <w:rFonts w:ascii="Calibri" w:hAnsi="Calibri" w:cs="Calibri"/>
          <w:b/>
          <w:bCs/>
          <w:sz w:val="22"/>
          <w:szCs w:val="22"/>
          <w:lang w:val="en-CA"/>
        </w:rPr>
        <w:t>(hectare)</w:t>
      </w:r>
    </w:p>
    <w:p w14:paraId="26ED3F15" w14:textId="21534702" w:rsidR="006D5157" w:rsidRPr="00FB6A02" w:rsidRDefault="006D5157" w:rsidP="00756C95">
      <w:pPr>
        <w:pStyle w:val="Footer"/>
        <w:ind w:right="180"/>
        <w:rPr>
          <w:rFonts w:ascii="Calibri" w:hAnsi="Calibri"/>
          <w:i/>
          <w:iCs/>
          <w:color w:val="auto"/>
          <w:sz w:val="22"/>
          <w:szCs w:val="22"/>
          <w14:textOutline w14:w="0" w14:cap="flat" w14:cmpd="sng" w14:algn="ctr">
            <w14:noFill/>
            <w14:prstDash w14:val="solid"/>
            <w14:bevel/>
          </w14:textOutline>
        </w:rPr>
      </w:pPr>
      <w:r w:rsidRPr="00FB6A02">
        <w:rPr>
          <w:rFonts w:ascii="Calibri" w:eastAsia="Calibri" w:hAnsi="Calibri" w:cs="Calibri"/>
          <w:b/>
          <w:bCs/>
          <w:i/>
          <w:iCs/>
          <w:color w:val="auto"/>
          <w:sz w:val="22"/>
          <w:szCs w:val="22"/>
          <w14:textOutline w14:w="0" w14:cap="flat" w14:cmpd="sng" w14:algn="ctr">
            <w14:noFill/>
            <w14:prstDash w14:val="solid"/>
            <w14:bevel/>
          </w14:textOutline>
        </w:rPr>
        <w:t>Core Indicator 1.2:</w:t>
      </w:r>
      <w:r w:rsidRPr="00FB6A02">
        <w:rPr>
          <w:rFonts w:ascii="Calibri" w:eastAsia="Calibri" w:hAnsi="Calibri" w:cs="Calibri"/>
          <w:i/>
          <w:iCs/>
          <w:color w:val="auto"/>
          <w:sz w:val="22"/>
          <w:szCs w:val="22"/>
          <w14:textOutline w14:w="0" w14:cap="flat" w14:cmpd="sng" w14:algn="ctr">
            <w14:noFill/>
            <w14:prstDash w14:val="solid"/>
            <w14:bevel/>
          </w14:textOutline>
        </w:rPr>
        <w:t xml:space="preserve"> Terrestrial protected areas under improved management effectiveness</w:t>
      </w:r>
    </w:p>
    <w:p w14:paraId="1D6DC993" w14:textId="77777777" w:rsidR="009C24E9" w:rsidRPr="00FB6A02" w:rsidRDefault="009C24E9" w:rsidP="009C24E9">
      <w:pPr>
        <w:pStyle w:val="Body"/>
        <w:rPr>
          <w:rFonts w:ascii="Calibri" w:hAnsi="Calibri"/>
          <w:color w:val="auto"/>
          <w:sz w:val="22"/>
          <w:szCs w:val="22"/>
        </w:rPr>
      </w:pPr>
      <w:r>
        <w:rPr>
          <w:rFonts w:ascii="Calibri" w:hAnsi="Calibri"/>
          <w:color w:val="auto"/>
          <w:sz w:val="22"/>
          <w:szCs w:val="22"/>
        </w:rPr>
        <w:t xml:space="preserve">The </w:t>
      </w:r>
      <w:r w:rsidRPr="00FB6A02">
        <w:rPr>
          <w:rFonts w:ascii="Calibri" w:hAnsi="Calibri"/>
          <w:color w:val="auto"/>
          <w:sz w:val="22"/>
          <w:szCs w:val="22"/>
        </w:rPr>
        <w:t>target size of Sierra Leone’s Gola Rainforest National Park (</w:t>
      </w:r>
      <w:r>
        <w:rPr>
          <w:rFonts w:ascii="Calibri" w:hAnsi="Calibri"/>
          <w:color w:val="auto"/>
          <w:sz w:val="22"/>
          <w:szCs w:val="22"/>
        </w:rPr>
        <w:t xml:space="preserve">WDPA: </w:t>
      </w:r>
      <w:r w:rsidRPr="00140D20">
        <w:rPr>
          <w:rFonts w:ascii="Calibri" w:hAnsi="Calibri"/>
          <w:color w:val="auto"/>
          <w:sz w:val="22"/>
          <w:szCs w:val="22"/>
        </w:rPr>
        <w:t>555542335</w:t>
      </w:r>
      <w:r>
        <w:rPr>
          <w:rFonts w:ascii="Calibri" w:hAnsi="Calibri"/>
          <w:color w:val="auto"/>
          <w:sz w:val="22"/>
          <w:szCs w:val="22"/>
        </w:rPr>
        <w:t xml:space="preserve">) is </w:t>
      </w:r>
      <w:r w:rsidRPr="00FB6A02">
        <w:rPr>
          <w:rFonts w:ascii="Calibri" w:hAnsi="Calibri"/>
          <w:color w:val="auto"/>
          <w:sz w:val="22"/>
          <w:szCs w:val="22"/>
        </w:rPr>
        <w:t>71,000 ha</w:t>
      </w:r>
      <w:r>
        <w:rPr>
          <w:rFonts w:ascii="Calibri" w:hAnsi="Calibri"/>
          <w:color w:val="auto"/>
          <w:sz w:val="22"/>
          <w:szCs w:val="22"/>
        </w:rPr>
        <w:t xml:space="preserve"> - </w:t>
      </w:r>
      <w:r w:rsidRPr="00FB6A02">
        <w:rPr>
          <w:rFonts w:ascii="Calibri" w:hAnsi="Calibri"/>
          <w:color w:val="auto"/>
          <w:sz w:val="22"/>
          <w:szCs w:val="22"/>
        </w:rPr>
        <w:t xml:space="preserve">which will be under improved management effectiveness. </w:t>
      </w:r>
    </w:p>
    <w:p w14:paraId="70FE572F" w14:textId="77777777" w:rsidR="00835295" w:rsidRPr="00FB6A02" w:rsidRDefault="00835295">
      <w:pPr>
        <w:pStyle w:val="Body"/>
        <w:rPr>
          <w:rFonts w:ascii="Calibri" w:hAnsi="Calibri"/>
          <w:color w:val="auto"/>
          <w:sz w:val="22"/>
          <w:szCs w:val="22"/>
        </w:rPr>
      </w:pPr>
    </w:p>
    <w:p w14:paraId="32562828" w14:textId="3D8D5D0B" w:rsidR="00835295" w:rsidRPr="00FB6A02" w:rsidRDefault="00835295">
      <w:pPr>
        <w:pStyle w:val="Body"/>
        <w:rPr>
          <w:rFonts w:ascii="Calibri" w:hAnsi="Calibri" w:cs="Calibri"/>
          <w:b/>
          <w:bCs/>
          <w:color w:val="auto"/>
          <w:sz w:val="22"/>
          <w:szCs w:val="22"/>
          <w:lang w:val="en-CA"/>
        </w:rPr>
      </w:pPr>
      <w:r w:rsidRPr="00FB6A02">
        <w:rPr>
          <w:rFonts w:ascii="Calibri" w:hAnsi="Calibri" w:cs="Calibri"/>
          <w:b/>
          <w:bCs/>
          <w:color w:val="auto"/>
          <w:sz w:val="22"/>
          <w:szCs w:val="22"/>
          <w:lang w:val="en-CA"/>
        </w:rPr>
        <w:t>CORE INDICATOR 3:</w:t>
      </w:r>
      <w:r w:rsidRPr="00FB6A02">
        <w:rPr>
          <w:color w:val="auto"/>
        </w:rPr>
        <w:t xml:space="preserve"> </w:t>
      </w:r>
      <w:r w:rsidRPr="00FB6A02">
        <w:rPr>
          <w:rFonts w:ascii="Calibri" w:hAnsi="Calibri" w:cs="Calibri"/>
          <w:b/>
          <w:bCs/>
          <w:color w:val="auto"/>
          <w:sz w:val="22"/>
          <w:szCs w:val="22"/>
          <w:lang w:val="en-CA"/>
        </w:rPr>
        <w:t>Area of land and ecosystems under restoration (hectare)</w:t>
      </w:r>
    </w:p>
    <w:p w14:paraId="48C8DDF3" w14:textId="4BF10E50" w:rsidR="00A805B3" w:rsidRPr="00FB6A02" w:rsidRDefault="00397D15">
      <w:pPr>
        <w:pStyle w:val="Body"/>
        <w:rPr>
          <w:rFonts w:ascii="Calibri" w:hAnsi="Calibri"/>
          <w:color w:val="auto"/>
          <w:sz w:val="22"/>
          <w:szCs w:val="22"/>
        </w:rPr>
      </w:pPr>
      <w:r w:rsidRPr="00FB6A02">
        <w:rPr>
          <w:rFonts w:ascii="Calibri" w:eastAsia="Calibri" w:hAnsi="Calibri" w:cs="Calibri"/>
          <w:i/>
          <w:iCs/>
          <w:color w:val="auto"/>
          <w:sz w:val="22"/>
          <w:szCs w:val="22"/>
        </w:rPr>
        <w:t>Core Indicator 3.2: Area of forest and forest land under restoration</w:t>
      </w:r>
    </w:p>
    <w:p w14:paraId="05CF4BBD" w14:textId="37EC7480" w:rsidR="005C6EB7" w:rsidRPr="003B498F" w:rsidRDefault="00110F74">
      <w:pPr>
        <w:pStyle w:val="Body"/>
        <w:rPr>
          <w:rFonts w:ascii="Calibri" w:eastAsia="Calibri" w:hAnsi="Calibri" w:cs="Calibri"/>
          <w:sz w:val="22"/>
          <w:szCs w:val="22"/>
        </w:rPr>
      </w:pPr>
      <w:r w:rsidRPr="00FB6A02">
        <w:rPr>
          <w:rFonts w:ascii="Calibri" w:hAnsi="Calibri"/>
          <w:color w:val="auto"/>
          <w:sz w:val="22"/>
          <w:szCs w:val="22"/>
        </w:rPr>
        <w:t xml:space="preserve">As part of the larger </w:t>
      </w:r>
      <w:r w:rsidRPr="00FB6A02">
        <w:rPr>
          <w:rFonts w:ascii="Calibri" w:hAnsi="Calibri"/>
          <w:color w:val="auto"/>
          <w:sz w:val="22"/>
          <w:szCs w:val="22"/>
          <w:lang w:val="it-IT"/>
        </w:rPr>
        <w:t>Gola Forest</w:t>
      </w:r>
      <w:r w:rsidRPr="00FB6A02">
        <w:rPr>
          <w:rFonts w:ascii="Calibri" w:hAnsi="Calibri"/>
          <w:color w:val="auto"/>
          <w:sz w:val="22"/>
          <w:szCs w:val="22"/>
        </w:rPr>
        <w:t xml:space="preserve"> Peace Park</w:t>
      </w:r>
      <w:r w:rsidR="00140D20">
        <w:rPr>
          <w:rFonts w:ascii="Calibri" w:hAnsi="Calibri"/>
          <w:color w:val="auto"/>
          <w:sz w:val="22"/>
          <w:szCs w:val="22"/>
        </w:rPr>
        <w:t xml:space="preserve"> </w:t>
      </w:r>
      <w:r w:rsidRPr="00FB6A02">
        <w:rPr>
          <w:rFonts w:ascii="Calibri" w:hAnsi="Calibri"/>
          <w:color w:val="auto"/>
          <w:sz w:val="22"/>
          <w:szCs w:val="22"/>
        </w:rPr>
        <w:t xml:space="preserve">shared with Liberia and </w:t>
      </w:r>
      <w:r w:rsidRPr="003B498F">
        <w:rPr>
          <w:rFonts w:ascii="Calibri" w:hAnsi="Calibri"/>
          <w:sz w:val="22"/>
          <w:szCs w:val="22"/>
        </w:rPr>
        <w:t xml:space="preserve">the CEPF-defined Lofa-Gola-Mano Conservation Corridor that extends into Guinea, the focal area has received previous investments which have identified potential areas for restoration, </w:t>
      </w:r>
      <w:r w:rsidR="00EE53B5">
        <w:rPr>
          <w:rFonts w:ascii="Calibri" w:hAnsi="Calibri"/>
          <w:sz w:val="22"/>
          <w:szCs w:val="22"/>
        </w:rPr>
        <w:t xml:space="preserve">of which the project will target </w:t>
      </w:r>
      <w:r w:rsidR="00EE53B5" w:rsidRPr="000257A8">
        <w:rPr>
          <w:rFonts w:ascii="Calibri" w:hAnsi="Calibri"/>
          <w:b/>
          <w:bCs/>
          <w:sz w:val="22"/>
          <w:szCs w:val="22"/>
        </w:rPr>
        <w:t>17,433</w:t>
      </w:r>
      <w:r w:rsidRPr="000257A8">
        <w:rPr>
          <w:rFonts w:ascii="Calibri" w:hAnsi="Calibri"/>
          <w:b/>
          <w:bCs/>
          <w:sz w:val="22"/>
          <w:szCs w:val="22"/>
        </w:rPr>
        <w:t xml:space="preserve"> ha</w:t>
      </w:r>
      <w:r w:rsidRPr="003B498F">
        <w:rPr>
          <w:rFonts w:ascii="Calibri" w:hAnsi="Calibri"/>
          <w:sz w:val="22"/>
          <w:szCs w:val="22"/>
        </w:rPr>
        <w:t xml:space="preserve"> (CI:3)</w:t>
      </w:r>
      <w:r w:rsidR="00EE53B5">
        <w:rPr>
          <w:rFonts w:ascii="Calibri" w:hAnsi="Calibri"/>
          <w:sz w:val="22"/>
          <w:szCs w:val="22"/>
        </w:rPr>
        <w:t xml:space="preserve"> in a combination of passive and active restoration, including rehabilitation of productive lands.</w:t>
      </w:r>
    </w:p>
    <w:p w14:paraId="1B0AFEB7" w14:textId="77777777" w:rsidR="00BF0F80" w:rsidRDefault="00BF0F80">
      <w:pPr>
        <w:pStyle w:val="Body"/>
        <w:rPr>
          <w:rFonts w:ascii="Calibri" w:eastAsia="Calibri" w:hAnsi="Calibri" w:cs="Calibri"/>
          <w:sz w:val="22"/>
          <w:szCs w:val="22"/>
        </w:rPr>
      </w:pPr>
    </w:p>
    <w:p w14:paraId="2770517A" w14:textId="63A08067" w:rsidR="000B08C1" w:rsidRPr="00FB6A02" w:rsidRDefault="000B08C1" w:rsidP="00756C95">
      <w:pPr>
        <w:pStyle w:val="Footer"/>
        <w:ind w:right="180"/>
        <w:rPr>
          <w:rFonts w:ascii="Calibri" w:hAnsi="Calibri" w:cs="Calibri"/>
          <w:color w:val="auto"/>
          <w:sz w:val="22"/>
          <w:szCs w:val="22"/>
          <w:lang w:val="en-CA"/>
        </w:rPr>
      </w:pPr>
      <w:r w:rsidRPr="00FB6A02">
        <w:rPr>
          <w:rFonts w:ascii="Calibri" w:hAnsi="Calibri" w:cs="Calibri"/>
          <w:b/>
          <w:bCs/>
          <w:color w:val="auto"/>
          <w:sz w:val="22"/>
          <w:szCs w:val="22"/>
          <w:lang w:val="en-CA"/>
        </w:rPr>
        <w:t>CORE INDICATOR 4:</w:t>
      </w:r>
      <w:r w:rsidRPr="00FB6A02">
        <w:rPr>
          <w:rFonts w:ascii="Calibri" w:hAnsi="Calibri" w:cs="Calibri"/>
          <w:color w:val="auto"/>
          <w:sz w:val="22"/>
          <w:szCs w:val="22"/>
        </w:rPr>
        <w:t xml:space="preserve"> </w:t>
      </w:r>
      <w:r w:rsidRPr="00FB6A02">
        <w:rPr>
          <w:rFonts w:ascii="Calibri" w:hAnsi="Calibri" w:cs="Calibri"/>
          <w:b/>
          <w:bCs/>
          <w:color w:val="auto"/>
          <w:sz w:val="22"/>
          <w:szCs w:val="22"/>
        </w:rPr>
        <w:t>Area of landscapes under improved practices (hectare)</w:t>
      </w:r>
    </w:p>
    <w:p w14:paraId="10C5CA61" w14:textId="0371AD3C" w:rsidR="000F51E7" w:rsidRPr="00FB6A02" w:rsidRDefault="000F51E7">
      <w:pPr>
        <w:pStyle w:val="Body"/>
        <w:rPr>
          <w:rFonts w:ascii="Calibri" w:hAnsi="Calibri"/>
          <w:i/>
          <w:iCs/>
          <w:color w:val="auto"/>
          <w:sz w:val="22"/>
          <w:szCs w:val="22"/>
        </w:rPr>
      </w:pPr>
      <w:r w:rsidRPr="00FB6A02">
        <w:rPr>
          <w:rFonts w:ascii="Calibri" w:eastAsia="Calibri" w:hAnsi="Calibri" w:cs="Calibri"/>
          <w:i/>
          <w:iCs/>
          <w:color w:val="auto"/>
          <w:sz w:val="22"/>
          <w:szCs w:val="22"/>
        </w:rPr>
        <w:t xml:space="preserve">Core Indicator 4.1: Area of landscapes under improved management to benefit </w:t>
      </w:r>
      <w:proofErr w:type="gramStart"/>
      <w:r w:rsidRPr="00FB6A02">
        <w:rPr>
          <w:rFonts w:ascii="Calibri" w:eastAsia="Calibri" w:hAnsi="Calibri" w:cs="Calibri"/>
          <w:i/>
          <w:iCs/>
          <w:color w:val="auto"/>
          <w:sz w:val="22"/>
          <w:szCs w:val="22"/>
        </w:rPr>
        <w:t>biodiversity</w:t>
      </w:r>
      <w:proofErr w:type="gramEnd"/>
    </w:p>
    <w:p w14:paraId="76C1C5E4" w14:textId="77777777" w:rsidR="000F51E7" w:rsidRPr="00FB6A02" w:rsidRDefault="00110F74">
      <w:pPr>
        <w:pStyle w:val="Body"/>
        <w:rPr>
          <w:rFonts w:ascii="Calibri" w:hAnsi="Calibri"/>
          <w:color w:val="auto"/>
          <w:sz w:val="22"/>
          <w:szCs w:val="22"/>
        </w:rPr>
      </w:pPr>
      <w:r w:rsidRPr="00FB6A02">
        <w:rPr>
          <w:rFonts w:ascii="Calibri" w:hAnsi="Calibri"/>
          <w:color w:val="auto"/>
          <w:sz w:val="22"/>
          <w:szCs w:val="22"/>
        </w:rPr>
        <w:t xml:space="preserve">As the proposed project area is part of the larger </w:t>
      </w:r>
      <w:r w:rsidRPr="00FB6A02">
        <w:rPr>
          <w:rFonts w:ascii="Calibri" w:hAnsi="Calibri"/>
          <w:color w:val="auto"/>
          <w:sz w:val="22"/>
          <w:szCs w:val="22"/>
          <w:lang w:val="it-IT"/>
        </w:rPr>
        <w:t xml:space="preserve">Lofa-Gola-Mano </w:t>
      </w:r>
      <w:r w:rsidRPr="00FB6A02">
        <w:rPr>
          <w:rFonts w:ascii="Calibri" w:hAnsi="Calibri"/>
          <w:color w:val="auto"/>
          <w:sz w:val="22"/>
          <w:szCs w:val="22"/>
        </w:rPr>
        <w:t xml:space="preserve">corridor, </w:t>
      </w:r>
      <w:r w:rsidR="00EE53B5" w:rsidRPr="00FB6A02">
        <w:rPr>
          <w:rFonts w:ascii="Calibri" w:hAnsi="Calibri"/>
          <w:color w:val="auto"/>
          <w:sz w:val="22"/>
          <w:szCs w:val="22"/>
        </w:rPr>
        <w:t xml:space="preserve">the project </w:t>
      </w:r>
      <w:r w:rsidRPr="00FB6A02">
        <w:rPr>
          <w:rFonts w:ascii="Calibri" w:hAnsi="Calibri"/>
          <w:color w:val="auto"/>
          <w:sz w:val="22"/>
          <w:szCs w:val="22"/>
        </w:rPr>
        <w:t xml:space="preserve">will also result in 55,000 ha of landscape </w:t>
      </w:r>
      <w:r w:rsidR="00C656E0" w:rsidRPr="00FB6A02">
        <w:rPr>
          <w:rFonts w:ascii="Calibri" w:hAnsi="Calibri"/>
          <w:color w:val="auto"/>
          <w:sz w:val="22"/>
          <w:szCs w:val="22"/>
        </w:rPr>
        <w:t xml:space="preserve">improved practices </w:t>
      </w:r>
      <w:r w:rsidRPr="00FB6A02">
        <w:rPr>
          <w:rFonts w:ascii="Calibri" w:hAnsi="Calibri"/>
          <w:color w:val="auto"/>
          <w:sz w:val="22"/>
          <w:szCs w:val="22"/>
        </w:rPr>
        <w:t>(CI:4)</w:t>
      </w:r>
      <w:r w:rsidR="00EE53B5" w:rsidRPr="00FB6A02">
        <w:rPr>
          <w:rFonts w:ascii="Calibri" w:hAnsi="Calibri"/>
          <w:color w:val="auto"/>
          <w:sz w:val="22"/>
          <w:szCs w:val="22"/>
        </w:rPr>
        <w:t xml:space="preserve"> on community lands surrounding Gola National Park</w:t>
      </w:r>
      <w:r w:rsidRPr="00FB6A02">
        <w:rPr>
          <w:rFonts w:ascii="Calibri" w:hAnsi="Calibri"/>
          <w:color w:val="auto"/>
          <w:sz w:val="22"/>
          <w:szCs w:val="22"/>
        </w:rPr>
        <w:t xml:space="preserve">. </w:t>
      </w:r>
    </w:p>
    <w:p w14:paraId="2740D96B" w14:textId="77777777" w:rsidR="000F51E7" w:rsidRPr="00FB6A02" w:rsidRDefault="000F51E7">
      <w:pPr>
        <w:pStyle w:val="Body"/>
        <w:rPr>
          <w:rFonts w:ascii="Calibri" w:hAnsi="Calibri"/>
          <w:color w:val="auto"/>
          <w:sz w:val="22"/>
          <w:szCs w:val="22"/>
        </w:rPr>
      </w:pPr>
    </w:p>
    <w:p w14:paraId="43E3A591" w14:textId="6D1310AC" w:rsidR="007460F3" w:rsidRPr="00FB6A02" w:rsidRDefault="007460F3" w:rsidP="00756C95">
      <w:pPr>
        <w:pStyle w:val="Footer"/>
        <w:ind w:right="180"/>
        <w:rPr>
          <w:rFonts w:ascii="Calibri" w:hAnsi="Calibri" w:cs="Calibri"/>
          <w:b/>
          <w:bCs/>
          <w:color w:val="auto"/>
          <w:sz w:val="22"/>
          <w:szCs w:val="22"/>
          <w:lang w:val="en-CA"/>
        </w:rPr>
      </w:pPr>
      <w:r w:rsidRPr="00FB6A02">
        <w:rPr>
          <w:rFonts w:ascii="Calibri" w:hAnsi="Calibri" w:cs="Calibri"/>
          <w:b/>
          <w:bCs/>
          <w:color w:val="auto"/>
          <w:sz w:val="22"/>
          <w:szCs w:val="22"/>
          <w:lang w:val="en-CA"/>
        </w:rPr>
        <w:t>CORE INDICATOR 6:</w:t>
      </w:r>
      <w:r w:rsidRPr="00FB6A02">
        <w:rPr>
          <w:rFonts w:ascii="Calibri" w:hAnsi="Calibri" w:cs="Calibri"/>
          <w:color w:val="auto"/>
        </w:rPr>
        <w:t xml:space="preserve"> </w:t>
      </w:r>
      <w:r w:rsidRPr="00FB6A02">
        <w:rPr>
          <w:rFonts w:ascii="Calibri" w:hAnsi="Calibri" w:cs="Calibri"/>
          <w:b/>
          <w:bCs/>
          <w:color w:val="auto"/>
          <w:sz w:val="22"/>
          <w:szCs w:val="22"/>
          <w:lang w:val="en-CA"/>
        </w:rPr>
        <w:t xml:space="preserve">Greenhouse Gas Emissions Mitigated (metric ton of CO2e)  </w:t>
      </w:r>
    </w:p>
    <w:p w14:paraId="0F5388AA" w14:textId="77777777" w:rsidR="007460F3" w:rsidRPr="00FB6A02" w:rsidRDefault="007460F3" w:rsidP="00756C95">
      <w:pPr>
        <w:pStyle w:val="Footer"/>
        <w:ind w:right="180"/>
        <w:rPr>
          <w:rFonts w:ascii="Calibri" w:hAnsi="Calibri" w:cs="Calibri"/>
          <w:i/>
          <w:iCs/>
          <w:color w:val="auto"/>
          <w:sz w:val="22"/>
        </w:rPr>
      </w:pPr>
      <w:r w:rsidRPr="00FB6A02">
        <w:rPr>
          <w:rFonts w:ascii="Calibri" w:hAnsi="Calibri" w:cs="Calibri"/>
          <w:i/>
          <w:iCs/>
          <w:color w:val="auto"/>
          <w:sz w:val="22"/>
        </w:rPr>
        <w:t>Core Indicator 6.6: Carbon sequestered, or emissions avoided in the sector of Agriculture, Forestry, and Other Land Use (indirect)</w:t>
      </w:r>
    </w:p>
    <w:p w14:paraId="2044A442" w14:textId="77777777" w:rsidR="00972B7F" w:rsidRDefault="00110F74">
      <w:pPr>
        <w:pStyle w:val="Body"/>
        <w:rPr>
          <w:rFonts w:ascii="Calibri" w:hAnsi="Calibri"/>
          <w:sz w:val="22"/>
          <w:szCs w:val="22"/>
        </w:rPr>
      </w:pPr>
      <w:r w:rsidRPr="003B498F">
        <w:rPr>
          <w:rFonts w:ascii="Calibri" w:hAnsi="Calibri"/>
          <w:sz w:val="22"/>
          <w:szCs w:val="22"/>
        </w:rPr>
        <w:t xml:space="preserve">Through improved management of Gola National Park and restoration of a landscape (including reforestation and afforestation of key areas), the proposed project will result in mitigating </w:t>
      </w:r>
      <w:proofErr w:type="gramStart"/>
      <w:r w:rsidRPr="003B498F">
        <w:rPr>
          <w:rFonts w:ascii="Calibri" w:hAnsi="Calibri"/>
          <w:sz w:val="22"/>
          <w:szCs w:val="22"/>
        </w:rPr>
        <w:t>over</w:t>
      </w:r>
      <w:proofErr w:type="gramEnd"/>
    </w:p>
    <w:p w14:paraId="005F0A14" w14:textId="77777777" w:rsidR="00500A00" w:rsidRDefault="00972B7F" w:rsidP="00972B7F">
      <w:pPr>
        <w:pStyle w:val="Footer"/>
        <w:ind w:right="180"/>
        <w:rPr>
          <w:rFonts w:ascii="Calibri" w:hAnsi="Calibri" w:cs="Calibri"/>
          <w:sz w:val="22"/>
          <w:szCs w:val="22"/>
          <w:lang w:val="en-CA"/>
        </w:rPr>
      </w:pPr>
      <w:r w:rsidRPr="007E5841">
        <w:rPr>
          <w:rFonts w:ascii="Calibri" w:hAnsi="Calibri" w:cs="Calibri"/>
          <w:sz w:val="22"/>
          <w:szCs w:val="22"/>
        </w:rPr>
        <w:t>1M tCO2e</w:t>
      </w:r>
      <w:r>
        <w:rPr>
          <w:rFonts w:ascii="Calibri" w:hAnsi="Calibri" w:cs="Calibri"/>
          <w:sz w:val="22"/>
          <w:szCs w:val="22"/>
          <w:lang w:val="en-CA"/>
        </w:rPr>
        <w:t xml:space="preserve">. </w:t>
      </w:r>
    </w:p>
    <w:p w14:paraId="7CC7F8AD" w14:textId="77777777" w:rsidR="00500A00" w:rsidRDefault="00500A00" w:rsidP="00972B7F">
      <w:pPr>
        <w:pStyle w:val="Footer"/>
        <w:ind w:right="180"/>
        <w:rPr>
          <w:rFonts w:ascii="Calibri" w:hAnsi="Calibri" w:cs="Calibri"/>
          <w:sz w:val="22"/>
          <w:szCs w:val="22"/>
          <w:lang w:val="en-CA"/>
        </w:rPr>
      </w:pPr>
    </w:p>
    <w:p w14:paraId="75558730" w14:textId="6E986AAF" w:rsidR="00972B7F" w:rsidRPr="00756C95" w:rsidRDefault="00110F74" w:rsidP="00972B7F">
      <w:pPr>
        <w:pStyle w:val="Footer"/>
        <w:ind w:right="180"/>
        <w:rPr>
          <w:rFonts w:ascii="Calibri" w:hAnsi="Calibri"/>
          <w:sz w:val="22"/>
          <w:szCs w:val="22"/>
        </w:rPr>
      </w:pPr>
      <w:r w:rsidRPr="003B498F">
        <w:rPr>
          <w:rFonts w:ascii="Calibri" w:hAnsi="Calibri"/>
          <w:sz w:val="22"/>
          <w:szCs w:val="22"/>
        </w:rPr>
        <w:t>Given that the Gola National Park is West Africa’s first VCS and CCB-validated and verified REDD+ project, the proposed total greenhouse gas mitigation contribution will be carefully modeled to avoid double-counting with the existing REDD+ project.</w:t>
      </w:r>
      <w:r w:rsidR="00972B7F">
        <w:rPr>
          <w:rFonts w:ascii="Calibri" w:hAnsi="Calibri"/>
          <w:sz w:val="22"/>
          <w:szCs w:val="22"/>
        </w:rPr>
        <w:t xml:space="preserve"> </w:t>
      </w:r>
      <w:r w:rsidR="00BA13C4">
        <w:rPr>
          <w:rFonts w:ascii="Calibri" w:hAnsi="Calibri"/>
          <w:sz w:val="22"/>
          <w:szCs w:val="22"/>
        </w:rPr>
        <w:t xml:space="preserve">Calculations will be done at </w:t>
      </w:r>
      <w:r w:rsidR="00972B7F" w:rsidRPr="007E5841">
        <w:rPr>
          <w:rFonts w:ascii="Calibri" w:hAnsi="Calibri" w:cs="Calibri"/>
          <w:sz w:val="22"/>
          <w:lang w:val="en-CA"/>
        </w:rPr>
        <w:t>the PPG phase using the FAO EX-ANTE Carbon-Balance Tool.</w:t>
      </w:r>
    </w:p>
    <w:p w14:paraId="00ED4AEF" w14:textId="77777777" w:rsidR="00523669" w:rsidRDefault="00523669" w:rsidP="00344978">
      <w:pPr>
        <w:pStyle w:val="Footer"/>
        <w:ind w:right="180"/>
        <w:rPr>
          <w:rFonts w:ascii="Calibri" w:hAnsi="Calibri" w:cs="Calibri"/>
          <w:b/>
          <w:bCs/>
          <w:sz w:val="22"/>
          <w:szCs w:val="22"/>
          <w:lang w:val="en-CA"/>
        </w:rPr>
      </w:pPr>
    </w:p>
    <w:p w14:paraId="2D7FA1DF" w14:textId="2DFDE956" w:rsidR="005C6EB7" w:rsidRPr="007E5841" w:rsidRDefault="00344978" w:rsidP="00756C95">
      <w:pPr>
        <w:pStyle w:val="Footer"/>
        <w:ind w:right="180"/>
        <w:rPr>
          <w:rFonts w:ascii="Calibri" w:hAnsi="Calibri" w:cs="Calibri"/>
          <w:sz w:val="22"/>
          <w:lang w:val="en-CA"/>
        </w:rPr>
      </w:pPr>
      <w:r w:rsidRPr="007E5841">
        <w:rPr>
          <w:rFonts w:ascii="Calibri" w:hAnsi="Calibri" w:cs="Calibri"/>
          <w:b/>
          <w:bCs/>
          <w:sz w:val="22"/>
          <w:szCs w:val="22"/>
          <w:lang w:val="en-CA"/>
        </w:rPr>
        <w:t>CORE INDICATOR 11:</w:t>
      </w:r>
      <w:r w:rsidRPr="007E5841">
        <w:rPr>
          <w:rFonts w:ascii="Calibri" w:hAnsi="Calibri" w:cs="Calibri"/>
        </w:rPr>
        <w:t xml:space="preserve"> </w:t>
      </w:r>
      <w:r w:rsidRPr="007E5841">
        <w:rPr>
          <w:rFonts w:ascii="Calibri" w:hAnsi="Calibri" w:cs="Calibri"/>
          <w:b/>
          <w:bCs/>
          <w:sz w:val="22"/>
          <w:szCs w:val="22"/>
          <w:lang w:val="en-CA"/>
        </w:rPr>
        <w:t>People benefiting from GEF-financed investments disaggregated by sex (count)</w:t>
      </w:r>
    </w:p>
    <w:p w14:paraId="15E0CE02" w14:textId="5B002EC2" w:rsidR="00EE53B5" w:rsidRPr="003B498F" w:rsidRDefault="00EE53B5">
      <w:pPr>
        <w:pStyle w:val="Body"/>
        <w:rPr>
          <w:rFonts w:ascii="Calibri" w:eastAsia="Calibri" w:hAnsi="Calibri" w:cs="Calibri"/>
          <w:sz w:val="22"/>
          <w:szCs w:val="22"/>
          <w:u w:val="single"/>
        </w:rPr>
      </w:pPr>
      <w:r>
        <w:rPr>
          <w:rFonts w:ascii="Calibri" w:hAnsi="Calibri"/>
          <w:sz w:val="22"/>
          <w:szCs w:val="22"/>
        </w:rPr>
        <w:t>The total number of beneficiaries (including indirect) is</w:t>
      </w:r>
      <w:r w:rsidR="00930EB3">
        <w:rPr>
          <w:rFonts w:ascii="Calibri" w:hAnsi="Calibri"/>
          <w:sz w:val="22"/>
          <w:szCs w:val="22"/>
        </w:rPr>
        <w:t xml:space="preserve"> the total population</w:t>
      </w:r>
      <w:r>
        <w:rPr>
          <w:rFonts w:ascii="Calibri" w:hAnsi="Calibri"/>
          <w:sz w:val="22"/>
          <w:szCs w:val="22"/>
        </w:rPr>
        <w:t xml:space="preserve"> based </w:t>
      </w:r>
      <w:r w:rsidR="00930EB3">
        <w:rPr>
          <w:rFonts w:ascii="Calibri" w:hAnsi="Calibri"/>
          <w:sz w:val="22"/>
          <w:szCs w:val="22"/>
        </w:rPr>
        <w:t xml:space="preserve">on the 2021 mid-term national population and housing </w:t>
      </w:r>
      <w:r>
        <w:rPr>
          <w:rFonts w:ascii="Calibri" w:hAnsi="Calibri"/>
          <w:sz w:val="22"/>
          <w:szCs w:val="22"/>
        </w:rPr>
        <w:t xml:space="preserve">census figures for the </w:t>
      </w:r>
      <w:r w:rsidR="00930EB3">
        <w:rPr>
          <w:rFonts w:ascii="Calibri" w:hAnsi="Calibri"/>
          <w:sz w:val="22"/>
          <w:szCs w:val="22"/>
        </w:rPr>
        <w:t>chiefdoms within the Gola landscape</w:t>
      </w:r>
      <w:r w:rsidR="00645F7E">
        <w:rPr>
          <w:rFonts w:ascii="Calibri" w:hAnsi="Calibri"/>
          <w:sz w:val="22"/>
          <w:szCs w:val="22"/>
        </w:rPr>
        <w:t xml:space="preserve"> project area</w:t>
      </w:r>
      <w:r w:rsidR="00930EB3">
        <w:rPr>
          <w:rFonts w:ascii="Calibri" w:hAnsi="Calibri"/>
          <w:sz w:val="22"/>
          <w:szCs w:val="22"/>
        </w:rPr>
        <w:t xml:space="preserve">. </w:t>
      </w:r>
      <w:r>
        <w:rPr>
          <w:rFonts w:ascii="Calibri" w:hAnsi="Calibri"/>
          <w:sz w:val="22"/>
          <w:szCs w:val="22"/>
        </w:rPr>
        <w:t xml:space="preserve">The target number of direct beneficiaries </w:t>
      </w:r>
      <w:r w:rsidR="00645F7E">
        <w:rPr>
          <w:rFonts w:ascii="Calibri" w:hAnsi="Calibri"/>
          <w:sz w:val="22"/>
          <w:szCs w:val="22"/>
        </w:rPr>
        <w:t>is thirty-five (35%) percent of this total, reflecting</w:t>
      </w:r>
      <w:r>
        <w:rPr>
          <w:rFonts w:ascii="Calibri" w:hAnsi="Calibri"/>
          <w:sz w:val="22"/>
          <w:szCs w:val="22"/>
        </w:rPr>
        <w:t xml:space="preserve"> the populations of communities on the periphery of Gola National Park that will be involved in land use planning, restoration, and training and technical support for climate-smart, conservation-compatible livelihoods</w:t>
      </w:r>
      <w:r w:rsidR="003D6163">
        <w:rPr>
          <w:rFonts w:ascii="Calibri" w:hAnsi="Calibri"/>
          <w:sz w:val="22"/>
          <w:szCs w:val="22"/>
        </w:rPr>
        <w:t>,</w:t>
      </w:r>
      <w:r>
        <w:rPr>
          <w:rFonts w:ascii="Calibri" w:hAnsi="Calibri"/>
          <w:sz w:val="22"/>
          <w:szCs w:val="22"/>
        </w:rPr>
        <w:t xml:space="preserve"> and enterprises.</w:t>
      </w:r>
    </w:p>
    <w:p w14:paraId="49997A43" w14:textId="77777777" w:rsidR="00BC1C9B" w:rsidRDefault="00BC1C9B" w:rsidP="00BC1C9B">
      <w:pPr>
        <w:pStyle w:val="BodyA"/>
      </w:pPr>
    </w:p>
    <w:p w14:paraId="669B4F63" w14:textId="77777777" w:rsidR="00BC1C9B" w:rsidRPr="00645F7E" w:rsidRDefault="00BC1C9B" w:rsidP="00645F7E">
      <w:pPr>
        <w:pStyle w:val="BodyA"/>
      </w:pPr>
    </w:p>
    <w:p w14:paraId="223F5C96" w14:textId="77777777" w:rsidR="005C6EB7" w:rsidRPr="003B498F" w:rsidRDefault="00110F74">
      <w:pPr>
        <w:pStyle w:val="GEFQuestion"/>
        <w:shd w:val="clear" w:color="auto" w:fill="FFFFFF"/>
        <w:rPr>
          <w:rFonts w:ascii="Calibri" w:eastAsia="Calibri" w:hAnsi="Calibri" w:cs="Calibri"/>
          <w:b/>
          <w:bCs/>
        </w:rPr>
      </w:pPr>
      <w:r w:rsidRPr="003B498F">
        <w:rPr>
          <w:rFonts w:ascii="Calibri" w:hAnsi="Calibri"/>
          <w:b/>
        </w:rPr>
        <w:t>PROJECT DESCRIPTION</w:t>
      </w:r>
    </w:p>
    <w:p w14:paraId="73CFA55B" w14:textId="77777777" w:rsidR="005C6EB7" w:rsidRPr="003B498F" w:rsidRDefault="005C6EB7">
      <w:pPr>
        <w:pStyle w:val="GEFQuestion"/>
        <w:shd w:val="clear" w:color="auto" w:fill="FFFFFF"/>
        <w:rPr>
          <w:rFonts w:ascii="Calibri" w:eastAsia="Calibri" w:hAnsi="Calibri" w:cs="Calibri"/>
          <w:b/>
          <w:bCs/>
        </w:rPr>
      </w:pPr>
    </w:p>
    <w:p w14:paraId="00077D1D" w14:textId="77777777" w:rsidR="005C6EB7" w:rsidRPr="00FD5939" w:rsidRDefault="00110F74">
      <w:pPr>
        <w:pStyle w:val="ListParagraph"/>
        <w:numPr>
          <w:ilvl w:val="0"/>
          <w:numId w:val="4"/>
        </w:numPr>
        <w:rPr>
          <w:rFonts w:ascii="Calibri" w:hAnsi="Calibri"/>
          <w:sz w:val="22"/>
          <w:szCs w:val="22"/>
        </w:rPr>
      </w:pPr>
      <w:r w:rsidRPr="00FD5939">
        <w:rPr>
          <w:rFonts w:ascii="Calibri" w:hAnsi="Calibri"/>
          <w:sz w:val="22"/>
          <w:szCs w:val="22"/>
        </w:rPr>
        <w:t>Country Context (</w:t>
      </w:r>
      <w:r w:rsidRPr="000257A8">
        <w:rPr>
          <w:rFonts w:ascii="Calibri" w:hAnsi="Calibri"/>
          <w:b w:val="0"/>
          <w:i/>
          <w:sz w:val="22"/>
          <w:szCs w:val="22"/>
        </w:rPr>
        <w:t>maximum 500 words</w:t>
      </w:r>
      <w:r w:rsidRPr="00FD5939">
        <w:rPr>
          <w:rFonts w:ascii="Calibri" w:hAnsi="Calibri"/>
          <w:sz w:val="22"/>
          <w:szCs w:val="22"/>
        </w:rPr>
        <w:t>)</w:t>
      </w:r>
    </w:p>
    <w:p w14:paraId="3A576820" w14:textId="77777777" w:rsidR="005C6EB7" w:rsidRPr="00645F7E" w:rsidRDefault="00110F74" w:rsidP="00A25137">
      <w:pPr>
        <w:pStyle w:val="BodyA"/>
        <w:rPr>
          <w:rFonts w:ascii="Calibri" w:eastAsia="Calibri" w:hAnsi="Calibri" w:cs="Calibri"/>
          <w:i/>
          <w:iCs/>
          <w:sz w:val="22"/>
          <w:szCs w:val="22"/>
        </w:rPr>
      </w:pPr>
      <w:r w:rsidRPr="00645F7E">
        <w:rPr>
          <w:rFonts w:ascii="Calibri" w:hAnsi="Calibri"/>
          <w:i/>
          <w:iCs/>
          <w:sz w:val="22"/>
          <w:szCs w:val="22"/>
        </w:rPr>
        <w:t>Describe the country</w:t>
      </w:r>
      <w:r w:rsidRPr="00645F7E">
        <w:rPr>
          <w:rFonts w:ascii="Calibri" w:hAnsi="Calibri" w:cs="Calibri"/>
          <w:i/>
          <w:sz w:val="22"/>
          <w:szCs w:val="22"/>
          <w:rtl/>
        </w:rPr>
        <w:t>’</w:t>
      </w:r>
      <w:r w:rsidRPr="00645F7E">
        <w:rPr>
          <w:rFonts w:ascii="Calibri" w:hAnsi="Calibri"/>
          <w:i/>
          <w:iCs/>
          <w:sz w:val="22"/>
          <w:szCs w:val="22"/>
        </w:rPr>
        <w:t>s relevant environmental challenges and strategic positioning relative to the systems transformation proposed for the program, including relevant existing policies, commitments, and investment frameworks. How are these aligned with the proposed approach to foster impactful outcomes with global environmental benefits</w:t>
      </w:r>
      <w:r w:rsidRPr="00645F7E">
        <w:rPr>
          <w:rFonts w:ascii="Calibri" w:hAnsi="Calibri"/>
          <w:i/>
          <w:iCs/>
          <w:sz w:val="22"/>
          <w:szCs w:val="22"/>
          <w:lang w:val="zh-TW" w:eastAsia="zh-TW"/>
        </w:rPr>
        <w:t>?</w:t>
      </w:r>
      <w:r w:rsidRPr="00645F7E">
        <w:rPr>
          <w:rFonts w:ascii="Calibri" w:hAnsi="Calibri"/>
          <w:i/>
          <w:iCs/>
          <w:sz w:val="22"/>
          <w:szCs w:val="22"/>
        </w:rPr>
        <w:t xml:space="preserve"> </w:t>
      </w:r>
    </w:p>
    <w:p w14:paraId="46425C02" w14:textId="77777777" w:rsidR="005C6EB7" w:rsidRPr="003B498F" w:rsidRDefault="00110F74" w:rsidP="00C656E0">
      <w:pPr>
        <w:pStyle w:val="BodyA"/>
        <w:rPr>
          <w:rFonts w:ascii="Calibri" w:eastAsia="Calibri" w:hAnsi="Calibri" w:cs="Calibri"/>
          <w:sz w:val="22"/>
          <w:szCs w:val="22"/>
        </w:rPr>
      </w:pPr>
      <w:r w:rsidRPr="003B498F">
        <w:rPr>
          <w:rFonts w:ascii="Calibri" w:hAnsi="Calibri"/>
          <w:sz w:val="22"/>
          <w:szCs w:val="22"/>
        </w:rPr>
        <w:t>     </w:t>
      </w:r>
    </w:p>
    <w:p w14:paraId="7AD08BAB" w14:textId="7905C69B" w:rsidR="005C6EB7" w:rsidRPr="003B498F" w:rsidRDefault="00110F74">
      <w:pPr>
        <w:pStyle w:val="Default"/>
        <w:rPr>
          <w:rFonts w:ascii="Calibri" w:eastAsia="Calibri" w:hAnsi="Calibri" w:cs="Calibri"/>
          <w:b w:val="0"/>
          <w:bCs w:val="0"/>
          <w:sz w:val="22"/>
          <w:szCs w:val="22"/>
          <w:u w:color="000000"/>
          <w:shd w:val="clear" w:color="auto" w:fill="FFFFFF"/>
        </w:rPr>
      </w:pPr>
      <w:r w:rsidRPr="003B498F">
        <w:rPr>
          <w:rFonts w:ascii="Calibri" w:hAnsi="Calibri"/>
          <w:b w:val="0"/>
          <w:sz w:val="22"/>
          <w:szCs w:val="22"/>
          <w:u w:color="000000"/>
          <w:shd w:val="clear" w:color="auto" w:fill="FFFFFF"/>
        </w:rPr>
        <w:t>From 2000 to 2022, Sierra Leone experienced a net forest los</w:t>
      </w:r>
      <w:r w:rsidR="00C656E0">
        <w:rPr>
          <w:rFonts w:ascii="Calibri" w:hAnsi="Calibri"/>
          <w:b w:val="0"/>
          <w:sz w:val="22"/>
          <w:szCs w:val="22"/>
          <w:u w:color="000000"/>
          <w:shd w:val="clear" w:color="auto" w:fill="FFFFFF"/>
        </w:rPr>
        <w:t>s</w:t>
      </w:r>
      <w:r w:rsidRPr="003B498F">
        <w:rPr>
          <w:rFonts w:ascii="Calibri" w:hAnsi="Calibri"/>
          <w:b w:val="0"/>
          <w:sz w:val="22"/>
          <w:szCs w:val="22"/>
          <w:u w:color="000000"/>
          <w:shd w:val="clear" w:color="auto" w:fill="FFFFFF"/>
        </w:rPr>
        <w:t xml:space="preserve"> of approximately 545,000 ha (equivalent to rough</w:t>
      </w:r>
      <w:r w:rsidR="00C656E0">
        <w:rPr>
          <w:rFonts w:ascii="Calibri" w:hAnsi="Calibri"/>
          <w:b w:val="0"/>
          <w:sz w:val="22"/>
          <w:szCs w:val="22"/>
          <w:u w:color="000000"/>
          <w:shd w:val="clear" w:color="auto" w:fill="FFFFFF"/>
        </w:rPr>
        <w:t>l</w:t>
      </w:r>
      <w:r w:rsidRPr="003B498F">
        <w:rPr>
          <w:rFonts w:ascii="Calibri" w:hAnsi="Calibri"/>
          <w:b w:val="0"/>
          <w:sz w:val="22"/>
          <w:szCs w:val="22"/>
          <w:u w:color="000000"/>
          <w:shd w:val="clear" w:color="auto" w:fill="FFFFFF"/>
        </w:rPr>
        <w:t xml:space="preserve">y 9% of total tree cover,) with an additional 1.99 million ha of forest degraded (Global Forest Watch 2023). Primary causes include </w:t>
      </w:r>
      <w:r w:rsidR="003D6163">
        <w:rPr>
          <w:rFonts w:ascii="Calibri" w:hAnsi="Calibri"/>
          <w:b w:val="0"/>
          <w:sz w:val="22"/>
          <w:szCs w:val="22"/>
          <w:u w:color="000000"/>
          <w:shd w:val="clear" w:color="auto" w:fill="FFFFFF"/>
        </w:rPr>
        <w:t xml:space="preserve">the </w:t>
      </w:r>
      <w:r w:rsidRPr="003B498F">
        <w:rPr>
          <w:rFonts w:ascii="Calibri" w:hAnsi="Calibri"/>
          <w:b w:val="0"/>
          <w:sz w:val="22"/>
          <w:szCs w:val="22"/>
          <w:u w:color="000000"/>
          <w:shd w:val="clear" w:color="auto" w:fill="FFFFFF"/>
        </w:rPr>
        <w:t>expansion of agriculture, charcoal production, and illegal mining and logging, with additional impacts on ecosystems from illegal hunting. All are driven by high levels of poverty, population growth, a lack of economic alternatives to unsustainable forest uses</w:t>
      </w:r>
      <w:r w:rsidR="000D5413">
        <w:rPr>
          <w:rFonts w:ascii="Calibri" w:hAnsi="Calibri"/>
          <w:b w:val="0"/>
          <w:sz w:val="22"/>
          <w:szCs w:val="22"/>
          <w:u w:color="000000"/>
          <w:shd w:val="clear" w:color="auto" w:fill="FFFFFF"/>
        </w:rPr>
        <w:t>,</w:t>
      </w:r>
      <w:r w:rsidRPr="003B498F">
        <w:rPr>
          <w:rFonts w:ascii="Calibri" w:hAnsi="Calibri"/>
          <w:b w:val="0"/>
          <w:sz w:val="22"/>
          <w:szCs w:val="22"/>
          <w:u w:color="000000"/>
          <w:shd w:val="clear" w:color="auto" w:fill="FFFFFF"/>
        </w:rPr>
        <w:t xml:space="preserve"> and limited government capacity and resources.</w:t>
      </w:r>
    </w:p>
    <w:p w14:paraId="2D8B223F" w14:textId="10DF2286" w:rsidR="005C6EB7" w:rsidRPr="003B498F" w:rsidRDefault="00110F74">
      <w:pPr>
        <w:pStyle w:val="Default"/>
        <w:rPr>
          <w:rFonts w:ascii="Calibri" w:eastAsia="Calibri" w:hAnsi="Calibri" w:cs="Calibri"/>
          <w:b w:val="0"/>
          <w:bCs w:val="0"/>
          <w:sz w:val="22"/>
          <w:szCs w:val="22"/>
        </w:rPr>
      </w:pPr>
      <w:r w:rsidRPr="003B498F">
        <w:rPr>
          <w:rFonts w:ascii="Calibri" w:hAnsi="Calibri"/>
          <w:b w:val="0"/>
          <w:sz w:val="22"/>
          <w:szCs w:val="22"/>
          <w:u w:color="000000"/>
        </w:rPr>
        <w:t xml:space="preserve">Sierra Leone has enacted several policies to address forest loss and degradation. The legal basis for national forest management is the </w:t>
      </w:r>
      <w:r w:rsidRPr="003B498F">
        <w:rPr>
          <w:rFonts w:ascii="Calibri" w:hAnsi="Calibri"/>
          <w:b w:val="0"/>
          <w:sz w:val="22"/>
          <w:szCs w:val="22"/>
        </w:rPr>
        <w:t xml:space="preserve">Forestry Act (1988), and the government </w:t>
      </w:r>
      <w:r w:rsidR="000D5413" w:rsidRPr="003B498F">
        <w:rPr>
          <w:rFonts w:ascii="Calibri" w:hAnsi="Calibri"/>
          <w:b w:val="0"/>
          <w:sz w:val="22"/>
          <w:szCs w:val="22"/>
        </w:rPr>
        <w:t xml:space="preserve">currently </w:t>
      </w:r>
      <w:r w:rsidRPr="003B498F">
        <w:rPr>
          <w:rFonts w:ascii="Calibri" w:hAnsi="Calibri"/>
          <w:b w:val="0"/>
          <w:sz w:val="22"/>
          <w:szCs w:val="22"/>
        </w:rPr>
        <w:t>is in the process of aligning forest polic</w:t>
      </w:r>
      <w:r w:rsidR="007839C4">
        <w:rPr>
          <w:rFonts w:ascii="Calibri" w:hAnsi="Calibri"/>
          <w:b w:val="0"/>
          <w:sz w:val="22"/>
          <w:szCs w:val="22"/>
        </w:rPr>
        <w:t>i</w:t>
      </w:r>
      <w:r w:rsidRPr="003B498F">
        <w:rPr>
          <w:rFonts w:ascii="Calibri" w:hAnsi="Calibri"/>
          <w:b w:val="0"/>
          <w:sz w:val="22"/>
          <w:szCs w:val="22"/>
        </w:rPr>
        <w:t xml:space="preserve">es with the Framework for Effective Management of Natural Resources in </w:t>
      </w:r>
      <w:r w:rsidR="000D5413">
        <w:rPr>
          <w:rFonts w:ascii="Calibri" w:hAnsi="Calibri"/>
          <w:b w:val="0"/>
          <w:sz w:val="22"/>
          <w:szCs w:val="22"/>
        </w:rPr>
        <w:t xml:space="preserve">its national </w:t>
      </w:r>
      <w:r w:rsidRPr="003B498F">
        <w:rPr>
          <w:rFonts w:ascii="Calibri" w:hAnsi="Calibri"/>
          <w:b w:val="0"/>
          <w:sz w:val="22"/>
          <w:szCs w:val="22"/>
        </w:rPr>
        <w:t>Poverty Reduction Strategy. The framework emphasizes sustainable f</w:t>
      </w:r>
      <w:r w:rsidRPr="003B498F">
        <w:rPr>
          <w:rFonts w:ascii="Calibri" w:hAnsi="Calibri"/>
          <w:b w:val="0"/>
          <w:sz w:val="22"/>
          <w:szCs w:val="22"/>
          <w:lang w:val="da-DK"/>
        </w:rPr>
        <w:t xml:space="preserve">orest </w:t>
      </w:r>
      <w:r w:rsidR="000D5413" w:rsidRPr="00645F7E">
        <w:rPr>
          <w:rFonts w:ascii="Calibri" w:hAnsi="Calibri" w:cs="Calibri"/>
          <w:b w:val="0"/>
          <w:bCs w:val="0"/>
          <w:sz w:val="22"/>
          <w:szCs w:val="22"/>
        </w:rPr>
        <w:t>management</w:t>
      </w:r>
      <w:r w:rsidRPr="003B498F">
        <w:rPr>
          <w:rFonts w:ascii="Calibri" w:hAnsi="Calibri"/>
          <w:b w:val="0"/>
          <w:sz w:val="22"/>
          <w:szCs w:val="22"/>
        </w:rPr>
        <w:t xml:space="preserve"> to prevent loss and degradation while reducing poverty. In 2010, the Forestry Division adopted policies supporting collaboration with communities and landowners to protect and restore</w:t>
      </w:r>
      <w:r w:rsidRPr="003B498F">
        <w:rPr>
          <w:rFonts w:ascii="Calibri" w:hAnsi="Calibri"/>
          <w:b w:val="0"/>
          <w:sz w:val="22"/>
          <w:szCs w:val="22"/>
          <w:lang w:val="da-DK"/>
        </w:rPr>
        <w:t xml:space="preserve"> forests</w:t>
      </w:r>
      <w:r w:rsidRPr="003B498F">
        <w:rPr>
          <w:rFonts w:ascii="Calibri" w:hAnsi="Calibri"/>
          <w:b w:val="0"/>
          <w:sz w:val="22"/>
          <w:szCs w:val="22"/>
        </w:rPr>
        <w:t>. Finally, in August 2022, Parliament passed the Customary Land Rights and National Land Commission Acts, banning industrial development (like large-scale agribusiness) in ecologically important areas.</w:t>
      </w:r>
    </w:p>
    <w:p w14:paraId="4DAD9FEE" w14:textId="556C2E3C" w:rsidR="005C6EB7" w:rsidRPr="003B498F" w:rsidRDefault="00110F74">
      <w:pPr>
        <w:pStyle w:val="Body"/>
        <w:rPr>
          <w:rFonts w:ascii="Calibri" w:eastAsia="Calibri" w:hAnsi="Calibri" w:cs="Calibri"/>
          <w:sz w:val="22"/>
          <w:szCs w:val="22"/>
        </w:rPr>
      </w:pPr>
      <w:r w:rsidRPr="003B498F">
        <w:rPr>
          <w:rFonts w:ascii="Calibri" w:hAnsi="Calibri"/>
          <w:sz w:val="22"/>
          <w:szCs w:val="22"/>
        </w:rPr>
        <w:t xml:space="preserve">Internationally, </w:t>
      </w:r>
      <w:r w:rsidRPr="003B498F">
        <w:rPr>
          <w:rFonts w:ascii="Calibri" w:hAnsi="Calibri"/>
          <w:sz w:val="22"/>
          <w:szCs w:val="22"/>
          <w:lang w:val="it-IT"/>
        </w:rPr>
        <w:t>Sierra Leone</w:t>
      </w:r>
      <w:r w:rsidRPr="003B498F">
        <w:rPr>
          <w:rFonts w:ascii="Calibri" w:hAnsi="Calibri"/>
          <w:sz w:val="22"/>
          <w:szCs w:val="22"/>
        </w:rPr>
        <w:t xml:space="preserve"> is </w:t>
      </w:r>
      <w:r w:rsidR="003D6163">
        <w:rPr>
          <w:rFonts w:ascii="Calibri" w:hAnsi="Calibri"/>
          <w:sz w:val="22"/>
          <w:szCs w:val="22"/>
        </w:rPr>
        <w:t xml:space="preserve">a </w:t>
      </w:r>
      <w:r w:rsidRPr="003B498F">
        <w:rPr>
          <w:rFonts w:ascii="Calibri" w:hAnsi="Calibri"/>
          <w:sz w:val="22"/>
          <w:szCs w:val="22"/>
        </w:rPr>
        <w:t xml:space="preserve">party to </w:t>
      </w:r>
      <w:r w:rsidR="00645F7E">
        <w:rPr>
          <w:rFonts w:ascii="Calibri" w:hAnsi="Calibri"/>
          <w:sz w:val="22"/>
          <w:szCs w:val="22"/>
        </w:rPr>
        <w:t xml:space="preserve">the relevant major </w:t>
      </w:r>
      <w:r w:rsidRPr="003B498F">
        <w:rPr>
          <w:rFonts w:ascii="Calibri" w:hAnsi="Calibri"/>
          <w:sz w:val="22"/>
          <w:szCs w:val="22"/>
        </w:rPr>
        <w:t>multilateral environmental agreements (</w:t>
      </w:r>
      <w:r w:rsidR="00645F7E">
        <w:rPr>
          <w:rFonts w:ascii="Calibri" w:hAnsi="Calibri"/>
          <w:sz w:val="22"/>
          <w:szCs w:val="22"/>
        </w:rPr>
        <w:t xml:space="preserve">e.g., </w:t>
      </w:r>
      <w:r w:rsidRPr="003B498F">
        <w:rPr>
          <w:rFonts w:ascii="Calibri" w:hAnsi="Calibri"/>
          <w:sz w:val="22"/>
          <w:szCs w:val="22"/>
        </w:rPr>
        <w:t>CBD, CITES, UNFCCC,</w:t>
      </w:r>
      <w:r w:rsidR="00645F7E">
        <w:rPr>
          <w:rFonts w:ascii="Calibri" w:hAnsi="Calibri"/>
          <w:sz w:val="22"/>
          <w:szCs w:val="22"/>
        </w:rPr>
        <w:t xml:space="preserve"> and Minamata</w:t>
      </w:r>
      <w:r w:rsidRPr="003B498F">
        <w:rPr>
          <w:rFonts w:ascii="Calibri" w:hAnsi="Calibri"/>
          <w:sz w:val="22"/>
          <w:szCs w:val="22"/>
        </w:rPr>
        <w:t xml:space="preserve">). The country's 2021 Aichi Biodiversity Target 11 update committed to using Other Effective Conservation Measures (OECMs) to restore key ecological systems. At COP 26, the country committed to planting 25 million trees (restoring approximately 960,000 ha) by 2030 as part of a national effort to restore and protect key ecosystems. At the regional level, the country is </w:t>
      </w:r>
      <w:r w:rsidR="003D6163">
        <w:rPr>
          <w:rFonts w:ascii="Calibri" w:hAnsi="Calibri"/>
          <w:sz w:val="22"/>
          <w:szCs w:val="22"/>
        </w:rPr>
        <w:t xml:space="preserve">a </w:t>
      </w:r>
      <w:r w:rsidRPr="003B498F">
        <w:rPr>
          <w:rFonts w:ascii="Calibri" w:hAnsi="Calibri"/>
          <w:sz w:val="22"/>
          <w:szCs w:val="22"/>
        </w:rPr>
        <w:t xml:space="preserve">party to a number of agreements, including ECOWAS (whose 15 member states have adopted the </w:t>
      </w:r>
      <w:r w:rsidRPr="003B498F">
        <w:rPr>
          <w:rFonts w:ascii="Calibri" w:hAnsi="Calibri"/>
          <w:i/>
          <w:sz w:val="22"/>
          <w:szCs w:val="22"/>
        </w:rPr>
        <w:t>Convergence Plan for the Sustainable Management and Use of Forest Ecosystems in West Afric</w:t>
      </w:r>
      <w:r w:rsidRPr="003B498F">
        <w:rPr>
          <w:rFonts w:ascii="Calibri" w:hAnsi="Calibri"/>
          <w:sz w:val="22"/>
          <w:szCs w:val="22"/>
        </w:rPr>
        <w:t xml:space="preserve">a), while at the sub-regional level, Sierra Leone is one of four countries in the Mano River Union (MRU), which has </w:t>
      </w:r>
      <w:r w:rsidR="000D5413">
        <w:rPr>
          <w:rFonts w:ascii="Calibri" w:hAnsi="Calibri"/>
          <w:sz w:val="22"/>
          <w:szCs w:val="22"/>
        </w:rPr>
        <w:t xml:space="preserve">defined a </w:t>
      </w:r>
      <w:r w:rsidRPr="003B498F">
        <w:rPr>
          <w:rFonts w:ascii="Calibri" w:hAnsi="Calibri"/>
          <w:sz w:val="22"/>
          <w:szCs w:val="22"/>
        </w:rPr>
        <w:t xml:space="preserve">coordination framework for </w:t>
      </w:r>
      <w:r w:rsidR="003D6163">
        <w:rPr>
          <w:rFonts w:ascii="Calibri" w:hAnsi="Calibri"/>
          <w:sz w:val="22"/>
          <w:szCs w:val="22"/>
        </w:rPr>
        <w:t xml:space="preserve">the </w:t>
      </w:r>
      <w:r w:rsidRPr="003B498F">
        <w:rPr>
          <w:rFonts w:ascii="Calibri" w:hAnsi="Calibri"/>
          <w:sz w:val="22"/>
          <w:szCs w:val="22"/>
        </w:rPr>
        <w:t xml:space="preserve">management of ecosystems shared between </w:t>
      </w:r>
      <w:r w:rsidR="003D6163">
        <w:rPr>
          <w:rFonts w:ascii="Calibri" w:hAnsi="Calibri"/>
          <w:sz w:val="22"/>
          <w:szCs w:val="22"/>
        </w:rPr>
        <w:t xml:space="preserve">the </w:t>
      </w:r>
      <w:r w:rsidRPr="003B498F">
        <w:rPr>
          <w:rFonts w:ascii="Calibri" w:hAnsi="Calibri"/>
          <w:sz w:val="22"/>
          <w:szCs w:val="22"/>
        </w:rPr>
        <w:t>MRU States.</w:t>
      </w:r>
    </w:p>
    <w:p w14:paraId="18DD4D86" w14:textId="77777777" w:rsidR="005C6EB7" w:rsidRPr="003B498F" w:rsidRDefault="005C6EB7">
      <w:pPr>
        <w:pStyle w:val="Body"/>
        <w:rPr>
          <w:rFonts w:ascii="Calibri" w:eastAsia="Calibri" w:hAnsi="Calibri" w:cs="Calibri"/>
          <w:sz w:val="22"/>
          <w:szCs w:val="22"/>
        </w:rPr>
      </w:pPr>
    </w:p>
    <w:p w14:paraId="7CF3BBE8" w14:textId="71F70A9C" w:rsidR="005C6EB7" w:rsidRPr="003B498F" w:rsidRDefault="00110F74">
      <w:pPr>
        <w:pStyle w:val="Body"/>
        <w:rPr>
          <w:rFonts w:ascii="Calibri" w:eastAsia="Calibri" w:hAnsi="Calibri" w:cs="Calibri"/>
          <w:sz w:val="22"/>
          <w:szCs w:val="22"/>
        </w:rPr>
      </w:pPr>
      <w:r w:rsidRPr="003B498F">
        <w:rPr>
          <w:rFonts w:ascii="Calibri" w:hAnsi="Calibri"/>
          <w:sz w:val="22"/>
          <w:szCs w:val="22"/>
        </w:rPr>
        <w:t>Most relevant to the proposed child project is the 2011 Mo</w:t>
      </w:r>
      <w:r w:rsidRPr="00645F7E">
        <w:rPr>
          <w:rFonts w:ascii="Calibri" w:hAnsi="Calibri"/>
          <w:sz w:val="22"/>
          <w:szCs w:val="22"/>
        </w:rPr>
        <w:t xml:space="preserve">U with Liberia to jointly </w:t>
      </w:r>
      <w:r w:rsidRPr="00645F7E">
        <w:rPr>
          <w:rFonts w:ascii="Calibri" w:hAnsi="Calibri"/>
          <w:sz w:val="22"/>
          <w:szCs w:val="22"/>
          <w:lang w:val="it-IT"/>
        </w:rPr>
        <w:t xml:space="preserve">conserve </w:t>
      </w:r>
      <w:r w:rsidRPr="00645F7E">
        <w:rPr>
          <w:rFonts w:ascii="Calibri" w:hAnsi="Calibri"/>
          <w:sz w:val="22"/>
          <w:szCs w:val="22"/>
        </w:rPr>
        <w:t xml:space="preserve">the </w:t>
      </w:r>
      <w:r w:rsidR="000D5413" w:rsidRPr="00645F7E">
        <w:rPr>
          <w:rFonts w:ascii="Calibri" w:hAnsi="Calibri"/>
          <w:sz w:val="22"/>
          <w:szCs w:val="22"/>
        </w:rPr>
        <w:t>350,</w:t>
      </w:r>
      <w:r w:rsidR="003D6163" w:rsidRPr="00645F7E">
        <w:rPr>
          <w:rFonts w:ascii="Calibri" w:hAnsi="Calibri"/>
          <w:sz w:val="22"/>
          <w:szCs w:val="22"/>
        </w:rPr>
        <w:t>000 H</w:t>
      </w:r>
      <w:r w:rsidR="000D5413" w:rsidRPr="00645F7E">
        <w:rPr>
          <w:rFonts w:ascii="Calibri" w:hAnsi="Calibri"/>
          <w:sz w:val="22"/>
          <w:szCs w:val="22"/>
        </w:rPr>
        <w:t xml:space="preserve">a </w:t>
      </w:r>
      <w:r w:rsidRPr="00645F7E">
        <w:rPr>
          <w:rFonts w:ascii="Calibri" w:hAnsi="Calibri"/>
          <w:sz w:val="22"/>
          <w:szCs w:val="22"/>
        </w:rPr>
        <w:t xml:space="preserve">transboundary </w:t>
      </w:r>
      <w:r w:rsidRPr="00645F7E">
        <w:rPr>
          <w:rFonts w:ascii="Calibri" w:hAnsi="Calibri"/>
          <w:sz w:val="22"/>
          <w:szCs w:val="22"/>
          <w:lang w:val="it-IT"/>
        </w:rPr>
        <w:t>Gola Forest Peace Park</w:t>
      </w:r>
      <w:r w:rsidRPr="00645F7E">
        <w:rPr>
          <w:rFonts w:ascii="Calibri" w:hAnsi="Calibri"/>
          <w:sz w:val="22"/>
          <w:szCs w:val="22"/>
        </w:rPr>
        <w:t xml:space="preserve">. Within this area, </w:t>
      </w:r>
      <w:r w:rsidR="000D5413" w:rsidRPr="00645F7E">
        <w:rPr>
          <w:rFonts w:ascii="Calibri" w:hAnsi="Calibri"/>
          <w:sz w:val="22"/>
          <w:szCs w:val="22"/>
        </w:rPr>
        <w:t xml:space="preserve">Sierra Leone’s </w:t>
      </w:r>
      <w:r w:rsidRPr="00645F7E">
        <w:rPr>
          <w:rFonts w:ascii="Calibri" w:hAnsi="Calibri"/>
          <w:sz w:val="22"/>
          <w:szCs w:val="22"/>
        </w:rPr>
        <w:t xml:space="preserve">Gola National Park (71,000 ha) </w:t>
      </w:r>
      <w:r w:rsidR="000D5413" w:rsidRPr="00645F7E">
        <w:rPr>
          <w:rFonts w:ascii="Calibri" w:hAnsi="Calibri"/>
          <w:sz w:val="22"/>
          <w:szCs w:val="22"/>
        </w:rPr>
        <w:t>encompasses</w:t>
      </w:r>
      <w:r w:rsidRPr="00645F7E">
        <w:rPr>
          <w:rFonts w:ascii="Calibri" w:hAnsi="Calibri"/>
          <w:sz w:val="22"/>
          <w:szCs w:val="22"/>
        </w:rPr>
        <w:t xml:space="preserve"> roughly a quarter of the country’s remaining old-growth forest. Amended in 2020, the MoU</w:t>
      </w:r>
      <w:r w:rsidRPr="00645F7E">
        <w:rPr>
          <w:rFonts w:ascii="Calibri" w:hAnsi="Calibri" w:cs="Calibri"/>
          <w:sz w:val="22"/>
          <w:szCs w:val="22"/>
        </w:rPr>
        <w:t xml:space="preserve"> reaffir</w:t>
      </w:r>
      <w:r w:rsidRPr="00645F7E">
        <w:rPr>
          <w:rFonts w:ascii="Calibri" w:hAnsi="Calibri"/>
          <w:sz w:val="22"/>
          <w:szCs w:val="22"/>
        </w:rPr>
        <w:t>med both countries’ commitment to protect</w:t>
      </w:r>
      <w:r w:rsidR="003D6163" w:rsidRPr="00645F7E">
        <w:rPr>
          <w:rFonts w:ascii="Calibri" w:hAnsi="Calibri"/>
          <w:sz w:val="22"/>
          <w:szCs w:val="22"/>
        </w:rPr>
        <w:t>ing</w:t>
      </w:r>
      <w:r w:rsidRPr="003B498F">
        <w:rPr>
          <w:rFonts w:ascii="Calibri" w:hAnsi="Calibri"/>
          <w:sz w:val="22"/>
          <w:szCs w:val="22"/>
        </w:rPr>
        <w:t xml:space="preserve"> the area. </w:t>
      </w:r>
      <w:r w:rsidR="000D5413">
        <w:rPr>
          <w:rFonts w:ascii="Calibri" w:hAnsi="Calibri"/>
          <w:sz w:val="22"/>
          <w:szCs w:val="22"/>
        </w:rPr>
        <w:t xml:space="preserve">Previous work in the area </w:t>
      </w:r>
      <w:r w:rsidRPr="003B498F">
        <w:rPr>
          <w:rFonts w:ascii="Calibri" w:hAnsi="Calibri"/>
          <w:sz w:val="22"/>
          <w:szCs w:val="22"/>
        </w:rPr>
        <w:t xml:space="preserve">has demonstrated the success of transboundary landscape-level planning, direct investment in technical capacity-building, and support for compatible livelihoods, and will </w:t>
      </w:r>
      <w:r w:rsidR="000D5413">
        <w:rPr>
          <w:rFonts w:ascii="Calibri" w:hAnsi="Calibri"/>
          <w:sz w:val="22"/>
          <w:szCs w:val="22"/>
        </w:rPr>
        <w:t>inform efforts to strengthen</w:t>
      </w:r>
      <w:r w:rsidRPr="003B498F">
        <w:rPr>
          <w:rFonts w:ascii="Calibri" w:hAnsi="Calibri"/>
          <w:sz w:val="22"/>
          <w:szCs w:val="22"/>
        </w:rPr>
        <w:t xml:space="preserve"> and expand the protected area network, including using OECMs like community forest reserves. Moreover, the Gola Forest is West Africa’s first VCS and CCB-validated and verified REDD+ </w:t>
      </w:r>
      <w:proofErr w:type="gramStart"/>
      <w:r w:rsidRPr="003B498F">
        <w:rPr>
          <w:rFonts w:ascii="Calibri" w:hAnsi="Calibri"/>
          <w:sz w:val="22"/>
          <w:szCs w:val="22"/>
        </w:rPr>
        <w:t>project, and</w:t>
      </w:r>
      <w:proofErr w:type="gramEnd"/>
      <w:r w:rsidRPr="003B498F">
        <w:rPr>
          <w:rFonts w:ascii="Calibri" w:hAnsi="Calibri"/>
          <w:sz w:val="22"/>
          <w:szCs w:val="22"/>
        </w:rPr>
        <w:t xml:space="preserve"> will serve as a model for how innovative financing mechanisms can be used to support both conservation and concrete economic benefits for local communities. </w:t>
      </w:r>
    </w:p>
    <w:p w14:paraId="2D7CB642" w14:textId="77777777" w:rsidR="005C6EB7" w:rsidRPr="003B498F" w:rsidRDefault="005C6EB7">
      <w:pPr>
        <w:pStyle w:val="Body"/>
        <w:rPr>
          <w:rFonts w:ascii="Calibri" w:eastAsia="Calibri" w:hAnsi="Calibri" w:cs="Calibri"/>
          <w:sz w:val="22"/>
          <w:szCs w:val="22"/>
        </w:rPr>
      </w:pPr>
    </w:p>
    <w:p w14:paraId="066104AB" w14:textId="75554BA9" w:rsidR="005020B9" w:rsidRPr="00E47D73" w:rsidRDefault="00110F74" w:rsidP="00645F7E">
      <w:pPr>
        <w:pStyle w:val="Body"/>
        <w:rPr>
          <w:rFonts w:ascii="Calibri" w:hAnsi="Calibri"/>
          <w:sz w:val="22"/>
          <w:szCs w:val="22"/>
        </w:rPr>
      </w:pPr>
      <w:r w:rsidRPr="003B498F">
        <w:rPr>
          <w:rFonts w:ascii="Calibri" w:hAnsi="Calibri"/>
          <w:sz w:val="22"/>
          <w:szCs w:val="22"/>
        </w:rPr>
        <w:t xml:space="preserve">Prior investments in the </w:t>
      </w:r>
      <w:r w:rsidRPr="003B498F">
        <w:rPr>
          <w:rFonts w:ascii="Calibri" w:hAnsi="Calibri"/>
          <w:sz w:val="22"/>
          <w:szCs w:val="22"/>
          <w:lang w:val="it-IT"/>
        </w:rPr>
        <w:t>Gola Forest</w:t>
      </w:r>
      <w:r w:rsidRPr="003B498F">
        <w:rPr>
          <w:rFonts w:ascii="Calibri" w:hAnsi="Calibri"/>
          <w:sz w:val="22"/>
          <w:szCs w:val="22"/>
        </w:rPr>
        <w:t xml:space="preserve"> region and supporting policies at the national and regional level</w:t>
      </w:r>
      <w:r w:rsidR="003D6163">
        <w:rPr>
          <w:rFonts w:ascii="Calibri" w:hAnsi="Calibri"/>
          <w:sz w:val="22"/>
          <w:szCs w:val="22"/>
        </w:rPr>
        <w:t>s</w:t>
      </w:r>
      <w:r w:rsidRPr="003B498F">
        <w:rPr>
          <w:rFonts w:ascii="Calibri" w:hAnsi="Calibri"/>
          <w:sz w:val="22"/>
          <w:szCs w:val="22"/>
        </w:rPr>
        <w:t xml:space="preserve"> are well aligned </w:t>
      </w:r>
      <w:r w:rsidR="000D5413">
        <w:rPr>
          <w:rFonts w:ascii="Calibri" w:hAnsi="Calibri"/>
          <w:sz w:val="22"/>
          <w:szCs w:val="22"/>
        </w:rPr>
        <w:t xml:space="preserve">with </w:t>
      </w:r>
      <w:r w:rsidRPr="003B498F">
        <w:rPr>
          <w:rFonts w:ascii="Calibri" w:hAnsi="Calibri"/>
          <w:sz w:val="22"/>
          <w:szCs w:val="22"/>
        </w:rPr>
        <w:t>the proposed proje</w:t>
      </w:r>
      <w:r w:rsidR="00645F7E">
        <w:rPr>
          <w:rFonts w:ascii="Calibri" w:hAnsi="Calibri"/>
          <w:sz w:val="22"/>
          <w:szCs w:val="22"/>
        </w:rPr>
        <w:t xml:space="preserve">ct’s levers of transformation. </w:t>
      </w:r>
      <w:r w:rsidRPr="003B498F">
        <w:rPr>
          <w:rFonts w:ascii="Calibri" w:hAnsi="Calibri"/>
          <w:sz w:val="22"/>
          <w:szCs w:val="22"/>
        </w:rPr>
        <w:t xml:space="preserve">Through landscape-level governance and planning mechanisms developed with key stakeholders, support for </w:t>
      </w:r>
      <w:r w:rsidR="001935C9">
        <w:rPr>
          <w:rFonts w:ascii="Calibri" w:hAnsi="Calibri"/>
          <w:sz w:val="22"/>
          <w:szCs w:val="22"/>
        </w:rPr>
        <w:t>gender-</w:t>
      </w:r>
      <w:r w:rsidR="00A85587">
        <w:rPr>
          <w:rFonts w:ascii="Calibri" w:hAnsi="Calibri"/>
          <w:sz w:val="22"/>
          <w:szCs w:val="22"/>
        </w:rPr>
        <w:t>responsive</w:t>
      </w:r>
      <w:r w:rsidR="001935C9">
        <w:rPr>
          <w:rFonts w:ascii="Calibri" w:hAnsi="Calibri"/>
          <w:sz w:val="22"/>
          <w:szCs w:val="22"/>
        </w:rPr>
        <w:t xml:space="preserve"> </w:t>
      </w:r>
      <w:r w:rsidRPr="003B498F">
        <w:rPr>
          <w:rFonts w:ascii="Calibri" w:hAnsi="Calibri"/>
          <w:sz w:val="22"/>
          <w:szCs w:val="22"/>
        </w:rPr>
        <w:t xml:space="preserve">community co-management of critical ecosystems, and investments in alternative climate-resilient livelihoods, the proposed approach will result in a number of impactful GEBs, including: 1) </w:t>
      </w:r>
      <w:r w:rsidR="0086639B">
        <w:rPr>
          <w:rFonts w:ascii="Calibri" w:hAnsi="Calibri"/>
          <w:sz w:val="22"/>
          <w:szCs w:val="22"/>
        </w:rPr>
        <w:t xml:space="preserve">improving management effectiveness of Sierra </w:t>
      </w:r>
      <w:r w:rsidR="005020B9">
        <w:rPr>
          <w:rFonts w:ascii="Calibri" w:hAnsi="Calibri"/>
          <w:sz w:val="22"/>
          <w:szCs w:val="22"/>
        </w:rPr>
        <w:t>Leone’s</w:t>
      </w:r>
      <w:r w:rsidR="0051486A">
        <w:rPr>
          <w:rFonts w:ascii="Calibri" w:hAnsi="Calibri"/>
          <w:sz w:val="22"/>
          <w:szCs w:val="22"/>
        </w:rPr>
        <w:t xml:space="preserve"> p</w:t>
      </w:r>
      <w:r w:rsidR="005020B9">
        <w:rPr>
          <w:rFonts w:ascii="Calibri" w:hAnsi="Calibri"/>
          <w:sz w:val="22"/>
          <w:szCs w:val="22"/>
        </w:rPr>
        <w:t xml:space="preserve">rotected areas; </w:t>
      </w:r>
      <w:r w:rsidR="00C43E35">
        <w:rPr>
          <w:rFonts w:ascii="Calibri" w:hAnsi="Calibri"/>
          <w:sz w:val="22"/>
          <w:szCs w:val="22"/>
        </w:rPr>
        <w:t>2</w:t>
      </w:r>
      <w:r w:rsidR="0051486A">
        <w:rPr>
          <w:rFonts w:ascii="Calibri" w:hAnsi="Calibri"/>
          <w:sz w:val="22"/>
          <w:szCs w:val="22"/>
        </w:rPr>
        <w:t>)</w:t>
      </w:r>
      <w:r w:rsidR="00C43E35" w:rsidRPr="00C43E35">
        <w:t xml:space="preserve"> </w:t>
      </w:r>
      <w:r w:rsidR="00C43E35" w:rsidRPr="00C43E35">
        <w:rPr>
          <w:rFonts w:ascii="Calibri" w:hAnsi="Calibri"/>
          <w:sz w:val="22"/>
          <w:szCs w:val="22"/>
        </w:rPr>
        <w:t>gender mainstreaming for improved Natural Resource Management (NRM</w:t>
      </w:r>
      <w:r w:rsidR="00C43E35">
        <w:rPr>
          <w:rFonts w:ascii="Calibri" w:hAnsi="Calibri"/>
          <w:sz w:val="22"/>
          <w:szCs w:val="22"/>
        </w:rPr>
        <w:t xml:space="preserve">; 3) </w:t>
      </w:r>
      <w:r w:rsidR="00C43E35" w:rsidRPr="00C43E35">
        <w:rPr>
          <w:rFonts w:ascii="Calibri" w:hAnsi="Calibri"/>
          <w:sz w:val="22"/>
          <w:szCs w:val="22"/>
        </w:rPr>
        <w:t xml:space="preserve"> landscape planning and management anchored on co-managed protected areas</w:t>
      </w:r>
      <w:r w:rsidR="00C43E35">
        <w:rPr>
          <w:rFonts w:ascii="Calibri" w:hAnsi="Calibri"/>
          <w:sz w:val="22"/>
          <w:szCs w:val="22"/>
        </w:rPr>
        <w:t>; d)</w:t>
      </w:r>
      <w:r w:rsidR="00C43E35" w:rsidRPr="00C43E35">
        <w:rPr>
          <w:rFonts w:ascii="Calibri" w:hAnsi="Calibri"/>
          <w:sz w:val="22"/>
          <w:szCs w:val="22"/>
        </w:rPr>
        <w:t xml:space="preserve"> capacity building on innovative sustainable NRM practices including Sustainable Land Management, Sustainable Forest Management, climate-resilie</w:t>
      </w:r>
      <w:r w:rsidR="00645F7E">
        <w:rPr>
          <w:rFonts w:ascii="Calibri" w:hAnsi="Calibri"/>
          <w:sz w:val="22"/>
          <w:szCs w:val="22"/>
        </w:rPr>
        <w:t>nt agricultural practices, etc.</w:t>
      </w:r>
      <w:r w:rsidR="00C43E35">
        <w:rPr>
          <w:rFonts w:ascii="Calibri" w:hAnsi="Calibri"/>
          <w:sz w:val="22"/>
          <w:szCs w:val="22"/>
        </w:rPr>
        <w:t xml:space="preserve">; </w:t>
      </w:r>
      <w:r w:rsidR="00645F7E">
        <w:rPr>
          <w:rFonts w:ascii="Calibri" w:hAnsi="Calibri"/>
          <w:sz w:val="22"/>
          <w:szCs w:val="22"/>
        </w:rPr>
        <w:t>4</w:t>
      </w:r>
      <w:r w:rsidRPr="003B498F">
        <w:rPr>
          <w:rFonts w:ascii="Calibri" w:hAnsi="Calibri"/>
          <w:sz w:val="22"/>
          <w:szCs w:val="22"/>
        </w:rPr>
        <w:t>) supporting landscape-scale resto</w:t>
      </w:r>
      <w:r w:rsidR="000D5413">
        <w:rPr>
          <w:rFonts w:ascii="Calibri" w:hAnsi="Calibri"/>
          <w:sz w:val="22"/>
          <w:szCs w:val="22"/>
        </w:rPr>
        <w:t xml:space="preserve">ration and </w:t>
      </w:r>
      <w:r w:rsidRPr="003B498F">
        <w:rPr>
          <w:rFonts w:ascii="Calibri" w:hAnsi="Calibri"/>
          <w:sz w:val="22"/>
          <w:szCs w:val="22"/>
        </w:rPr>
        <w:t>mitigating over one million metric tons of CO2</w:t>
      </w:r>
      <w:r w:rsidR="00E47D73">
        <w:rPr>
          <w:rFonts w:ascii="Calibri" w:hAnsi="Calibri"/>
          <w:sz w:val="22"/>
          <w:szCs w:val="22"/>
        </w:rPr>
        <w:t xml:space="preserve">; </w:t>
      </w:r>
      <w:r w:rsidR="00645F7E">
        <w:rPr>
          <w:rFonts w:ascii="Calibri" w:hAnsi="Calibri"/>
          <w:sz w:val="22"/>
          <w:szCs w:val="22"/>
        </w:rPr>
        <w:t>5</w:t>
      </w:r>
      <w:r w:rsidR="00196DBB">
        <w:rPr>
          <w:rFonts w:ascii="Calibri" w:hAnsi="Calibri"/>
          <w:sz w:val="22"/>
          <w:szCs w:val="22"/>
        </w:rPr>
        <w:t xml:space="preserve">) </w:t>
      </w:r>
      <w:r w:rsidR="005020B9" w:rsidRPr="007E5841">
        <w:rPr>
          <w:rFonts w:ascii="Calibri" w:eastAsia="Calibri" w:hAnsi="Calibri" w:cs="Calibri"/>
          <w:color w:val="000000" w:themeColor="text1"/>
          <w:sz w:val="22"/>
          <w:szCs w:val="22"/>
        </w:rPr>
        <w:t>strengthen</w:t>
      </w:r>
      <w:r w:rsidR="00196DBB">
        <w:rPr>
          <w:rFonts w:ascii="Calibri" w:eastAsia="Calibri" w:hAnsi="Calibri" w:cs="Calibri"/>
          <w:color w:val="000000" w:themeColor="text1"/>
          <w:sz w:val="22"/>
          <w:szCs w:val="22"/>
        </w:rPr>
        <w:t xml:space="preserve">ing </w:t>
      </w:r>
      <w:r w:rsidR="005020B9" w:rsidRPr="007E5841">
        <w:rPr>
          <w:rFonts w:ascii="Calibri" w:eastAsia="Calibri" w:hAnsi="Calibri" w:cs="Calibri"/>
          <w:color w:val="000000" w:themeColor="text1"/>
          <w:sz w:val="22"/>
          <w:szCs w:val="22"/>
        </w:rPr>
        <w:t xml:space="preserve"> climate resilient livelihoods and local economies compatible with conservation and sustainable forest management</w:t>
      </w:r>
      <w:r w:rsidR="00196DBB">
        <w:rPr>
          <w:rFonts w:ascii="Calibri" w:eastAsia="Calibri" w:hAnsi="Calibri" w:cs="Calibri"/>
          <w:color w:val="000000" w:themeColor="text1"/>
          <w:sz w:val="22"/>
          <w:szCs w:val="22"/>
        </w:rPr>
        <w:t xml:space="preserve">; </w:t>
      </w:r>
      <w:r w:rsidR="00645F7E">
        <w:rPr>
          <w:rFonts w:ascii="Calibri" w:eastAsia="Calibri" w:hAnsi="Calibri" w:cs="Calibri"/>
          <w:color w:val="000000" w:themeColor="text1"/>
          <w:sz w:val="22"/>
          <w:szCs w:val="22"/>
        </w:rPr>
        <w:t>6</w:t>
      </w:r>
      <w:r w:rsidR="00196DBB">
        <w:rPr>
          <w:rFonts w:ascii="Calibri" w:eastAsia="Calibri" w:hAnsi="Calibri" w:cs="Calibri"/>
          <w:color w:val="000000" w:themeColor="text1"/>
          <w:sz w:val="22"/>
          <w:szCs w:val="22"/>
        </w:rPr>
        <w:t>)</w:t>
      </w:r>
      <w:r w:rsidR="005020B9" w:rsidRPr="007E5841">
        <w:rPr>
          <w:rFonts w:ascii="Calibri" w:eastAsia="Calibri" w:hAnsi="Calibri" w:cs="Calibri"/>
          <w:color w:val="000000" w:themeColor="text1"/>
          <w:sz w:val="22"/>
          <w:szCs w:val="22"/>
        </w:rPr>
        <w:t xml:space="preserve"> enhancing collaboration to manage transboundary </w:t>
      </w:r>
      <w:r w:rsidR="005C257D">
        <w:rPr>
          <w:rFonts w:ascii="Calibri" w:eastAsia="Calibri" w:hAnsi="Calibri" w:cs="Calibri"/>
          <w:color w:val="000000" w:themeColor="text1"/>
          <w:sz w:val="22"/>
          <w:szCs w:val="22"/>
        </w:rPr>
        <w:t xml:space="preserve">watershed and </w:t>
      </w:r>
      <w:r w:rsidR="005020B9" w:rsidRPr="007E5841">
        <w:rPr>
          <w:rFonts w:ascii="Calibri" w:eastAsia="Calibri" w:hAnsi="Calibri" w:cs="Calibri"/>
          <w:color w:val="000000" w:themeColor="text1"/>
          <w:sz w:val="22"/>
          <w:szCs w:val="22"/>
        </w:rPr>
        <w:t xml:space="preserve">forest landscapes and </w:t>
      </w:r>
      <w:r w:rsidR="00645F7E">
        <w:rPr>
          <w:rFonts w:ascii="Calibri" w:eastAsia="Calibri" w:hAnsi="Calibri" w:cs="Calibri"/>
          <w:color w:val="000000" w:themeColor="text1"/>
          <w:sz w:val="22"/>
          <w:szCs w:val="22"/>
        </w:rPr>
        <w:t>7</w:t>
      </w:r>
      <w:r w:rsidR="00196DBB">
        <w:rPr>
          <w:rFonts w:ascii="Calibri" w:eastAsia="Calibri" w:hAnsi="Calibri" w:cs="Calibri"/>
          <w:color w:val="000000" w:themeColor="text1"/>
          <w:sz w:val="22"/>
          <w:szCs w:val="22"/>
        </w:rPr>
        <w:t xml:space="preserve">) </w:t>
      </w:r>
      <w:r w:rsidR="005020B9" w:rsidRPr="007E5841">
        <w:rPr>
          <w:rFonts w:ascii="Calibri" w:eastAsia="Calibri" w:hAnsi="Calibri" w:cs="Calibri"/>
          <w:color w:val="000000" w:themeColor="text1"/>
          <w:sz w:val="22"/>
          <w:szCs w:val="22"/>
        </w:rPr>
        <w:t xml:space="preserve">promoting learning and knowledge sharing at local, national, regional and global levels. The actualization of these proposed interventions will result in the GEBs which translate into the core indicators above. </w:t>
      </w:r>
    </w:p>
    <w:p w14:paraId="016E32DD" w14:textId="77777777" w:rsidR="005020B9" w:rsidRDefault="005020B9">
      <w:pPr>
        <w:pStyle w:val="Body"/>
        <w:rPr>
          <w:rFonts w:ascii="Calibri" w:eastAsia="Calibri" w:hAnsi="Calibri" w:cs="Calibri"/>
          <w:sz w:val="22"/>
          <w:szCs w:val="22"/>
        </w:rPr>
      </w:pPr>
    </w:p>
    <w:p w14:paraId="15743D02" w14:textId="2F3CA97B" w:rsidR="00050CF3" w:rsidRDefault="00050CF3" w:rsidP="00050CF3">
      <w:pPr>
        <w:rPr>
          <w:rFonts w:ascii="Calibri" w:eastAsia="Calibri" w:hAnsi="Calibri" w:cs="Calibri"/>
          <w:color w:val="000000" w:themeColor="text1"/>
          <w:sz w:val="22"/>
          <w:szCs w:val="22"/>
          <w:lang w:val="en-CA"/>
        </w:rPr>
      </w:pPr>
      <w:r w:rsidRPr="004F21C1">
        <w:rPr>
          <w:rFonts w:ascii="Calibri" w:eastAsia="Calibri" w:hAnsi="Calibri" w:cs="Calibri"/>
          <w:color w:val="000000" w:themeColor="text1"/>
          <w:sz w:val="22"/>
          <w:szCs w:val="22"/>
          <w:lang w:val="en-CA"/>
        </w:rPr>
        <w:t xml:space="preserve">The </w:t>
      </w:r>
      <w:r>
        <w:rPr>
          <w:rFonts w:ascii="Calibri" w:eastAsia="Calibri" w:hAnsi="Calibri" w:cs="Calibri"/>
          <w:color w:val="000000" w:themeColor="text1"/>
          <w:sz w:val="22"/>
          <w:szCs w:val="22"/>
          <w:lang w:val="en-CA"/>
        </w:rPr>
        <w:t xml:space="preserve">Sierra Leone </w:t>
      </w:r>
      <w:r w:rsidR="00496ED1">
        <w:rPr>
          <w:rFonts w:ascii="Calibri" w:eastAsia="Calibri" w:hAnsi="Calibri" w:cs="Calibri"/>
          <w:color w:val="000000" w:themeColor="text1"/>
          <w:sz w:val="22"/>
          <w:szCs w:val="22"/>
          <w:lang w:val="en-CA"/>
        </w:rPr>
        <w:t>C</w:t>
      </w:r>
      <w:r w:rsidRPr="004F21C1">
        <w:rPr>
          <w:rFonts w:ascii="Calibri" w:eastAsia="Calibri" w:hAnsi="Calibri" w:cs="Calibri"/>
          <w:color w:val="000000" w:themeColor="text1"/>
          <w:sz w:val="22"/>
          <w:szCs w:val="22"/>
          <w:lang w:val="en-CA"/>
        </w:rPr>
        <w:t xml:space="preserve">hild project directly will contribute to the </w:t>
      </w:r>
      <w:r w:rsidRPr="000257A8">
        <w:rPr>
          <w:rFonts w:ascii="Calibri" w:eastAsia="Calibri" w:hAnsi="Calibri" w:cs="Calibri"/>
          <w:b/>
          <w:bCs/>
          <w:color w:val="000000" w:themeColor="text1"/>
          <w:sz w:val="22"/>
          <w:szCs w:val="22"/>
          <w:lang w:val="en-CA"/>
        </w:rPr>
        <w:t xml:space="preserve">Kunming-Montreal Global Biodiversity Framework (GBF) </w:t>
      </w:r>
      <w:r w:rsidRPr="004F21C1">
        <w:rPr>
          <w:rFonts w:ascii="Calibri" w:eastAsia="Calibri" w:hAnsi="Calibri" w:cs="Calibri"/>
          <w:color w:val="000000" w:themeColor="text1"/>
          <w:sz w:val="22"/>
          <w:szCs w:val="22"/>
          <w:lang w:val="en-CA"/>
        </w:rPr>
        <w:t>by advancing Goals A and B (relating to conservation and sustainable use respectively), and particularly GBF Targets 1-5 (spatial planning, biodiversity conservation</w:t>
      </w:r>
      <w:r w:rsidR="00496ED1">
        <w:rPr>
          <w:rFonts w:ascii="Calibri" w:eastAsia="Calibri" w:hAnsi="Calibri" w:cs="Calibri"/>
          <w:color w:val="000000" w:themeColor="text1"/>
          <w:sz w:val="22"/>
          <w:szCs w:val="22"/>
          <w:lang w:val="en-CA"/>
        </w:rPr>
        <w:t>,</w:t>
      </w:r>
      <w:r w:rsidRPr="004F21C1">
        <w:rPr>
          <w:rFonts w:ascii="Calibri" w:eastAsia="Calibri" w:hAnsi="Calibri" w:cs="Calibri"/>
          <w:color w:val="000000" w:themeColor="text1"/>
          <w:sz w:val="22"/>
          <w:szCs w:val="22"/>
          <w:lang w:val="en-CA"/>
        </w:rPr>
        <w:t xml:space="preserve"> and management, including the 30x30 target for PAs and OECMs), 8 (climate change), 9-11 (sustainable use and management of biodiversity and ecosystem services), 14 (policy and planning ), 19 (capacity building), 20 (financing), 22 (IPLCs) and 23 (gender). The </w:t>
      </w:r>
      <w:r>
        <w:rPr>
          <w:rFonts w:ascii="Calibri" w:eastAsia="Calibri" w:hAnsi="Calibri" w:cs="Calibri"/>
          <w:color w:val="000000" w:themeColor="text1"/>
          <w:sz w:val="22"/>
          <w:szCs w:val="22"/>
          <w:lang w:val="en-CA"/>
        </w:rPr>
        <w:t>project will also help</w:t>
      </w:r>
      <w:r w:rsidRPr="004F21C1">
        <w:rPr>
          <w:rFonts w:ascii="Calibri" w:eastAsia="Calibri" w:hAnsi="Calibri" w:cs="Calibri"/>
          <w:color w:val="000000" w:themeColor="text1"/>
          <w:sz w:val="22"/>
          <w:szCs w:val="22"/>
          <w:lang w:val="en-CA"/>
        </w:rPr>
        <w:t xml:space="preserve"> advance the AFR100 aim to restore 100 million hectares of land in Africa by 2030, and in so doing contributes to the Bonn Challenge and the African Resilient Landscapes Initiative.</w:t>
      </w:r>
    </w:p>
    <w:p w14:paraId="27552CF4" w14:textId="77777777" w:rsidR="00050CF3" w:rsidRDefault="00050CF3" w:rsidP="00050CF3">
      <w:pPr>
        <w:rPr>
          <w:rFonts w:ascii="Calibri" w:eastAsia="Calibri" w:hAnsi="Calibri" w:cs="Calibri"/>
          <w:color w:val="000000" w:themeColor="text1"/>
          <w:sz w:val="22"/>
          <w:szCs w:val="22"/>
          <w:lang w:val="en-CA"/>
        </w:rPr>
      </w:pPr>
    </w:p>
    <w:p w14:paraId="0283CDA1" w14:textId="25466AC5" w:rsidR="00050CF3" w:rsidRPr="006015CF" w:rsidRDefault="00050CF3" w:rsidP="00050CF3">
      <w:pPr>
        <w:pStyle w:val="Body"/>
        <w:rPr>
          <w:rFonts w:ascii="Calibri" w:eastAsia="Calibri" w:hAnsi="Calibri" w:cs="Calibri"/>
          <w:sz w:val="22"/>
          <w:szCs w:val="22"/>
        </w:rPr>
      </w:pPr>
      <w:r w:rsidRPr="00B25447">
        <w:rPr>
          <w:rFonts w:ascii="Calibri" w:eastAsia="Calibri" w:hAnsi="Calibri" w:cs="Calibri"/>
          <w:color w:val="000000" w:themeColor="text1"/>
          <w:sz w:val="22"/>
          <w:szCs w:val="22"/>
          <w:lang w:val="en-CA"/>
        </w:rPr>
        <w:t xml:space="preserve">The </w:t>
      </w:r>
      <w:r>
        <w:rPr>
          <w:rFonts w:ascii="Calibri" w:eastAsia="Calibri" w:hAnsi="Calibri" w:cs="Calibri"/>
          <w:color w:val="000000" w:themeColor="text1"/>
          <w:sz w:val="22"/>
          <w:szCs w:val="22"/>
          <w:lang w:val="en-CA"/>
        </w:rPr>
        <w:t xml:space="preserve">Sierra Leone </w:t>
      </w:r>
      <w:r w:rsidRPr="00B25447">
        <w:rPr>
          <w:rFonts w:ascii="Calibri" w:eastAsia="Calibri" w:hAnsi="Calibri" w:cs="Calibri"/>
          <w:color w:val="000000" w:themeColor="text1"/>
          <w:sz w:val="22"/>
          <w:szCs w:val="22"/>
          <w:lang w:val="en-CA"/>
        </w:rPr>
        <w:t xml:space="preserve">project also will work with other </w:t>
      </w:r>
      <w:r>
        <w:rPr>
          <w:rFonts w:ascii="Calibri" w:eastAsia="Calibri" w:hAnsi="Calibri" w:cs="Calibri"/>
          <w:color w:val="000000" w:themeColor="text1"/>
          <w:sz w:val="22"/>
          <w:szCs w:val="22"/>
          <w:lang w:val="en-CA"/>
        </w:rPr>
        <w:t xml:space="preserve">GFIP </w:t>
      </w:r>
      <w:r w:rsidRPr="00B25447">
        <w:rPr>
          <w:rFonts w:ascii="Calibri" w:eastAsia="Calibri" w:hAnsi="Calibri" w:cs="Calibri"/>
          <w:color w:val="000000" w:themeColor="text1"/>
          <w:sz w:val="22"/>
          <w:szCs w:val="22"/>
          <w:lang w:val="en-CA"/>
        </w:rPr>
        <w:t xml:space="preserve">country child projects and the regional coordination child project to build on </w:t>
      </w:r>
      <w:r w:rsidR="00496ED1">
        <w:rPr>
          <w:rFonts w:ascii="Calibri" w:eastAsia="Calibri" w:hAnsi="Calibri" w:cs="Calibri"/>
          <w:color w:val="000000" w:themeColor="text1"/>
          <w:sz w:val="22"/>
          <w:szCs w:val="22"/>
          <w:lang w:val="en-CA"/>
        </w:rPr>
        <w:t xml:space="preserve">the </w:t>
      </w:r>
      <w:r w:rsidRPr="00B25447">
        <w:rPr>
          <w:rFonts w:ascii="Calibri" w:eastAsia="Calibri" w:hAnsi="Calibri" w:cs="Calibri"/>
          <w:color w:val="000000" w:themeColor="text1"/>
          <w:sz w:val="22"/>
          <w:szCs w:val="22"/>
          <w:lang w:val="en-CA"/>
        </w:rPr>
        <w:t xml:space="preserve">momentum generated by the </w:t>
      </w:r>
      <w:r w:rsidRPr="000257A8">
        <w:rPr>
          <w:rFonts w:ascii="Calibri" w:eastAsia="Calibri" w:hAnsi="Calibri" w:cs="Calibri"/>
          <w:b/>
          <w:bCs/>
          <w:color w:val="000000" w:themeColor="text1"/>
          <w:sz w:val="22"/>
          <w:szCs w:val="22"/>
          <w:lang w:val="en-CA"/>
        </w:rPr>
        <w:t>March 2023 One Forest Summit</w:t>
      </w:r>
      <w:r w:rsidRPr="00B25447">
        <w:rPr>
          <w:rFonts w:ascii="Calibri" w:eastAsia="Calibri" w:hAnsi="Calibri" w:cs="Calibri"/>
          <w:color w:val="000000" w:themeColor="text1"/>
          <w:sz w:val="22"/>
          <w:szCs w:val="22"/>
          <w:lang w:val="en-CA"/>
        </w:rPr>
        <w:t xml:space="preserve"> </w:t>
      </w:r>
      <w:r>
        <w:rPr>
          <w:rFonts w:ascii="Calibri" w:eastAsia="Calibri" w:hAnsi="Calibri" w:cs="Calibri"/>
          <w:color w:val="000000" w:themeColor="text1"/>
          <w:sz w:val="22"/>
          <w:szCs w:val="22"/>
          <w:lang w:val="en-CA"/>
        </w:rPr>
        <w:t xml:space="preserve">in Libreville, progress on the Libreville Roadmap, </w:t>
      </w:r>
      <w:r w:rsidRPr="00B25447">
        <w:rPr>
          <w:rFonts w:ascii="Calibri" w:eastAsia="Calibri" w:hAnsi="Calibri" w:cs="Calibri"/>
          <w:color w:val="000000" w:themeColor="text1"/>
          <w:sz w:val="22"/>
          <w:szCs w:val="22"/>
          <w:lang w:val="en-CA"/>
        </w:rPr>
        <w:t xml:space="preserve">and explore innovative finance solutions at scale. </w:t>
      </w:r>
      <w:r>
        <w:rPr>
          <w:rFonts w:ascii="Calibri" w:eastAsia="Calibri" w:hAnsi="Calibri" w:cs="Calibri"/>
          <w:color w:val="000000" w:themeColor="text1"/>
          <w:sz w:val="22"/>
          <w:szCs w:val="22"/>
          <w:lang w:val="en-CA"/>
        </w:rPr>
        <w:t xml:space="preserve">Sierra Leone </w:t>
      </w:r>
      <w:r w:rsidRPr="00B25447">
        <w:rPr>
          <w:rFonts w:ascii="Calibri" w:eastAsia="Calibri" w:hAnsi="Calibri" w:cs="Calibri"/>
          <w:color w:val="000000" w:themeColor="text1"/>
          <w:sz w:val="22"/>
          <w:szCs w:val="22"/>
          <w:lang w:val="en-CA"/>
        </w:rPr>
        <w:t xml:space="preserve">may be well placed for innovative mechanisms such as biodiversity credits and the certificates trialed through the Positive Conservation Partnerships fund. </w:t>
      </w:r>
      <w:r>
        <w:rPr>
          <w:rFonts w:ascii="Calibri" w:eastAsia="Calibri" w:hAnsi="Calibri" w:cs="Calibri"/>
          <w:color w:val="000000" w:themeColor="text1"/>
          <w:sz w:val="22"/>
          <w:szCs w:val="22"/>
          <w:lang w:val="en-CA"/>
        </w:rPr>
        <w:t>T</w:t>
      </w:r>
      <w:r w:rsidRPr="00B25447">
        <w:rPr>
          <w:rFonts w:ascii="Calibri" w:eastAsia="Calibri" w:hAnsi="Calibri" w:cs="Calibri"/>
          <w:color w:val="000000" w:themeColor="text1"/>
          <w:sz w:val="22"/>
          <w:szCs w:val="22"/>
          <w:lang w:val="en-CA"/>
        </w:rPr>
        <w:t>he fact that these approaches are designed to operate at large scales requires that they be pursued through regional</w:t>
      </w:r>
      <w:r>
        <w:rPr>
          <w:rFonts w:ascii="Calibri" w:eastAsia="Calibri" w:hAnsi="Calibri" w:cs="Calibri"/>
          <w:color w:val="000000" w:themeColor="text1"/>
          <w:sz w:val="22"/>
          <w:szCs w:val="22"/>
          <w:lang w:val="en-CA"/>
        </w:rPr>
        <w:t xml:space="preserve"> coordination and collaboration, and Sierra Leone already has demonstrated its commitment to such joint efforts, for example through its participation in the Mano River Union with Côte d’Ivoire, Guinea</w:t>
      </w:r>
      <w:r w:rsidR="00496ED1">
        <w:rPr>
          <w:rFonts w:ascii="Calibri" w:eastAsia="Calibri" w:hAnsi="Calibri" w:cs="Calibri"/>
          <w:color w:val="000000" w:themeColor="text1"/>
          <w:sz w:val="22"/>
          <w:szCs w:val="22"/>
          <w:lang w:val="en-CA"/>
        </w:rPr>
        <w:t>,</w:t>
      </w:r>
      <w:r>
        <w:rPr>
          <w:rFonts w:ascii="Calibri" w:eastAsia="Calibri" w:hAnsi="Calibri" w:cs="Calibri"/>
          <w:color w:val="000000" w:themeColor="text1"/>
          <w:sz w:val="22"/>
          <w:szCs w:val="22"/>
          <w:lang w:val="en-CA"/>
        </w:rPr>
        <w:t xml:space="preserve"> and Liberia to advance transboundary watershed management.</w:t>
      </w:r>
    </w:p>
    <w:p w14:paraId="62F15330" w14:textId="77777777" w:rsidR="005C6EB7" w:rsidRPr="003B498F" w:rsidRDefault="005C6EB7">
      <w:pPr>
        <w:pStyle w:val="BodyA"/>
        <w:rPr>
          <w:rFonts w:ascii="Calibri" w:eastAsia="Calibri" w:hAnsi="Calibri" w:cs="Calibri"/>
          <w:sz w:val="22"/>
          <w:szCs w:val="22"/>
        </w:rPr>
      </w:pPr>
    </w:p>
    <w:p w14:paraId="5F113486" w14:textId="77777777" w:rsidR="005C6EB7" w:rsidRPr="003B498F" w:rsidRDefault="00110F74">
      <w:pPr>
        <w:pStyle w:val="ListParagraph"/>
        <w:numPr>
          <w:ilvl w:val="0"/>
          <w:numId w:val="4"/>
        </w:numPr>
        <w:rPr>
          <w:rFonts w:ascii="Calibri" w:hAnsi="Calibri"/>
          <w:sz w:val="22"/>
          <w:szCs w:val="22"/>
        </w:rPr>
      </w:pPr>
      <w:r w:rsidRPr="003B498F">
        <w:rPr>
          <w:rFonts w:ascii="Calibri" w:hAnsi="Calibri"/>
          <w:sz w:val="22"/>
          <w:szCs w:val="22"/>
        </w:rPr>
        <w:t xml:space="preserve">Project Overview and </w:t>
      </w:r>
      <w:r w:rsidRPr="00FD5939">
        <w:rPr>
          <w:rFonts w:ascii="Calibri" w:hAnsi="Calibri"/>
          <w:sz w:val="22"/>
          <w:szCs w:val="22"/>
        </w:rPr>
        <w:t>Approach (</w:t>
      </w:r>
      <w:r w:rsidRPr="000257A8">
        <w:rPr>
          <w:rFonts w:ascii="Calibri" w:hAnsi="Calibri"/>
          <w:b w:val="0"/>
          <w:i/>
          <w:sz w:val="22"/>
          <w:szCs w:val="22"/>
        </w:rPr>
        <w:t>maximum 1250 words</w:t>
      </w:r>
      <w:r w:rsidRPr="00FD5939">
        <w:rPr>
          <w:rFonts w:ascii="Calibri" w:hAnsi="Calibri"/>
          <w:sz w:val="22"/>
          <w:szCs w:val="22"/>
        </w:rPr>
        <w:t>)</w:t>
      </w:r>
    </w:p>
    <w:p w14:paraId="3218DB96" w14:textId="34468460" w:rsidR="005C6EB7" w:rsidRPr="00F527E6" w:rsidRDefault="00110F74">
      <w:pPr>
        <w:pStyle w:val="ListParagraph"/>
        <w:numPr>
          <w:ilvl w:val="0"/>
          <w:numId w:val="6"/>
        </w:numPr>
        <w:rPr>
          <w:rFonts w:ascii="Calibri" w:hAnsi="Calibri"/>
          <w:bCs w:val="0"/>
          <w:i/>
          <w:iCs/>
          <w:sz w:val="22"/>
          <w:szCs w:val="22"/>
        </w:rPr>
      </w:pPr>
      <w:r w:rsidRPr="00F527E6">
        <w:rPr>
          <w:rFonts w:ascii="Calibri" w:hAnsi="Calibri"/>
          <w:bCs w:val="0"/>
          <w:i/>
          <w:iCs/>
          <w:sz w:val="22"/>
          <w:szCs w:val="22"/>
        </w:rPr>
        <w:t xml:space="preserve">Provide a brief description of the geographical target(s), including details of systemic challenges, and the specific environmental threats and associated drivers that must be </w:t>
      </w:r>
      <w:r w:rsidR="00EF5E76" w:rsidRPr="00F527E6">
        <w:rPr>
          <w:rFonts w:ascii="Calibri" w:hAnsi="Calibri"/>
          <w:bCs w:val="0"/>
          <w:i/>
          <w:iCs/>
          <w:sz w:val="22"/>
          <w:szCs w:val="22"/>
        </w:rPr>
        <w:t>addressed.</w:t>
      </w:r>
      <w:r w:rsidRPr="00F527E6">
        <w:rPr>
          <w:rFonts w:ascii="Calibri" w:hAnsi="Calibri"/>
          <w:bCs w:val="0"/>
          <w:i/>
          <w:iCs/>
          <w:sz w:val="22"/>
          <w:szCs w:val="22"/>
        </w:rPr>
        <w:t xml:space="preserve"> </w:t>
      </w:r>
    </w:p>
    <w:p w14:paraId="3D00E039" w14:textId="56B7E83F" w:rsidR="0079023E" w:rsidRDefault="00110F74">
      <w:pPr>
        <w:pStyle w:val="Default"/>
        <w:rPr>
          <w:rFonts w:ascii="Calibri" w:hAnsi="Calibri"/>
          <w:b w:val="0"/>
          <w:sz w:val="22"/>
          <w:szCs w:val="22"/>
          <w:shd w:val="clear" w:color="auto" w:fill="FFFFFF"/>
        </w:rPr>
      </w:pPr>
      <w:r w:rsidRPr="003B498F">
        <w:rPr>
          <w:rFonts w:ascii="Calibri" w:hAnsi="Calibri"/>
          <w:b w:val="0"/>
          <w:sz w:val="22"/>
          <w:szCs w:val="22"/>
          <w:shd w:val="clear" w:color="auto" w:fill="FFFFFF"/>
        </w:rPr>
        <w:t xml:space="preserve">The project focuses on landscape-scale conservation and restoration in and around the 71,000 </w:t>
      </w:r>
      <w:r w:rsidR="003D6163">
        <w:rPr>
          <w:rFonts w:ascii="Calibri" w:hAnsi="Calibri"/>
          <w:b w:val="0"/>
          <w:sz w:val="22"/>
          <w:szCs w:val="22"/>
          <w:shd w:val="clear" w:color="auto" w:fill="FFFFFF"/>
        </w:rPr>
        <w:t>H</w:t>
      </w:r>
      <w:r w:rsidRPr="003B498F">
        <w:rPr>
          <w:rFonts w:ascii="Calibri" w:hAnsi="Calibri"/>
          <w:b w:val="0"/>
          <w:sz w:val="22"/>
          <w:szCs w:val="22"/>
          <w:shd w:val="clear" w:color="auto" w:fill="FFFFFF"/>
        </w:rPr>
        <w:t xml:space="preserve">a Gola National Park and surrounding community lands, which are part of the larger 350,000-ha transboundary Gola Forest Peace Park shared with Liberia, as well as the larger Lofa-Gola-Mano Conservation Corridor that extends into Guinea. The project area includes the largest single intact forest block in the Upper Guinea Forest, making its protection essential to conserving the region’s biodiversity. </w:t>
      </w:r>
    </w:p>
    <w:p w14:paraId="7EACDA56" w14:textId="30F4DE4C" w:rsidR="005C6EB7" w:rsidRPr="003B498F" w:rsidRDefault="00110F74">
      <w:pPr>
        <w:pStyle w:val="Default"/>
        <w:rPr>
          <w:rFonts w:ascii="Calibri" w:eastAsia="Calibri" w:hAnsi="Calibri" w:cs="Calibri"/>
          <w:b w:val="0"/>
          <w:bCs w:val="0"/>
          <w:sz w:val="22"/>
          <w:szCs w:val="22"/>
          <w:shd w:val="clear" w:color="auto" w:fill="FFFFFF"/>
        </w:rPr>
      </w:pPr>
      <w:r w:rsidRPr="003B498F">
        <w:rPr>
          <w:rFonts w:ascii="Calibri" w:hAnsi="Calibri"/>
          <w:b w:val="0"/>
          <w:sz w:val="22"/>
          <w:szCs w:val="22"/>
          <w:shd w:val="clear" w:color="auto" w:fill="FFFFFF"/>
        </w:rPr>
        <w:t>The Mano River runs through the Gola landscape along the Sierra Leone-Liberia border, with the basin being the third-most biodiverse sub-regional watershed in the world after the Amazon and Congo basins. Eighty percent (80%) of the water resources that feed West Africa derive from this region, making maintenance of the watershed’s ecosystem services essential for the region’s socioeconomic well-being.  In addition to biodiversity and watershed ecosystem services, the proposed project’s landscape is among Sierra Leone</w:t>
      </w:r>
      <w:r w:rsidRPr="006015CF">
        <w:rPr>
          <w:rFonts w:ascii="Calibri" w:hAnsi="Calibri" w:cs="Calibri"/>
          <w:b w:val="0"/>
          <w:sz w:val="22"/>
          <w:szCs w:val="22"/>
          <w:shd w:val="clear" w:color="auto" w:fill="FFFFFF"/>
          <w:rtl/>
        </w:rPr>
        <w:t>’</w:t>
      </w:r>
      <w:r w:rsidRPr="003B498F">
        <w:rPr>
          <w:rFonts w:ascii="Calibri" w:hAnsi="Calibri"/>
          <w:b w:val="0"/>
          <w:sz w:val="22"/>
          <w:szCs w:val="22"/>
          <w:shd w:val="clear" w:color="auto" w:fill="FFFFFF"/>
        </w:rPr>
        <w:t>s largest natural carbon sinks, making it a prime focal area for REDD+ projects.</w:t>
      </w:r>
    </w:p>
    <w:p w14:paraId="48411512" w14:textId="3E8EC033" w:rsidR="005C6EB7" w:rsidRPr="003B498F" w:rsidRDefault="00110F74">
      <w:pPr>
        <w:pStyle w:val="Default"/>
        <w:rPr>
          <w:rFonts w:ascii="Calibri" w:eastAsia="Calibri" w:hAnsi="Calibri" w:cs="Calibri"/>
          <w:b w:val="0"/>
          <w:bCs w:val="0"/>
          <w:sz w:val="22"/>
          <w:szCs w:val="22"/>
          <w:u w:color="000000"/>
          <w:shd w:val="clear" w:color="auto" w:fill="FFFFFF"/>
        </w:rPr>
      </w:pPr>
      <w:r w:rsidRPr="003B498F">
        <w:rPr>
          <w:rFonts w:ascii="Calibri" w:hAnsi="Calibri"/>
          <w:b w:val="0"/>
          <w:sz w:val="22"/>
          <w:szCs w:val="22"/>
          <w:shd w:val="clear" w:color="auto" w:fill="FFFFFF"/>
        </w:rPr>
        <w:t xml:space="preserve">Despite being part of a large, legally protected transboundary conservation area, the project area faces </w:t>
      </w:r>
      <w:proofErr w:type="gramStart"/>
      <w:r w:rsidRPr="003B498F">
        <w:rPr>
          <w:rFonts w:ascii="Calibri" w:hAnsi="Calibri"/>
          <w:b w:val="0"/>
          <w:sz w:val="22"/>
          <w:szCs w:val="22"/>
          <w:shd w:val="clear" w:color="auto" w:fill="FFFFFF"/>
        </w:rPr>
        <w:t>a number of</w:t>
      </w:r>
      <w:proofErr w:type="gramEnd"/>
      <w:r w:rsidRPr="003B498F">
        <w:rPr>
          <w:rFonts w:ascii="Calibri" w:hAnsi="Calibri"/>
          <w:b w:val="0"/>
          <w:sz w:val="22"/>
          <w:szCs w:val="22"/>
          <w:shd w:val="clear" w:color="auto" w:fill="FFFFFF"/>
        </w:rPr>
        <w:t xml:space="preserve"> challenges. The current population in the overall Gola Forest landscape is approximately 250,000</w:t>
      </w:r>
      <w:r w:rsidR="000D5413">
        <w:rPr>
          <w:rFonts w:ascii="Calibri" w:hAnsi="Calibri"/>
          <w:b w:val="0"/>
          <w:sz w:val="22"/>
          <w:szCs w:val="22"/>
          <w:shd w:val="clear" w:color="auto" w:fill="FFFFFF"/>
        </w:rPr>
        <w:t xml:space="preserve"> people, distributed among several</w:t>
      </w:r>
      <w:r w:rsidRPr="00F527E6">
        <w:rPr>
          <w:rFonts w:ascii="Calibri" w:hAnsi="Calibri"/>
          <w:b w:val="0"/>
          <w:sz w:val="22"/>
          <w:szCs w:val="22"/>
          <w:shd w:val="clear" w:color="auto" w:fill="FFFFFF"/>
        </w:rPr>
        <w:t xml:space="preserve"> chiefdoms</w:t>
      </w:r>
      <w:r w:rsidRPr="003B498F">
        <w:rPr>
          <w:rFonts w:ascii="Calibri" w:hAnsi="Calibri"/>
          <w:b w:val="0"/>
          <w:sz w:val="22"/>
          <w:szCs w:val="22"/>
          <w:shd w:val="clear" w:color="auto" w:fill="FFFFFF"/>
        </w:rPr>
        <w:t xml:space="preserve">. This large and growing population </w:t>
      </w:r>
      <w:r w:rsidR="000D5413">
        <w:rPr>
          <w:rFonts w:ascii="Calibri" w:hAnsi="Calibri"/>
          <w:b w:val="0"/>
          <w:sz w:val="22"/>
          <w:szCs w:val="22"/>
          <w:shd w:val="clear" w:color="auto" w:fill="FFFFFF"/>
        </w:rPr>
        <w:t xml:space="preserve">faces </w:t>
      </w:r>
      <w:r w:rsidRPr="003B498F">
        <w:rPr>
          <w:rFonts w:ascii="Calibri" w:hAnsi="Calibri"/>
          <w:b w:val="0"/>
          <w:sz w:val="22"/>
          <w:szCs w:val="22"/>
          <w:shd w:val="clear" w:color="auto" w:fill="FFFFFF"/>
        </w:rPr>
        <w:t xml:space="preserve">high levels of poverty and few sustainable economic alternatives, resulting in increased pressures on the region’s natural resource base. Among the most significant threats are </w:t>
      </w:r>
      <w:r w:rsidR="00C026E6">
        <w:rPr>
          <w:rFonts w:ascii="Calibri" w:hAnsi="Calibri"/>
          <w:b w:val="0"/>
          <w:sz w:val="22"/>
          <w:szCs w:val="22"/>
          <w:shd w:val="clear" w:color="auto" w:fill="FFFFFF"/>
        </w:rPr>
        <w:t>the</w:t>
      </w:r>
      <w:r>
        <w:rPr>
          <w:rFonts w:ascii="Calibri" w:hAnsi="Calibri"/>
          <w:b w:val="0"/>
          <w:sz w:val="22"/>
          <w:szCs w:val="22"/>
          <w:shd w:val="clear" w:color="auto" w:fill="FFFFFF"/>
        </w:rPr>
        <w:t xml:space="preserve"> </w:t>
      </w:r>
      <w:r w:rsidRPr="003B498F">
        <w:rPr>
          <w:rFonts w:ascii="Calibri" w:hAnsi="Calibri"/>
          <w:b w:val="0"/>
          <w:sz w:val="22"/>
          <w:szCs w:val="22"/>
          <w:shd w:val="clear" w:color="auto" w:fill="FFFFFF"/>
        </w:rPr>
        <w:t>expansion of the agricultural frontier, illegal resource extraction (logging, mining</w:t>
      </w:r>
      <w:r w:rsidR="00C026E6">
        <w:rPr>
          <w:rFonts w:ascii="Calibri" w:hAnsi="Calibri"/>
          <w:b w:val="0"/>
          <w:sz w:val="22"/>
          <w:szCs w:val="22"/>
          <w:shd w:val="clear" w:color="auto" w:fill="FFFFFF"/>
        </w:rPr>
        <w:t>,</w:t>
      </w:r>
      <w:r w:rsidRPr="003B498F">
        <w:rPr>
          <w:rFonts w:ascii="Calibri" w:hAnsi="Calibri"/>
          <w:b w:val="0"/>
          <w:sz w:val="22"/>
          <w:szCs w:val="22"/>
          <w:shd w:val="clear" w:color="auto" w:fill="FFFFFF"/>
        </w:rPr>
        <w:t xml:space="preserve"> and hunting)</w:t>
      </w:r>
      <w:r w:rsidR="000D5413">
        <w:rPr>
          <w:rFonts w:ascii="Calibri" w:hAnsi="Calibri"/>
          <w:b w:val="0"/>
          <w:sz w:val="22"/>
          <w:szCs w:val="22"/>
          <w:shd w:val="clear" w:color="auto" w:fill="FFFFFF"/>
        </w:rPr>
        <w:t>,</w:t>
      </w:r>
      <w:r w:rsidRPr="003B498F">
        <w:rPr>
          <w:rFonts w:ascii="Calibri" w:hAnsi="Calibri"/>
          <w:b w:val="0"/>
          <w:sz w:val="22"/>
          <w:szCs w:val="22"/>
          <w:shd w:val="clear" w:color="auto" w:fill="FFFFFF"/>
        </w:rPr>
        <w:t xml:space="preserve"> and charcoal production for fuelwood, all of which </w:t>
      </w:r>
      <w:r w:rsidR="000D5413">
        <w:rPr>
          <w:rFonts w:ascii="Calibri" w:hAnsi="Calibri"/>
          <w:b w:val="0"/>
          <w:sz w:val="22"/>
          <w:szCs w:val="22"/>
          <w:shd w:val="clear" w:color="auto" w:fill="FFFFFF"/>
        </w:rPr>
        <w:t xml:space="preserve">are </w:t>
      </w:r>
      <w:r w:rsidRPr="003B498F">
        <w:rPr>
          <w:rFonts w:ascii="Calibri" w:hAnsi="Calibri"/>
          <w:b w:val="0"/>
          <w:sz w:val="22"/>
          <w:szCs w:val="22"/>
          <w:shd w:val="clear" w:color="auto" w:fill="FFFFFF"/>
        </w:rPr>
        <w:t>exacerbated by the impacts of climate change. Limited government capacity and resources to adequately manage the project area’s natural resources further exacerbate the threats, leading to increased forest loss and degradation.</w:t>
      </w:r>
      <w:r w:rsidRPr="003B498F">
        <w:rPr>
          <w:rFonts w:ascii="Calibri" w:hAnsi="Calibri"/>
          <w:b w:val="0"/>
          <w:sz w:val="22"/>
          <w:szCs w:val="22"/>
          <w:u w:color="000000"/>
          <w:shd w:val="clear" w:color="auto" w:fill="FFFFFF"/>
        </w:rPr>
        <w:t> </w:t>
      </w:r>
    </w:p>
    <w:p w14:paraId="03D228E3" w14:textId="78F6C032" w:rsidR="005C6EB7" w:rsidRDefault="00C026E6">
      <w:pPr>
        <w:pStyle w:val="Default"/>
        <w:rPr>
          <w:rFonts w:ascii="Calibri" w:hAnsi="Calibri"/>
          <w:b w:val="0"/>
          <w:sz w:val="22"/>
          <w:szCs w:val="22"/>
          <w:u w:color="000000"/>
          <w:shd w:val="clear" w:color="auto" w:fill="FFFFFF"/>
        </w:rPr>
      </w:pPr>
      <w:r>
        <w:rPr>
          <w:rFonts w:ascii="Calibri" w:hAnsi="Calibri"/>
          <w:b w:val="0"/>
          <w:sz w:val="22"/>
          <w:szCs w:val="22"/>
          <w:u w:color="000000"/>
          <w:shd w:val="clear" w:color="auto" w:fill="FFFFFF"/>
        </w:rPr>
        <w:t>Near</w:t>
      </w:r>
      <w:r w:rsidR="00110F74" w:rsidRPr="003B498F">
        <w:rPr>
          <w:rFonts w:ascii="Calibri" w:hAnsi="Calibri"/>
          <w:b w:val="0"/>
          <w:sz w:val="22"/>
          <w:szCs w:val="22"/>
          <w:u w:color="000000"/>
          <w:shd w:val="clear" w:color="auto" w:fill="FFFFFF"/>
        </w:rPr>
        <w:t xml:space="preserve"> Gola National Park, there are approximately 125 communities, most of which adhere to </w:t>
      </w:r>
      <w:r w:rsidR="000D5413">
        <w:rPr>
          <w:rFonts w:ascii="Calibri" w:hAnsi="Calibri"/>
          <w:b w:val="0"/>
          <w:sz w:val="22"/>
          <w:szCs w:val="22"/>
          <w:u w:color="000000"/>
          <w:shd w:val="clear" w:color="auto" w:fill="FFFFFF"/>
        </w:rPr>
        <w:t xml:space="preserve">customary </w:t>
      </w:r>
      <w:r w:rsidR="00110F74" w:rsidRPr="003B498F">
        <w:rPr>
          <w:rFonts w:ascii="Calibri" w:hAnsi="Calibri"/>
          <w:b w:val="0"/>
          <w:sz w:val="22"/>
          <w:szCs w:val="22"/>
          <w:u w:color="000000"/>
          <w:shd w:val="clear" w:color="auto" w:fill="FFFFFF"/>
        </w:rPr>
        <w:t xml:space="preserve">communal land tenure systems overseen by local and chiefdom-level authorities. Spatial planning is currently underway in </w:t>
      </w:r>
      <w:r w:rsidR="000D5413">
        <w:rPr>
          <w:rFonts w:ascii="Calibri" w:hAnsi="Calibri"/>
          <w:b w:val="0"/>
          <w:sz w:val="22"/>
          <w:szCs w:val="22"/>
          <w:u w:color="000000"/>
          <w:shd w:val="clear" w:color="auto" w:fill="FFFFFF"/>
        </w:rPr>
        <w:t xml:space="preserve">the </w:t>
      </w:r>
      <w:r w:rsidR="00110F74" w:rsidRPr="003B498F">
        <w:rPr>
          <w:rFonts w:ascii="Calibri" w:hAnsi="Calibri"/>
          <w:b w:val="0"/>
          <w:sz w:val="22"/>
          <w:szCs w:val="22"/>
          <w:u w:color="000000"/>
          <w:shd w:val="clear" w:color="auto" w:fill="FFFFFF"/>
        </w:rPr>
        <w:t xml:space="preserve">landscape, as are efforts </w:t>
      </w:r>
      <w:r w:rsidR="000D5413">
        <w:rPr>
          <w:rFonts w:ascii="Calibri" w:hAnsi="Calibri"/>
          <w:b w:val="0"/>
          <w:sz w:val="22"/>
          <w:szCs w:val="22"/>
          <w:u w:color="000000"/>
          <w:shd w:val="clear" w:color="auto" w:fill="FFFFFF"/>
        </w:rPr>
        <w:t xml:space="preserve">to </w:t>
      </w:r>
      <w:r w:rsidR="00110F74" w:rsidRPr="003B498F">
        <w:rPr>
          <w:rFonts w:ascii="Calibri" w:hAnsi="Calibri"/>
          <w:b w:val="0"/>
          <w:sz w:val="22"/>
          <w:szCs w:val="22"/>
          <w:u w:color="000000"/>
          <w:shd w:val="clear" w:color="auto" w:fill="FFFFFF"/>
        </w:rPr>
        <w:t xml:space="preserve">improve land administration systems. Combined, these both provide the proposed project the opportunity to support formal recognition of Community Forests and collective land tenure, thereby strengthening local communities’ ability to effectively manage the landscape’s forests and mitigate threats, notably those around Gola National Park. </w:t>
      </w:r>
      <w:r w:rsidR="00110F74" w:rsidRPr="003B498F">
        <w:rPr>
          <w:rFonts w:ascii="Calibri" w:hAnsi="Calibri"/>
          <w:b w:val="0"/>
          <w:sz w:val="22"/>
          <w:szCs w:val="22"/>
          <w:u w:color="000000"/>
          <w:shd w:val="clear" w:color="auto" w:fill="FFFFFF"/>
        </w:rPr>
        <w:t> </w:t>
      </w:r>
    </w:p>
    <w:p w14:paraId="30773BAC" w14:textId="6F3D9327" w:rsidR="005C6EB7" w:rsidRPr="00F527E6" w:rsidRDefault="00110F74">
      <w:pPr>
        <w:pStyle w:val="ListParagraph"/>
        <w:numPr>
          <w:ilvl w:val="0"/>
          <w:numId w:val="6"/>
        </w:numPr>
        <w:rPr>
          <w:rFonts w:ascii="Calibri" w:hAnsi="Calibri"/>
          <w:bCs w:val="0"/>
          <w:i/>
          <w:iCs/>
          <w:sz w:val="22"/>
          <w:szCs w:val="22"/>
        </w:rPr>
      </w:pPr>
      <w:r w:rsidRPr="00F527E6">
        <w:rPr>
          <w:rFonts w:ascii="Calibri" w:hAnsi="Calibri"/>
          <w:bCs w:val="0"/>
          <w:i/>
          <w:iCs/>
          <w:sz w:val="22"/>
          <w:szCs w:val="22"/>
        </w:rPr>
        <w:t xml:space="preserve">Describe the existing or planned baseline investments, including </w:t>
      </w:r>
      <w:r w:rsidR="00C026E6">
        <w:rPr>
          <w:rFonts w:ascii="Calibri" w:hAnsi="Calibri"/>
          <w:bCs w:val="0"/>
          <w:i/>
          <w:iCs/>
          <w:sz w:val="22"/>
          <w:szCs w:val="22"/>
        </w:rPr>
        <w:t xml:space="preserve">the </w:t>
      </w:r>
      <w:r w:rsidRPr="00F527E6">
        <w:rPr>
          <w:rFonts w:ascii="Calibri" w:hAnsi="Calibri"/>
          <w:bCs w:val="0"/>
          <w:i/>
          <w:iCs/>
          <w:sz w:val="22"/>
          <w:szCs w:val="22"/>
        </w:rPr>
        <w:t xml:space="preserve">current institutional framework and processes for stakeholder engagement and gender </w:t>
      </w:r>
      <w:proofErr w:type="gramStart"/>
      <w:r w:rsidRPr="00F527E6">
        <w:rPr>
          <w:rFonts w:ascii="Calibri" w:hAnsi="Calibri"/>
          <w:bCs w:val="0"/>
          <w:i/>
          <w:iCs/>
          <w:sz w:val="22"/>
          <w:szCs w:val="22"/>
        </w:rPr>
        <w:t>integration;</w:t>
      </w:r>
      <w:proofErr w:type="gramEnd"/>
      <w:r w:rsidRPr="00F527E6">
        <w:rPr>
          <w:rFonts w:ascii="Calibri" w:hAnsi="Calibri"/>
          <w:bCs w:val="0"/>
          <w:i/>
          <w:iCs/>
          <w:sz w:val="22"/>
          <w:szCs w:val="22"/>
        </w:rPr>
        <w:t xml:space="preserve"> </w:t>
      </w:r>
    </w:p>
    <w:p w14:paraId="6938F998" w14:textId="77777777" w:rsidR="005C6EB7" w:rsidRPr="003B498F" w:rsidRDefault="00110F74">
      <w:pPr>
        <w:pStyle w:val="Default"/>
        <w:rPr>
          <w:rFonts w:ascii="Calibri" w:eastAsia="Calibri" w:hAnsi="Calibri" w:cs="Calibri"/>
          <w:b w:val="0"/>
          <w:bCs w:val="0"/>
          <w:sz w:val="22"/>
          <w:szCs w:val="22"/>
          <w:shd w:val="clear" w:color="auto" w:fill="FFFFFF"/>
        </w:rPr>
      </w:pPr>
      <w:r w:rsidRPr="003B498F">
        <w:rPr>
          <w:rFonts w:ascii="Calibri" w:hAnsi="Calibri"/>
          <w:b w:val="0"/>
          <w:sz w:val="22"/>
          <w:szCs w:val="22"/>
          <w:shd w:val="clear" w:color="auto" w:fill="FFFFFF"/>
        </w:rPr>
        <w:t xml:space="preserve">The proposed project area has </w:t>
      </w:r>
      <w:r w:rsidR="000D5413">
        <w:rPr>
          <w:rFonts w:ascii="Calibri" w:hAnsi="Calibri"/>
          <w:b w:val="0"/>
          <w:sz w:val="22"/>
          <w:szCs w:val="22"/>
          <w:shd w:val="clear" w:color="auto" w:fill="FFFFFF"/>
        </w:rPr>
        <w:t xml:space="preserve">been the focus of </w:t>
      </w:r>
      <w:proofErr w:type="gramStart"/>
      <w:r w:rsidRPr="003B498F">
        <w:rPr>
          <w:rFonts w:ascii="Calibri" w:hAnsi="Calibri"/>
          <w:b w:val="0"/>
          <w:sz w:val="22"/>
          <w:szCs w:val="22"/>
          <w:shd w:val="clear" w:color="auto" w:fill="FFFFFF"/>
        </w:rPr>
        <w:t xml:space="preserve">a number </w:t>
      </w:r>
      <w:r w:rsidR="000D5413">
        <w:rPr>
          <w:rFonts w:ascii="Calibri" w:hAnsi="Calibri"/>
          <w:b w:val="0"/>
          <w:sz w:val="22"/>
          <w:szCs w:val="22"/>
          <w:shd w:val="clear" w:color="auto" w:fill="FFFFFF"/>
        </w:rPr>
        <w:t>of</w:t>
      </w:r>
      <w:proofErr w:type="gramEnd"/>
      <w:r w:rsidR="000D5413">
        <w:rPr>
          <w:rFonts w:ascii="Calibri" w:hAnsi="Calibri"/>
          <w:b w:val="0"/>
          <w:sz w:val="22"/>
          <w:szCs w:val="22"/>
          <w:shd w:val="clear" w:color="auto" w:fill="FFFFFF"/>
        </w:rPr>
        <w:t xml:space="preserve"> </w:t>
      </w:r>
      <w:r w:rsidRPr="003B498F">
        <w:rPr>
          <w:rFonts w:ascii="Calibri" w:hAnsi="Calibri"/>
          <w:b w:val="0"/>
          <w:sz w:val="22"/>
          <w:szCs w:val="22"/>
          <w:shd w:val="clear" w:color="auto" w:fill="FFFFFF"/>
        </w:rPr>
        <w:t xml:space="preserve">investments, including: </w:t>
      </w:r>
    </w:p>
    <w:p w14:paraId="49CC1A54" w14:textId="5471FEF2" w:rsidR="005C6EB7" w:rsidRPr="003B498F" w:rsidRDefault="00110F74" w:rsidP="00716129">
      <w:pPr>
        <w:pStyle w:val="Default"/>
        <w:numPr>
          <w:ilvl w:val="0"/>
          <w:numId w:val="8"/>
        </w:numPr>
        <w:ind w:left="284" w:hanging="284"/>
        <w:rPr>
          <w:rFonts w:ascii="Calibri" w:hAnsi="Calibri"/>
          <w:b w:val="0"/>
          <w:sz w:val="22"/>
          <w:szCs w:val="22"/>
          <w:shd w:val="clear" w:color="auto" w:fill="FFFFFF"/>
        </w:rPr>
      </w:pPr>
      <w:r w:rsidRPr="003B498F">
        <w:rPr>
          <w:rFonts w:ascii="Calibri" w:hAnsi="Calibri"/>
          <w:b w:val="0"/>
          <w:sz w:val="22"/>
          <w:szCs w:val="22"/>
          <w:shd w:val="clear" w:color="auto" w:fill="FFFFFF"/>
        </w:rPr>
        <w:t xml:space="preserve">In June 2022, the World Bank approved a $41.1 million grant to establish a land administration system, including registration of customary land tenure. Sierra Leone has recently embarked on a push to modernize its land administration system. Within this system, collective tenure for communal lands will be eligible for registration, thus formalizing de facto management rights that communities exercise over their lands. This will provide the basis for </w:t>
      </w:r>
      <w:r w:rsidR="00C026E6">
        <w:rPr>
          <w:rFonts w:ascii="Calibri" w:hAnsi="Calibri"/>
          <w:b w:val="0"/>
          <w:sz w:val="22"/>
          <w:szCs w:val="22"/>
          <w:shd w:val="clear" w:color="auto" w:fill="FFFFFF"/>
        </w:rPr>
        <w:t>the</w:t>
      </w:r>
      <w:r>
        <w:rPr>
          <w:rFonts w:ascii="Calibri" w:hAnsi="Calibri"/>
          <w:b w:val="0"/>
          <w:sz w:val="22"/>
          <w:szCs w:val="22"/>
          <w:shd w:val="clear" w:color="auto" w:fill="FFFFFF"/>
        </w:rPr>
        <w:t xml:space="preserve"> </w:t>
      </w:r>
      <w:r w:rsidRPr="003B498F">
        <w:rPr>
          <w:rFonts w:ascii="Calibri" w:hAnsi="Calibri"/>
          <w:b w:val="0"/>
          <w:sz w:val="22"/>
          <w:szCs w:val="22"/>
          <w:shd w:val="clear" w:color="auto" w:fill="FFFFFF"/>
        </w:rPr>
        <w:t xml:space="preserve">recognition of Community Forests, and a foundation for sustainable, climate-resilient livelihoods based on </w:t>
      </w:r>
      <w:r w:rsidR="00C026E6">
        <w:rPr>
          <w:rFonts w:ascii="Calibri" w:hAnsi="Calibri"/>
          <w:b w:val="0"/>
          <w:sz w:val="22"/>
          <w:szCs w:val="22"/>
          <w:shd w:val="clear" w:color="auto" w:fill="FFFFFF"/>
        </w:rPr>
        <w:t xml:space="preserve">the </w:t>
      </w:r>
      <w:r w:rsidRPr="003B498F">
        <w:rPr>
          <w:rFonts w:ascii="Calibri" w:hAnsi="Calibri"/>
          <w:b w:val="0"/>
          <w:sz w:val="22"/>
          <w:szCs w:val="22"/>
          <w:shd w:val="clear" w:color="auto" w:fill="FFFFFF"/>
        </w:rPr>
        <w:t>sustainable management of these forests.</w:t>
      </w:r>
    </w:p>
    <w:p w14:paraId="6A455692" w14:textId="5AD1969F" w:rsidR="00DB0C19" w:rsidRDefault="00DB0C19" w:rsidP="00716129">
      <w:pPr>
        <w:pStyle w:val="Default"/>
        <w:numPr>
          <w:ilvl w:val="0"/>
          <w:numId w:val="8"/>
        </w:numPr>
        <w:ind w:left="284" w:hanging="284"/>
        <w:rPr>
          <w:rFonts w:ascii="Calibri" w:hAnsi="Calibri"/>
          <w:b w:val="0"/>
          <w:sz w:val="22"/>
          <w:szCs w:val="22"/>
          <w:shd w:val="clear" w:color="auto" w:fill="FFFFFF"/>
        </w:rPr>
      </w:pPr>
      <w:r w:rsidRPr="009F5341">
        <w:rPr>
          <w:rFonts w:ascii="Calibri" w:hAnsi="Calibri" w:cs="Calibri"/>
          <w:b w:val="0"/>
          <w:sz w:val="22"/>
          <w:szCs w:val="22"/>
        </w:rPr>
        <w:t>The GEF-funded</w:t>
      </w:r>
      <w:r w:rsidRPr="007E5841">
        <w:rPr>
          <w:rFonts w:ascii="Calibri" w:hAnsi="Calibri" w:cs="Calibri"/>
          <w:sz w:val="22"/>
          <w:szCs w:val="22"/>
        </w:rPr>
        <w:t xml:space="preserve"> GOLD/GOLD+ Program: </w:t>
      </w:r>
      <w:r w:rsidRPr="00F527E6">
        <w:rPr>
          <w:rFonts w:ascii="Calibri" w:hAnsi="Calibri" w:cs="Calibri"/>
          <w:b w:val="0"/>
          <w:bCs w:val="0"/>
          <w:sz w:val="22"/>
          <w:szCs w:val="22"/>
        </w:rPr>
        <w:t>The Global Opportunities for Long-term Development (GOLD+) of Artisanal Small-scale Gold Mining (ASGM) sector seeks to reduce the use of mercury in the ASGM sector in the participating countries through facilitating access to finance to artisanal miners and mining communities for the introduction of low and non-mercury technologies and techniques and through the development of sustainable ASGM gold supply chains. Mercury use in the ASGM sector is one of the drivers of environmental degradation in West Africa</w:t>
      </w:r>
      <w:r w:rsidRPr="00DB0C19">
        <w:rPr>
          <w:rFonts w:ascii="Calibri" w:hAnsi="Calibri" w:cs="Calibri"/>
          <w:b w:val="0"/>
          <w:bCs w:val="0"/>
          <w:sz w:val="22"/>
          <w:szCs w:val="22"/>
        </w:rPr>
        <w:t xml:space="preserve">. </w:t>
      </w:r>
      <w:r w:rsidRPr="00F527E6">
        <w:rPr>
          <w:rFonts w:ascii="Calibri" w:hAnsi="Calibri" w:cs="Calibri"/>
          <w:b w:val="0"/>
          <w:bCs w:val="0"/>
          <w:sz w:val="22"/>
          <w:szCs w:val="22"/>
        </w:rPr>
        <w:t>Sierra Leone is participating in the GOLD+ Framework</w:t>
      </w:r>
      <w:r w:rsidR="009F5341">
        <w:rPr>
          <w:rFonts w:ascii="Calibri" w:hAnsi="Calibri" w:cs="Calibri"/>
          <w:b w:val="0"/>
          <w:bCs w:val="0"/>
          <w:sz w:val="22"/>
          <w:szCs w:val="22"/>
        </w:rPr>
        <w:t>,</w:t>
      </w:r>
      <w:r w:rsidRPr="00DB0C19">
        <w:rPr>
          <w:rFonts w:ascii="Calibri" w:hAnsi="Calibri" w:cs="Calibri"/>
          <w:b w:val="0"/>
          <w:bCs w:val="0"/>
          <w:sz w:val="22"/>
          <w:szCs w:val="22"/>
        </w:rPr>
        <w:t xml:space="preserve"> and </w:t>
      </w:r>
      <w:r w:rsidR="009F5341">
        <w:rPr>
          <w:rFonts w:ascii="Calibri" w:hAnsi="Calibri" w:cs="Calibri"/>
          <w:b w:val="0"/>
          <w:bCs w:val="0"/>
          <w:sz w:val="22"/>
          <w:szCs w:val="22"/>
        </w:rPr>
        <w:t xml:space="preserve">work under </w:t>
      </w:r>
      <w:r w:rsidRPr="00DB0C19">
        <w:rPr>
          <w:rFonts w:ascii="Calibri" w:hAnsi="Calibri" w:cs="Calibri"/>
          <w:b w:val="0"/>
          <w:bCs w:val="0"/>
          <w:sz w:val="22"/>
          <w:szCs w:val="22"/>
        </w:rPr>
        <w:t xml:space="preserve">the GFIP </w:t>
      </w:r>
      <w:r w:rsidR="009F5341">
        <w:rPr>
          <w:rFonts w:ascii="Calibri" w:hAnsi="Calibri" w:cs="Calibri"/>
          <w:b w:val="0"/>
          <w:bCs w:val="0"/>
          <w:sz w:val="22"/>
          <w:szCs w:val="22"/>
        </w:rPr>
        <w:t xml:space="preserve">will be coordinated with the GOLD+ work to seek synergies and </w:t>
      </w:r>
      <w:r w:rsidRPr="00DB0C19">
        <w:rPr>
          <w:rFonts w:ascii="Calibri" w:hAnsi="Calibri" w:cs="Calibri"/>
          <w:b w:val="0"/>
          <w:bCs w:val="0"/>
          <w:sz w:val="22"/>
          <w:szCs w:val="22"/>
        </w:rPr>
        <w:t xml:space="preserve">prevent duplication of </w:t>
      </w:r>
      <w:proofErr w:type="gramStart"/>
      <w:r w:rsidRPr="00DB0C19">
        <w:rPr>
          <w:rFonts w:ascii="Calibri" w:hAnsi="Calibri" w:cs="Calibri"/>
          <w:b w:val="0"/>
          <w:bCs w:val="0"/>
          <w:sz w:val="22"/>
          <w:szCs w:val="22"/>
        </w:rPr>
        <w:t>efforts</w:t>
      </w:r>
      <w:proofErr w:type="gramEnd"/>
    </w:p>
    <w:p w14:paraId="361AE7C0" w14:textId="376B872D" w:rsidR="005C6EB7" w:rsidRPr="00013ADF" w:rsidRDefault="00110F74" w:rsidP="00716129">
      <w:pPr>
        <w:pStyle w:val="Default"/>
        <w:numPr>
          <w:ilvl w:val="0"/>
          <w:numId w:val="8"/>
        </w:numPr>
        <w:ind w:left="284" w:hanging="284"/>
        <w:rPr>
          <w:rFonts w:ascii="Calibri" w:hAnsi="Calibri"/>
          <w:b w:val="0"/>
          <w:sz w:val="22"/>
          <w:szCs w:val="22"/>
          <w:shd w:val="clear" w:color="auto" w:fill="FFFFFF"/>
        </w:rPr>
      </w:pPr>
      <w:r w:rsidRPr="003B498F">
        <w:rPr>
          <w:rFonts w:ascii="Calibri" w:hAnsi="Calibri"/>
          <w:b w:val="0"/>
          <w:sz w:val="22"/>
          <w:szCs w:val="22"/>
          <w:shd w:val="clear" w:color="auto" w:fill="FFFFFF"/>
        </w:rPr>
        <w:t xml:space="preserve">Commitment to landscape-level planning and management is reflected in the </w:t>
      </w:r>
      <w:r w:rsidRPr="006015CF">
        <w:rPr>
          <w:rFonts w:ascii="Calibri" w:hAnsi="Calibri" w:cs="Calibri"/>
          <w:b w:val="0"/>
          <w:sz w:val="22"/>
          <w:szCs w:val="22"/>
          <w:shd w:val="clear" w:color="auto" w:fill="FFFFFF"/>
          <w:rtl/>
          <w:lang w:val="ar-SA"/>
        </w:rPr>
        <w:t>“</w:t>
      </w:r>
      <w:r w:rsidRPr="009F5341">
        <w:rPr>
          <w:rFonts w:ascii="Calibri" w:hAnsi="Calibri"/>
          <w:bCs w:val="0"/>
          <w:sz w:val="22"/>
          <w:szCs w:val="22"/>
          <w:shd w:val="clear" w:color="auto" w:fill="FFFFFF"/>
        </w:rPr>
        <w:t>Sustainable and Integrated landscape management of the Western Area Peninsula</w:t>
      </w:r>
      <w:r w:rsidR="00013ADF">
        <w:rPr>
          <w:rFonts w:ascii="Calibri" w:hAnsi="Calibri"/>
          <w:b w:val="0"/>
          <w:sz w:val="22"/>
          <w:szCs w:val="22"/>
          <w:shd w:val="clear" w:color="auto" w:fill="FFFFFF"/>
        </w:rPr>
        <w:t>,</w:t>
      </w:r>
      <w:r w:rsidRPr="003B498F">
        <w:rPr>
          <w:rFonts w:ascii="Calibri" w:hAnsi="Calibri"/>
          <w:b w:val="0"/>
          <w:sz w:val="22"/>
          <w:szCs w:val="22"/>
          <w:shd w:val="clear" w:color="auto" w:fill="FFFFFF"/>
        </w:rPr>
        <w:t>” an $18 million GEF</w:t>
      </w:r>
      <w:r w:rsidR="00C026E6">
        <w:rPr>
          <w:rFonts w:ascii="Calibri" w:hAnsi="Calibri"/>
          <w:b w:val="0"/>
          <w:sz w:val="22"/>
          <w:szCs w:val="22"/>
          <w:shd w:val="clear" w:color="auto" w:fill="FFFFFF"/>
        </w:rPr>
        <w:t xml:space="preserve"> </w:t>
      </w:r>
      <w:r w:rsidRPr="003B498F">
        <w:rPr>
          <w:rFonts w:ascii="Calibri" w:hAnsi="Calibri"/>
          <w:b w:val="0"/>
          <w:sz w:val="22"/>
          <w:szCs w:val="22"/>
          <w:shd w:val="clear" w:color="auto" w:fill="FFFFFF"/>
        </w:rPr>
        <w:t>project</w:t>
      </w:r>
      <w:r w:rsidR="00013ADF">
        <w:rPr>
          <w:rFonts w:ascii="Calibri" w:hAnsi="Calibri"/>
          <w:b w:val="0"/>
          <w:sz w:val="22"/>
          <w:szCs w:val="22"/>
          <w:shd w:val="clear" w:color="auto" w:fill="FFFFFF"/>
        </w:rPr>
        <w:t>.</w:t>
      </w:r>
    </w:p>
    <w:p w14:paraId="4139856B" w14:textId="0DABB16D" w:rsidR="00013ADF" w:rsidRDefault="00013ADF" w:rsidP="00716129">
      <w:pPr>
        <w:pStyle w:val="Default"/>
        <w:numPr>
          <w:ilvl w:val="0"/>
          <w:numId w:val="8"/>
        </w:numPr>
        <w:ind w:left="284" w:hanging="284"/>
        <w:rPr>
          <w:rFonts w:ascii="Calibri" w:hAnsi="Calibri"/>
          <w:b w:val="0"/>
          <w:sz w:val="22"/>
          <w:szCs w:val="22"/>
          <w:shd w:val="clear" w:color="auto" w:fill="FFFFFF"/>
        </w:rPr>
      </w:pPr>
      <w:proofErr w:type="spellStart"/>
      <w:r w:rsidRPr="009F5341">
        <w:rPr>
          <w:rFonts w:ascii="Calibri" w:hAnsi="Calibri"/>
          <w:bCs w:val="0"/>
          <w:sz w:val="22"/>
          <w:szCs w:val="22"/>
          <w:shd w:val="clear" w:color="auto" w:fill="FFFFFF"/>
        </w:rPr>
        <w:t>WABiLED</w:t>
      </w:r>
      <w:proofErr w:type="spellEnd"/>
      <w:r w:rsidRPr="00013ADF">
        <w:rPr>
          <w:rFonts w:ascii="Calibri" w:hAnsi="Calibri"/>
          <w:b w:val="0"/>
          <w:sz w:val="22"/>
          <w:szCs w:val="22"/>
          <w:shd w:val="clear" w:color="auto" w:fill="FFFFFF"/>
        </w:rPr>
        <w:t xml:space="preserve">- $49 Million (2021- 2025): </w:t>
      </w:r>
      <w:r>
        <w:rPr>
          <w:rFonts w:ascii="Calibri" w:hAnsi="Calibri"/>
          <w:b w:val="0"/>
          <w:sz w:val="22"/>
          <w:szCs w:val="22"/>
          <w:shd w:val="clear" w:color="auto" w:fill="FFFFFF"/>
        </w:rPr>
        <w:t xml:space="preserve">The USAID-funded </w:t>
      </w:r>
      <w:r w:rsidRPr="00013ADF">
        <w:rPr>
          <w:rFonts w:ascii="Calibri" w:hAnsi="Calibri"/>
          <w:b w:val="0"/>
          <w:sz w:val="22"/>
          <w:szCs w:val="22"/>
          <w:shd w:val="clear" w:color="auto" w:fill="FFFFFF"/>
        </w:rPr>
        <w:t>West Africa Biodiversity and Low Emissions Development (</w:t>
      </w:r>
      <w:proofErr w:type="spellStart"/>
      <w:r w:rsidRPr="00013ADF">
        <w:rPr>
          <w:rFonts w:ascii="Calibri" w:hAnsi="Calibri"/>
          <w:b w:val="0"/>
          <w:sz w:val="22"/>
          <w:szCs w:val="22"/>
          <w:shd w:val="clear" w:color="auto" w:fill="FFFFFF"/>
        </w:rPr>
        <w:t>WABiLED</w:t>
      </w:r>
      <w:proofErr w:type="spellEnd"/>
      <w:r w:rsidRPr="00013ADF">
        <w:rPr>
          <w:rFonts w:ascii="Calibri" w:hAnsi="Calibri"/>
          <w:b w:val="0"/>
          <w:sz w:val="22"/>
          <w:szCs w:val="22"/>
          <w:shd w:val="clear" w:color="auto" w:fill="FFFFFF"/>
        </w:rPr>
        <w:t>) is working with partners to strengthen the capacity of national and regional networks and institutions to enforce and prosecute wildlife trafficking laws across the region; implement regional and transboundary cooperation and biodiversity conservation strategies in the key forested countries of Côte d’Ivoire, Guinea, Liberia, and Sierra Leone; and improve capacity for economic planning and development of low emissions development strategies to reduce West Africa’s greenhouse gas emissions, thus contributing to national and global climate commitments.  The three core objectives include: 1) Support combating wildlife trafficking (CWT) and great ape conservation through improved regional coordination and operationalization of national and regional policies, laws, and regulations. 2) Reduce deforestation, forest degradation</w:t>
      </w:r>
      <w:r w:rsidR="00C026E6">
        <w:rPr>
          <w:rFonts w:ascii="Calibri" w:hAnsi="Calibri"/>
          <w:b w:val="0"/>
          <w:sz w:val="22"/>
          <w:szCs w:val="22"/>
          <w:shd w:val="clear" w:color="auto" w:fill="FFFFFF"/>
        </w:rPr>
        <w:t>,</w:t>
      </w:r>
      <w:r w:rsidRPr="00013ADF">
        <w:rPr>
          <w:rFonts w:ascii="Calibri" w:hAnsi="Calibri"/>
          <w:b w:val="0"/>
          <w:sz w:val="22"/>
          <w:szCs w:val="22"/>
          <w:shd w:val="clear" w:color="auto" w:fill="FFFFFF"/>
        </w:rPr>
        <w:t xml:space="preserve"> and biodiversity loss in key forests through technical and knowledge management support. 3) Reduce greenhouse gas (GHG) emissions and increase carbon sequestration from land use.</w:t>
      </w:r>
      <w:r>
        <w:rPr>
          <w:rFonts w:ascii="Calibri" w:hAnsi="Calibri"/>
          <w:b w:val="0"/>
          <w:sz w:val="22"/>
          <w:szCs w:val="22"/>
          <w:shd w:val="clear" w:color="auto" w:fill="FFFFFF"/>
        </w:rPr>
        <w:t xml:space="preserve"> In Sierra Leone</w:t>
      </w:r>
      <w:r w:rsidR="00C026E6">
        <w:rPr>
          <w:rFonts w:ascii="Calibri" w:hAnsi="Calibri"/>
          <w:b w:val="0"/>
          <w:sz w:val="22"/>
          <w:szCs w:val="22"/>
          <w:shd w:val="clear" w:color="auto" w:fill="FFFFFF"/>
        </w:rPr>
        <w:t>,</w:t>
      </w:r>
      <w:r>
        <w:rPr>
          <w:rFonts w:ascii="Calibri" w:hAnsi="Calibri"/>
          <w:b w:val="0"/>
          <w:sz w:val="22"/>
          <w:szCs w:val="22"/>
          <w:shd w:val="clear" w:color="auto" w:fill="FFFFFF"/>
        </w:rPr>
        <w:t xml:space="preserve"> this builds on a recently concluded </w:t>
      </w:r>
      <w:r w:rsidRPr="003B498F">
        <w:rPr>
          <w:rFonts w:ascii="Calibri" w:hAnsi="Calibri"/>
          <w:b w:val="0"/>
          <w:sz w:val="22"/>
          <w:szCs w:val="22"/>
          <w:shd w:val="clear" w:color="auto" w:fill="FFFFFF"/>
        </w:rPr>
        <w:t>transboundary Community Landscape Management initiative for Gola</w:t>
      </w:r>
      <w:r>
        <w:rPr>
          <w:rFonts w:ascii="Calibri" w:hAnsi="Calibri"/>
          <w:b w:val="0"/>
          <w:sz w:val="22"/>
          <w:szCs w:val="22"/>
          <w:shd w:val="clear" w:color="auto" w:fill="FFFFFF"/>
        </w:rPr>
        <w:t xml:space="preserve">, funded by a </w:t>
      </w:r>
      <w:proofErr w:type="spellStart"/>
      <w:r>
        <w:rPr>
          <w:rFonts w:ascii="Calibri" w:hAnsi="Calibri"/>
          <w:b w:val="0"/>
          <w:sz w:val="22"/>
          <w:szCs w:val="22"/>
          <w:shd w:val="clear" w:color="auto" w:fill="FFFFFF"/>
        </w:rPr>
        <w:t>WABiLED</w:t>
      </w:r>
      <w:proofErr w:type="spellEnd"/>
      <w:r>
        <w:rPr>
          <w:rFonts w:ascii="Calibri" w:hAnsi="Calibri"/>
          <w:b w:val="0"/>
          <w:sz w:val="22"/>
          <w:szCs w:val="22"/>
          <w:shd w:val="clear" w:color="auto" w:fill="FFFFFF"/>
        </w:rPr>
        <w:t>-precursor program (</w:t>
      </w:r>
      <w:proofErr w:type="spellStart"/>
      <w:r>
        <w:rPr>
          <w:rFonts w:ascii="Calibri" w:hAnsi="Calibri"/>
          <w:b w:val="0"/>
          <w:sz w:val="22"/>
          <w:szCs w:val="22"/>
          <w:shd w:val="clear" w:color="auto" w:fill="FFFFFF"/>
        </w:rPr>
        <w:t>WABiCC</w:t>
      </w:r>
      <w:proofErr w:type="spellEnd"/>
      <w:r>
        <w:rPr>
          <w:rFonts w:ascii="Calibri" w:hAnsi="Calibri"/>
          <w:b w:val="0"/>
          <w:sz w:val="22"/>
          <w:szCs w:val="22"/>
          <w:shd w:val="clear" w:color="auto" w:fill="FFFFFF"/>
        </w:rPr>
        <w:t>).</w:t>
      </w:r>
    </w:p>
    <w:p w14:paraId="56C03D73" w14:textId="0E84438C" w:rsidR="00C94345" w:rsidRPr="00C94345" w:rsidRDefault="00C94345" w:rsidP="00716129">
      <w:pPr>
        <w:pStyle w:val="paragraph"/>
        <w:numPr>
          <w:ilvl w:val="0"/>
          <w:numId w:val="8"/>
        </w:numPr>
        <w:spacing w:before="0" w:beforeAutospacing="0" w:after="0" w:afterAutospacing="0"/>
        <w:ind w:left="284" w:hanging="284"/>
        <w:textAlignment w:val="baseline"/>
        <w:rPr>
          <w:rStyle w:val="eop"/>
          <w:rFonts w:ascii="Calibri" w:hAnsi="Calibri"/>
          <w:sz w:val="22"/>
          <w:szCs w:val="22"/>
        </w:rPr>
      </w:pPr>
      <w:r w:rsidRPr="009F5341">
        <w:rPr>
          <w:rStyle w:val="normaltextrun"/>
          <w:rFonts w:ascii="Calibri" w:hAnsi="Calibri"/>
          <w:b/>
          <w:bCs/>
          <w:color w:val="000000"/>
          <w:sz w:val="22"/>
          <w:szCs w:val="22"/>
        </w:rPr>
        <w:t>The Global Forest Transformation for People and Climate Project</w:t>
      </w:r>
      <w:r>
        <w:rPr>
          <w:rStyle w:val="normaltextrun"/>
          <w:rFonts w:ascii="Calibri" w:hAnsi="Calibri"/>
          <w:color w:val="000000"/>
          <w:sz w:val="22"/>
          <w:szCs w:val="22"/>
        </w:rPr>
        <w:t xml:space="preserve"> has been funded by the Swedish International Development Cooperation Agency (</w:t>
      </w:r>
      <w:proofErr w:type="spellStart"/>
      <w:r>
        <w:rPr>
          <w:rStyle w:val="normaltextrun"/>
          <w:rFonts w:ascii="Calibri" w:hAnsi="Calibri"/>
          <w:color w:val="000000"/>
          <w:sz w:val="22"/>
          <w:szCs w:val="22"/>
        </w:rPr>
        <w:t>Sida</w:t>
      </w:r>
      <w:proofErr w:type="spellEnd"/>
      <w:r>
        <w:rPr>
          <w:rStyle w:val="normaltextrun"/>
          <w:rFonts w:ascii="Calibri" w:hAnsi="Calibri"/>
          <w:color w:val="000000"/>
          <w:sz w:val="22"/>
          <w:szCs w:val="22"/>
        </w:rPr>
        <w:t xml:space="preserve">) and implemented by FAO in collaboration with ECOWAS. This </w:t>
      </w:r>
      <w:r w:rsidR="00A821D8">
        <w:rPr>
          <w:rStyle w:val="normaltextrun"/>
          <w:rFonts w:ascii="Calibri" w:hAnsi="Calibri"/>
          <w:color w:val="000000"/>
          <w:sz w:val="22"/>
          <w:szCs w:val="22"/>
        </w:rPr>
        <w:t xml:space="preserve">USD8.25 million, </w:t>
      </w:r>
      <w:r>
        <w:rPr>
          <w:rStyle w:val="normaltextrun"/>
          <w:rFonts w:ascii="Calibri" w:hAnsi="Calibri"/>
          <w:color w:val="000000"/>
          <w:sz w:val="22"/>
          <w:szCs w:val="22"/>
        </w:rPr>
        <w:t>5-year project (2019-2023) is intended to help roll out the ECOWAS Convergence Plan for the Sustainable Management and Use of Forest Ecosystems in West Africa, which aims to mobilize political, institutional, financial</w:t>
      </w:r>
      <w:r w:rsidR="00C026E6">
        <w:rPr>
          <w:rStyle w:val="normaltextrun"/>
          <w:rFonts w:ascii="Calibri" w:hAnsi="Calibri"/>
          <w:color w:val="000000"/>
          <w:sz w:val="22"/>
          <w:szCs w:val="22"/>
        </w:rPr>
        <w:t>,</w:t>
      </w:r>
      <w:r>
        <w:rPr>
          <w:rStyle w:val="normaltextrun"/>
          <w:rFonts w:ascii="Calibri" w:hAnsi="Calibri"/>
          <w:color w:val="000000"/>
          <w:sz w:val="22"/>
          <w:szCs w:val="22"/>
        </w:rPr>
        <w:t xml:space="preserve"> and technical support to address transboundary forest issues across ECOWAS’s 15 member states. The project’s objective is to strengthen decision-making on forests and land management across West Africa by improving knowledge of forest dynamics, supporting legal reform, and demonstrating and sharing best community-based forest practices across the region.</w:t>
      </w:r>
    </w:p>
    <w:p w14:paraId="28024DFA" w14:textId="77777777" w:rsidR="00C94345" w:rsidRPr="00C94345" w:rsidRDefault="00C94345" w:rsidP="00716129">
      <w:pPr>
        <w:pStyle w:val="paragraph"/>
        <w:spacing w:before="0" w:beforeAutospacing="0" w:after="0" w:afterAutospacing="0"/>
        <w:ind w:left="284" w:hanging="284"/>
        <w:textAlignment w:val="baseline"/>
        <w:rPr>
          <w:rStyle w:val="eop"/>
          <w:rFonts w:ascii="Calibri" w:hAnsi="Calibri"/>
          <w:sz w:val="22"/>
          <w:szCs w:val="22"/>
        </w:rPr>
      </w:pPr>
    </w:p>
    <w:p w14:paraId="7B764A8E" w14:textId="75DEC47C" w:rsidR="00C94345" w:rsidRPr="00C94345" w:rsidRDefault="00C94345" w:rsidP="00716129">
      <w:pPr>
        <w:pStyle w:val="paragraph"/>
        <w:numPr>
          <w:ilvl w:val="0"/>
          <w:numId w:val="8"/>
        </w:numPr>
        <w:spacing w:before="0" w:beforeAutospacing="0" w:after="0" w:afterAutospacing="0"/>
        <w:ind w:left="284" w:hanging="284"/>
        <w:textAlignment w:val="baseline"/>
        <w:rPr>
          <w:rFonts w:ascii="Calibri" w:hAnsi="Calibri"/>
          <w:sz w:val="22"/>
          <w:szCs w:val="22"/>
        </w:rPr>
      </w:pPr>
      <w:r w:rsidRPr="009F5341">
        <w:rPr>
          <w:rStyle w:val="normaltextrun"/>
          <w:rFonts w:ascii="Calibri" w:hAnsi="Calibri"/>
          <w:bCs/>
          <w:color w:val="000000"/>
          <w:sz w:val="22"/>
          <w:szCs w:val="22"/>
        </w:rPr>
        <w:t>The support</w:t>
      </w:r>
      <w:r w:rsidRPr="009F5341">
        <w:rPr>
          <w:rStyle w:val="normaltextrun"/>
          <w:rFonts w:ascii="Calibri" w:hAnsi="Calibri"/>
          <w:b/>
          <w:bCs/>
          <w:color w:val="000000"/>
          <w:sz w:val="22"/>
          <w:szCs w:val="22"/>
        </w:rPr>
        <w:t xml:space="preserve"> Program for the Preservation of Biodiversity and Fragile Ecosystems, Governance and Climate Change in West Africa (PAPBIO)</w:t>
      </w:r>
      <w:r w:rsidRPr="00C94345">
        <w:rPr>
          <w:rStyle w:val="normaltextrun"/>
          <w:rFonts w:ascii="Calibri" w:hAnsi="Calibri"/>
          <w:color w:val="000000"/>
          <w:sz w:val="22"/>
          <w:szCs w:val="22"/>
        </w:rPr>
        <w:t xml:space="preserve"> is funded by the European Union with the overall objective of promoting endogenous, sustainable</w:t>
      </w:r>
      <w:r w:rsidR="00C026E6">
        <w:rPr>
          <w:rStyle w:val="normaltextrun"/>
          <w:rFonts w:ascii="Calibri" w:hAnsi="Calibri"/>
          <w:color w:val="000000"/>
          <w:sz w:val="22"/>
          <w:szCs w:val="22"/>
        </w:rPr>
        <w:t>,</w:t>
      </w:r>
      <w:r w:rsidRPr="00C94345">
        <w:rPr>
          <w:rStyle w:val="normaltextrun"/>
          <w:rFonts w:ascii="Calibri" w:hAnsi="Calibri"/>
          <w:color w:val="000000"/>
          <w:sz w:val="22"/>
          <w:szCs w:val="22"/>
        </w:rPr>
        <w:t xml:space="preserve"> and inclusive economic development that meets the challenges of climate change. In consultation with ECOWAS, the program has been designed to advance integrated protection of biodiversity and fragile ecosystems and enhanced resilience to climate change through improved regional governance of transboundary protected areas and biodiversity. One component of the program is to support a set of protected areas throughout the region, with implementation led and coordinated by IUCN.</w:t>
      </w:r>
      <w:r w:rsidRPr="00C94345">
        <w:rPr>
          <w:rStyle w:val="eop"/>
          <w:rFonts w:ascii="Calibri" w:hAnsi="Calibri"/>
          <w:color w:val="000000"/>
          <w:sz w:val="22"/>
          <w:szCs w:val="22"/>
        </w:rPr>
        <w:t> </w:t>
      </w:r>
    </w:p>
    <w:p w14:paraId="04172885" w14:textId="77777777" w:rsidR="00C94345" w:rsidRPr="00C94345" w:rsidRDefault="00C94345" w:rsidP="00716129">
      <w:pPr>
        <w:pStyle w:val="paragraph"/>
        <w:spacing w:before="0" w:beforeAutospacing="0" w:after="0" w:afterAutospacing="0"/>
        <w:ind w:left="284" w:hanging="284"/>
        <w:textAlignment w:val="baseline"/>
        <w:rPr>
          <w:rStyle w:val="normaltextrun"/>
          <w:rFonts w:ascii="Calibri" w:hAnsi="Calibri"/>
          <w:sz w:val="22"/>
          <w:szCs w:val="22"/>
        </w:rPr>
      </w:pPr>
    </w:p>
    <w:p w14:paraId="077A1E68" w14:textId="172823F9" w:rsidR="00C94345" w:rsidRPr="00716129" w:rsidRDefault="00C94345" w:rsidP="00716129">
      <w:pPr>
        <w:pStyle w:val="paragraph"/>
        <w:numPr>
          <w:ilvl w:val="0"/>
          <w:numId w:val="8"/>
        </w:numPr>
        <w:spacing w:before="0" w:beforeAutospacing="0" w:after="0" w:afterAutospacing="0"/>
        <w:ind w:left="284" w:hanging="284"/>
        <w:textAlignment w:val="baseline"/>
        <w:rPr>
          <w:rStyle w:val="normaltextrun"/>
          <w:rFonts w:ascii="Calibri" w:hAnsi="Calibri"/>
          <w:sz w:val="22"/>
          <w:szCs w:val="22"/>
        </w:rPr>
      </w:pPr>
      <w:r w:rsidRPr="009F5341">
        <w:rPr>
          <w:rStyle w:val="normaltextrun"/>
          <w:rFonts w:ascii="Calibri" w:hAnsi="Calibri"/>
          <w:bCs/>
          <w:color w:val="000000"/>
          <w:sz w:val="22"/>
          <w:szCs w:val="22"/>
        </w:rPr>
        <w:t>The Support</w:t>
      </w:r>
      <w:r w:rsidRPr="009F5341">
        <w:rPr>
          <w:rStyle w:val="normaltextrun"/>
          <w:rFonts w:ascii="Calibri" w:hAnsi="Calibri"/>
          <w:b/>
          <w:bCs/>
          <w:color w:val="000000"/>
          <w:sz w:val="22"/>
          <w:szCs w:val="22"/>
        </w:rPr>
        <w:t xml:space="preserve"> Program for the Preservation of Forest Ecosystems in West Africa (</w:t>
      </w:r>
      <w:proofErr w:type="spellStart"/>
      <w:r w:rsidRPr="009F5341">
        <w:rPr>
          <w:rStyle w:val="normaltextrun"/>
          <w:rFonts w:ascii="Calibri" w:hAnsi="Calibri"/>
          <w:b/>
          <w:bCs/>
          <w:color w:val="000000"/>
          <w:sz w:val="22"/>
          <w:szCs w:val="22"/>
        </w:rPr>
        <w:t>PAPFor</w:t>
      </w:r>
      <w:proofErr w:type="spellEnd"/>
      <w:r w:rsidRPr="009F5341">
        <w:rPr>
          <w:rStyle w:val="normaltextrun"/>
          <w:rFonts w:ascii="Calibri" w:hAnsi="Calibri"/>
          <w:b/>
          <w:bCs/>
          <w:color w:val="000000"/>
          <w:sz w:val="22"/>
          <w:szCs w:val="22"/>
        </w:rPr>
        <w:t xml:space="preserve">), </w:t>
      </w:r>
      <w:r>
        <w:rPr>
          <w:rStyle w:val="normaltextrun"/>
          <w:rFonts w:ascii="Calibri" w:hAnsi="Calibri"/>
          <w:color w:val="000000"/>
          <w:sz w:val="22"/>
          <w:szCs w:val="22"/>
        </w:rPr>
        <w:t xml:space="preserve">funded by the European Union, is a 5-year (2019-2024), €20 million program that seeks to </w:t>
      </w:r>
      <w:proofErr w:type="gramStart"/>
      <w:r>
        <w:rPr>
          <w:rStyle w:val="normaltextrun"/>
          <w:rFonts w:ascii="Calibri" w:hAnsi="Calibri"/>
          <w:color w:val="000000"/>
          <w:sz w:val="22"/>
          <w:szCs w:val="22"/>
        </w:rPr>
        <w:t>effectively and efficiently protect biodiversity and priority forest ecosystems</w:t>
      </w:r>
      <w:proofErr w:type="gramEnd"/>
      <w:r>
        <w:rPr>
          <w:rStyle w:val="normaltextrun"/>
          <w:rFonts w:ascii="Calibri" w:hAnsi="Calibri"/>
          <w:color w:val="000000"/>
          <w:sz w:val="22"/>
          <w:szCs w:val="22"/>
        </w:rPr>
        <w:t xml:space="preserve"> in West Africa, contributing to climate change resilience and food and water security. It is focused on six transboundary forest landscapes in Liberia, Sierra Leone, Guinea, Côte d'Ivoire</w:t>
      </w:r>
      <w:r w:rsidR="00C026E6">
        <w:rPr>
          <w:rStyle w:val="normaltextrun"/>
          <w:rFonts w:ascii="Calibri" w:hAnsi="Calibri"/>
          <w:color w:val="000000"/>
          <w:sz w:val="22"/>
          <w:szCs w:val="22"/>
        </w:rPr>
        <w:t>,</w:t>
      </w:r>
      <w:r>
        <w:rPr>
          <w:rStyle w:val="normaltextrun"/>
          <w:rFonts w:ascii="Calibri" w:hAnsi="Calibri"/>
          <w:color w:val="000000"/>
          <w:sz w:val="22"/>
          <w:szCs w:val="22"/>
        </w:rPr>
        <w:t xml:space="preserve"> and Nigeria. </w:t>
      </w:r>
    </w:p>
    <w:p w14:paraId="5743129B" w14:textId="77777777" w:rsidR="00EB5770" w:rsidRDefault="00EB5770" w:rsidP="00EB5770">
      <w:pPr>
        <w:pStyle w:val="Default"/>
        <w:rPr>
          <w:rFonts w:ascii="Calibri" w:hAnsi="Calibri"/>
          <w:b w:val="0"/>
          <w:sz w:val="22"/>
          <w:szCs w:val="22"/>
          <w:shd w:val="clear" w:color="auto" w:fill="FFFFFF"/>
        </w:rPr>
      </w:pPr>
    </w:p>
    <w:p w14:paraId="6DD175D8" w14:textId="4BE569C7" w:rsidR="00EB5770" w:rsidRPr="00EB5770" w:rsidRDefault="00EB5770" w:rsidP="00EB5770">
      <w:pPr>
        <w:pStyle w:val="Default"/>
        <w:rPr>
          <w:rFonts w:ascii="Calibri" w:hAnsi="Calibri"/>
          <w:b w:val="0"/>
          <w:sz w:val="22"/>
          <w:szCs w:val="22"/>
          <w:shd w:val="clear" w:color="auto" w:fill="FFFFFF"/>
        </w:rPr>
      </w:pPr>
      <w:r>
        <w:rPr>
          <w:rFonts w:ascii="Calibri" w:hAnsi="Calibri"/>
          <w:b w:val="0"/>
          <w:sz w:val="22"/>
          <w:szCs w:val="22"/>
          <w:shd w:val="clear" w:color="auto" w:fill="FFFFFF"/>
        </w:rPr>
        <w:t xml:space="preserve">In addition to these baseline investments, </w:t>
      </w:r>
      <w:r w:rsidRPr="00EB5770">
        <w:rPr>
          <w:rFonts w:ascii="Calibri" w:hAnsi="Calibri"/>
          <w:b w:val="0"/>
          <w:sz w:val="22"/>
          <w:szCs w:val="22"/>
          <w:shd w:val="clear" w:color="auto" w:fill="FFFFFF"/>
        </w:rPr>
        <w:t xml:space="preserve">Sierra Leone’s GFIP child project </w:t>
      </w:r>
      <w:r>
        <w:rPr>
          <w:rFonts w:ascii="Calibri" w:hAnsi="Calibri"/>
          <w:b w:val="0"/>
          <w:sz w:val="22"/>
          <w:szCs w:val="22"/>
          <w:shd w:val="clear" w:color="auto" w:fill="FFFFFF"/>
        </w:rPr>
        <w:t xml:space="preserve">also </w:t>
      </w:r>
      <w:r w:rsidRPr="00EB5770">
        <w:rPr>
          <w:rFonts w:ascii="Calibri" w:hAnsi="Calibri"/>
          <w:b w:val="0"/>
          <w:sz w:val="22"/>
          <w:szCs w:val="22"/>
          <w:shd w:val="clear" w:color="auto" w:fill="FFFFFF"/>
        </w:rPr>
        <w:t xml:space="preserve">will coordinate with its proposed child project under the Ecosystem Restoration </w:t>
      </w:r>
      <w:proofErr w:type="gramStart"/>
      <w:r w:rsidRPr="00EB5770">
        <w:rPr>
          <w:rFonts w:ascii="Calibri" w:hAnsi="Calibri"/>
          <w:b w:val="0"/>
          <w:sz w:val="22"/>
          <w:szCs w:val="22"/>
          <w:shd w:val="clear" w:color="auto" w:fill="FFFFFF"/>
        </w:rPr>
        <w:t xml:space="preserve">IP, </w:t>
      </w:r>
      <w:r>
        <w:rPr>
          <w:rFonts w:ascii="Calibri" w:hAnsi="Calibri"/>
          <w:b w:val="0"/>
          <w:sz w:val="22"/>
          <w:szCs w:val="22"/>
          <w:shd w:val="clear" w:color="auto" w:fill="FFFFFF"/>
        </w:rPr>
        <w:t>and</w:t>
      </w:r>
      <w:proofErr w:type="gramEnd"/>
      <w:r>
        <w:rPr>
          <w:rFonts w:ascii="Calibri" w:hAnsi="Calibri"/>
          <w:b w:val="0"/>
          <w:sz w:val="22"/>
          <w:szCs w:val="22"/>
          <w:shd w:val="clear" w:color="auto" w:fill="FFFFFF"/>
        </w:rPr>
        <w:t xml:space="preserve"> build on its commitment to transboundary ecosystem management as captured in the MOU with Liberia.</w:t>
      </w:r>
    </w:p>
    <w:p w14:paraId="6D3805D1" w14:textId="0140F315" w:rsidR="005C6EB7" w:rsidRDefault="00110F74">
      <w:pPr>
        <w:pStyle w:val="Default"/>
        <w:rPr>
          <w:rFonts w:ascii="Calibri" w:hAnsi="Calibri"/>
          <w:b w:val="0"/>
          <w:sz w:val="22"/>
          <w:szCs w:val="22"/>
          <w:shd w:val="clear" w:color="auto" w:fill="FFFFFF"/>
        </w:rPr>
      </w:pPr>
      <w:r w:rsidRPr="003B498F">
        <w:rPr>
          <w:rFonts w:ascii="Calibri" w:hAnsi="Calibri"/>
          <w:b w:val="0"/>
          <w:sz w:val="22"/>
          <w:szCs w:val="22"/>
          <w:shd w:val="clear" w:color="auto" w:fill="FFFFFF"/>
        </w:rPr>
        <w:t xml:space="preserve">Inclusive stakeholder engagement and gender integration of the above projects have been guaranteed through adherence to relevant </w:t>
      </w:r>
      <w:r w:rsidR="00CB0DC8">
        <w:rPr>
          <w:rFonts w:ascii="Calibri" w:hAnsi="Calibri"/>
          <w:b w:val="0"/>
          <w:sz w:val="22"/>
          <w:szCs w:val="22"/>
          <w:shd w:val="clear" w:color="auto" w:fill="FFFFFF"/>
        </w:rPr>
        <w:t>CI</w:t>
      </w:r>
      <w:r w:rsidR="00292A8B">
        <w:rPr>
          <w:rFonts w:ascii="Calibri" w:hAnsi="Calibri"/>
          <w:b w:val="0"/>
          <w:sz w:val="22"/>
          <w:szCs w:val="22"/>
          <w:shd w:val="clear" w:color="auto" w:fill="FFFFFF"/>
        </w:rPr>
        <w:t xml:space="preserve">, </w:t>
      </w:r>
      <w:r w:rsidRPr="003B498F">
        <w:rPr>
          <w:rFonts w:ascii="Calibri" w:hAnsi="Calibri"/>
          <w:b w:val="0"/>
          <w:sz w:val="22"/>
          <w:szCs w:val="22"/>
          <w:shd w:val="clear" w:color="auto" w:fill="FFFFFF"/>
        </w:rPr>
        <w:t>GEF, World Bank</w:t>
      </w:r>
      <w:r w:rsidR="00C026E6">
        <w:rPr>
          <w:rFonts w:ascii="Calibri" w:hAnsi="Calibri"/>
          <w:b w:val="0"/>
          <w:sz w:val="22"/>
          <w:szCs w:val="22"/>
          <w:shd w:val="clear" w:color="auto" w:fill="FFFFFF"/>
        </w:rPr>
        <w:t>,</w:t>
      </w:r>
      <w:r w:rsidRPr="003B498F">
        <w:rPr>
          <w:rFonts w:ascii="Calibri" w:hAnsi="Calibri"/>
          <w:b w:val="0"/>
          <w:sz w:val="22"/>
          <w:szCs w:val="22"/>
          <w:shd w:val="clear" w:color="auto" w:fill="FFFFFF"/>
        </w:rPr>
        <w:t xml:space="preserve"> and other key donor policies and safeguards. As a result, the proposed project will be able to build upon established local, national</w:t>
      </w:r>
      <w:r w:rsidR="00C026E6">
        <w:rPr>
          <w:rFonts w:ascii="Calibri" w:hAnsi="Calibri"/>
          <w:b w:val="0"/>
          <w:sz w:val="22"/>
          <w:szCs w:val="22"/>
          <w:shd w:val="clear" w:color="auto" w:fill="FFFFFF"/>
        </w:rPr>
        <w:t>,</w:t>
      </w:r>
      <w:r w:rsidRPr="003B498F">
        <w:rPr>
          <w:rFonts w:ascii="Calibri" w:hAnsi="Calibri"/>
          <w:b w:val="0"/>
          <w:sz w:val="22"/>
          <w:szCs w:val="22"/>
          <w:shd w:val="clear" w:color="auto" w:fill="FFFFFF"/>
        </w:rPr>
        <w:t xml:space="preserve"> and transboundary networks of CSOs and community groups already engaged in landscape-scale conservation, restoration</w:t>
      </w:r>
      <w:r w:rsidR="00C026E6">
        <w:rPr>
          <w:rFonts w:ascii="Calibri" w:hAnsi="Calibri"/>
          <w:b w:val="0"/>
          <w:sz w:val="22"/>
          <w:szCs w:val="22"/>
          <w:shd w:val="clear" w:color="auto" w:fill="FFFFFF"/>
        </w:rPr>
        <w:t>,</w:t>
      </w:r>
      <w:r w:rsidRPr="003B498F">
        <w:rPr>
          <w:rFonts w:ascii="Calibri" w:hAnsi="Calibri"/>
          <w:b w:val="0"/>
          <w:sz w:val="22"/>
          <w:szCs w:val="22"/>
          <w:shd w:val="clear" w:color="auto" w:fill="FFFFFF"/>
        </w:rPr>
        <w:t xml:space="preserve"> and sustainable development activities.</w:t>
      </w:r>
    </w:p>
    <w:p w14:paraId="19441A37" w14:textId="15045249" w:rsidR="005C6EB7" w:rsidRPr="009F5341" w:rsidRDefault="00110F74">
      <w:pPr>
        <w:pStyle w:val="ListParagraph"/>
        <w:numPr>
          <w:ilvl w:val="0"/>
          <w:numId w:val="6"/>
        </w:numPr>
        <w:rPr>
          <w:rFonts w:ascii="Calibri" w:hAnsi="Calibri"/>
          <w:bCs w:val="0"/>
          <w:i/>
          <w:iCs/>
          <w:sz w:val="22"/>
          <w:szCs w:val="22"/>
        </w:rPr>
      </w:pPr>
      <w:r w:rsidRPr="009F5341">
        <w:rPr>
          <w:rFonts w:ascii="Calibri" w:hAnsi="Calibri"/>
          <w:bCs w:val="0"/>
          <w:i/>
          <w:iCs/>
          <w:sz w:val="22"/>
          <w:szCs w:val="22"/>
        </w:rPr>
        <w:t>Describe how the integrated approach proposed for the child project responds to and reflects the Program’s Theory of Change, as such is an appropriate and suitable option for tackling the systemic challenges, and to achieve the desired transformation with multiple global environmental benefits; and</w:t>
      </w:r>
    </w:p>
    <w:p w14:paraId="64AE6A0C" w14:textId="7F73A3AB" w:rsidR="005C6EB7" w:rsidRPr="003B498F" w:rsidRDefault="00110F74">
      <w:pPr>
        <w:pStyle w:val="ListParagraph"/>
        <w:rPr>
          <w:rFonts w:ascii="Calibri" w:eastAsia="Calibri" w:hAnsi="Calibri" w:cs="Calibri"/>
          <w:b w:val="0"/>
          <w:bCs w:val="0"/>
          <w:sz w:val="22"/>
          <w:szCs w:val="22"/>
        </w:rPr>
      </w:pPr>
      <w:r w:rsidRPr="003B498F">
        <w:rPr>
          <w:rFonts w:ascii="Calibri" w:hAnsi="Calibri"/>
          <w:b w:val="0"/>
          <w:sz w:val="22"/>
          <w:szCs w:val="22"/>
        </w:rPr>
        <w:t xml:space="preserve">The </w:t>
      </w:r>
      <w:r w:rsidR="00013ADF">
        <w:rPr>
          <w:rFonts w:ascii="Calibri" w:hAnsi="Calibri"/>
          <w:b w:val="0"/>
          <w:sz w:val="22"/>
          <w:szCs w:val="22"/>
        </w:rPr>
        <w:t xml:space="preserve">GFIP </w:t>
      </w:r>
      <w:r w:rsidRPr="003B498F">
        <w:rPr>
          <w:rFonts w:ascii="Calibri" w:hAnsi="Calibri"/>
          <w:b w:val="0"/>
          <w:sz w:val="22"/>
          <w:szCs w:val="22"/>
        </w:rPr>
        <w:t xml:space="preserve">Theory of Change (see PFD) has been developed around </w:t>
      </w:r>
      <w:r w:rsidR="00E72526">
        <w:rPr>
          <w:rFonts w:ascii="Calibri" w:hAnsi="Calibri"/>
          <w:b w:val="0"/>
          <w:sz w:val="22"/>
          <w:szCs w:val="22"/>
        </w:rPr>
        <w:t xml:space="preserve">six </w:t>
      </w:r>
      <w:r w:rsidRPr="003B498F">
        <w:rPr>
          <w:rFonts w:ascii="Calibri" w:hAnsi="Calibri"/>
          <w:b w:val="0"/>
          <w:sz w:val="22"/>
          <w:szCs w:val="22"/>
        </w:rPr>
        <w:t>components, including:</w:t>
      </w:r>
    </w:p>
    <w:p w14:paraId="122745CC" w14:textId="1D3A45F4" w:rsidR="005C6EB7" w:rsidRPr="003B498F" w:rsidRDefault="00110F74" w:rsidP="000257A8">
      <w:pPr>
        <w:pStyle w:val="ListParagraph"/>
        <w:numPr>
          <w:ilvl w:val="0"/>
          <w:numId w:val="21"/>
        </w:numPr>
        <w:spacing w:after="0"/>
        <w:ind w:left="216" w:hanging="216"/>
        <w:rPr>
          <w:rFonts w:ascii="Calibri" w:hAnsi="Calibri"/>
          <w:b w:val="0"/>
          <w:sz w:val="22"/>
          <w:szCs w:val="22"/>
        </w:rPr>
      </w:pPr>
      <w:r w:rsidRPr="003B498F">
        <w:rPr>
          <w:rFonts w:ascii="Calibri" w:hAnsi="Calibri"/>
          <w:b w:val="0"/>
          <w:sz w:val="22"/>
          <w:szCs w:val="22"/>
        </w:rPr>
        <w:t xml:space="preserve">Land </w:t>
      </w:r>
      <w:r w:rsidR="00EB5770">
        <w:rPr>
          <w:rFonts w:ascii="Calibri" w:hAnsi="Calibri"/>
          <w:b w:val="0"/>
          <w:sz w:val="22"/>
          <w:szCs w:val="22"/>
        </w:rPr>
        <w:t>u</w:t>
      </w:r>
      <w:r w:rsidRPr="003B498F">
        <w:rPr>
          <w:rFonts w:ascii="Calibri" w:hAnsi="Calibri"/>
          <w:b w:val="0"/>
          <w:sz w:val="22"/>
          <w:szCs w:val="22"/>
        </w:rPr>
        <w:t xml:space="preserve">se planning and spatial </w:t>
      </w:r>
      <w:proofErr w:type="gramStart"/>
      <w:r w:rsidRPr="003B498F">
        <w:rPr>
          <w:rFonts w:ascii="Calibri" w:hAnsi="Calibri"/>
          <w:b w:val="0"/>
          <w:sz w:val="22"/>
          <w:szCs w:val="22"/>
        </w:rPr>
        <w:t>analysis;</w:t>
      </w:r>
      <w:proofErr w:type="gramEnd"/>
    </w:p>
    <w:p w14:paraId="07AD6B1F" w14:textId="77777777" w:rsidR="005C6EB7" w:rsidRPr="003B498F" w:rsidRDefault="00110F74" w:rsidP="000257A8">
      <w:pPr>
        <w:pStyle w:val="ListParagraph"/>
        <w:numPr>
          <w:ilvl w:val="0"/>
          <w:numId w:val="21"/>
        </w:numPr>
        <w:spacing w:after="0"/>
        <w:ind w:left="216" w:hanging="216"/>
        <w:rPr>
          <w:rFonts w:ascii="Calibri" w:hAnsi="Calibri"/>
          <w:b w:val="0"/>
          <w:sz w:val="22"/>
          <w:szCs w:val="22"/>
        </w:rPr>
      </w:pPr>
      <w:r w:rsidRPr="003B498F">
        <w:rPr>
          <w:rFonts w:ascii="Calibri" w:hAnsi="Calibri"/>
          <w:b w:val="0"/>
          <w:sz w:val="22"/>
          <w:szCs w:val="22"/>
        </w:rPr>
        <w:t xml:space="preserve">Expand and improve management of forests in protected areas and </w:t>
      </w:r>
      <w:proofErr w:type="gramStart"/>
      <w:r w:rsidRPr="003B498F">
        <w:rPr>
          <w:rFonts w:ascii="Calibri" w:hAnsi="Calibri"/>
          <w:b w:val="0"/>
          <w:sz w:val="22"/>
          <w:szCs w:val="22"/>
        </w:rPr>
        <w:t>OECMs;</w:t>
      </w:r>
      <w:proofErr w:type="gramEnd"/>
    </w:p>
    <w:p w14:paraId="22F326BB" w14:textId="77777777" w:rsidR="005C6EB7" w:rsidRPr="003B498F" w:rsidRDefault="00110F74" w:rsidP="000257A8">
      <w:pPr>
        <w:pStyle w:val="ListParagraph"/>
        <w:numPr>
          <w:ilvl w:val="0"/>
          <w:numId w:val="21"/>
        </w:numPr>
        <w:spacing w:after="0"/>
        <w:ind w:left="216" w:hanging="216"/>
        <w:rPr>
          <w:rFonts w:ascii="Calibri" w:hAnsi="Calibri"/>
          <w:b w:val="0"/>
          <w:sz w:val="22"/>
          <w:szCs w:val="22"/>
        </w:rPr>
      </w:pPr>
      <w:r w:rsidRPr="003B498F">
        <w:rPr>
          <w:rFonts w:ascii="Calibri" w:hAnsi="Calibri"/>
          <w:b w:val="0"/>
          <w:sz w:val="22"/>
          <w:szCs w:val="22"/>
        </w:rPr>
        <w:t xml:space="preserve">Sustainable land use linked to improved participatory and equitable forest management outside protected </w:t>
      </w:r>
      <w:proofErr w:type="gramStart"/>
      <w:r w:rsidRPr="003B498F">
        <w:rPr>
          <w:rFonts w:ascii="Calibri" w:hAnsi="Calibri"/>
          <w:b w:val="0"/>
          <w:sz w:val="22"/>
          <w:szCs w:val="22"/>
        </w:rPr>
        <w:t>areas;</w:t>
      </w:r>
      <w:proofErr w:type="gramEnd"/>
    </w:p>
    <w:p w14:paraId="65219CB0" w14:textId="77777777" w:rsidR="005C6EB7" w:rsidRPr="003B498F" w:rsidRDefault="00110F74" w:rsidP="000257A8">
      <w:pPr>
        <w:pStyle w:val="ListParagraph"/>
        <w:numPr>
          <w:ilvl w:val="0"/>
          <w:numId w:val="21"/>
        </w:numPr>
        <w:spacing w:after="0"/>
        <w:ind w:left="216" w:hanging="216"/>
        <w:rPr>
          <w:rFonts w:ascii="Calibri" w:hAnsi="Calibri"/>
          <w:b w:val="0"/>
          <w:sz w:val="22"/>
          <w:szCs w:val="22"/>
        </w:rPr>
      </w:pPr>
      <w:r w:rsidRPr="003B498F">
        <w:rPr>
          <w:rFonts w:ascii="Calibri" w:hAnsi="Calibri"/>
          <w:b w:val="0"/>
          <w:sz w:val="22"/>
          <w:szCs w:val="22"/>
        </w:rPr>
        <w:t xml:space="preserve">Policy engagement to improve inclusive, equitable enabling conditions for forest conservation and </w:t>
      </w:r>
      <w:proofErr w:type="gramStart"/>
      <w:r w:rsidRPr="003B498F">
        <w:rPr>
          <w:rFonts w:ascii="Calibri" w:hAnsi="Calibri"/>
          <w:b w:val="0"/>
          <w:sz w:val="22"/>
          <w:szCs w:val="22"/>
        </w:rPr>
        <w:t>management;</w:t>
      </w:r>
      <w:proofErr w:type="gramEnd"/>
    </w:p>
    <w:p w14:paraId="4419C62A" w14:textId="52FBA94B" w:rsidR="00EB5770" w:rsidRDefault="00EB5770" w:rsidP="000257A8">
      <w:pPr>
        <w:pStyle w:val="ListParagraph"/>
        <w:numPr>
          <w:ilvl w:val="0"/>
          <w:numId w:val="21"/>
        </w:numPr>
        <w:spacing w:after="0"/>
        <w:ind w:left="216" w:hanging="216"/>
        <w:rPr>
          <w:rFonts w:ascii="Calibri" w:hAnsi="Calibri"/>
          <w:b w:val="0"/>
          <w:sz w:val="22"/>
          <w:szCs w:val="22"/>
        </w:rPr>
      </w:pPr>
      <w:r w:rsidRPr="00EB5770">
        <w:rPr>
          <w:rFonts w:ascii="Calibri" w:hAnsi="Calibri"/>
          <w:b w:val="0"/>
          <w:sz w:val="22"/>
          <w:szCs w:val="22"/>
        </w:rPr>
        <w:t>Regional cooperation, knowledge sharing</w:t>
      </w:r>
      <w:r w:rsidR="00496ED1">
        <w:rPr>
          <w:rFonts w:ascii="Calibri" w:hAnsi="Calibri"/>
          <w:b w:val="0"/>
          <w:sz w:val="22"/>
          <w:szCs w:val="22"/>
        </w:rPr>
        <w:t>,</w:t>
      </w:r>
      <w:r w:rsidRPr="00EB5770">
        <w:rPr>
          <w:rFonts w:ascii="Calibri" w:hAnsi="Calibri"/>
          <w:b w:val="0"/>
          <w:sz w:val="22"/>
          <w:szCs w:val="22"/>
        </w:rPr>
        <w:t xml:space="preserve"> and learning</w:t>
      </w:r>
    </w:p>
    <w:p w14:paraId="3199E64D" w14:textId="448A3F34" w:rsidR="00EB5770" w:rsidRDefault="00EB5770" w:rsidP="000257A8">
      <w:pPr>
        <w:pStyle w:val="ListParagraph"/>
        <w:numPr>
          <w:ilvl w:val="0"/>
          <w:numId w:val="21"/>
        </w:numPr>
        <w:spacing w:after="0"/>
        <w:ind w:left="216" w:hanging="216"/>
        <w:rPr>
          <w:rFonts w:ascii="Calibri" w:hAnsi="Calibri"/>
          <w:b w:val="0"/>
          <w:sz w:val="22"/>
          <w:szCs w:val="22"/>
        </w:rPr>
      </w:pPr>
      <w:r w:rsidRPr="00EB5770">
        <w:rPr>
          <w:rFonts w:ascii="Calibri" w:hAnsi="Calibri"/>
          <w:b w:val="0"/>
          <w:sz w:val="22"/>
          <w:szCs w:val="22"/>
        </w:rPr>
        <w:t>Monitoring and Evaluation (M&amp;E) Framework</w:t>
      </w:r>
    </w:p>
    <w:p w14:paraId="46FDABE2" w14:textId="77777777" w:rsidR="00E72526" w:rsidRDefault="00E72526">
      <w:pPr>
        <w:pStyle w:val="ListParagraph"/>
        <w:rPr>
          <w:rFonts w:ascii="Calibri" w:hAnsi="Calibri"/>
          <w:b w:val="0"/>
          <w:sz w:val="22"/>
          <w:szCs w:val="22"/>
        </w:rPr>
      </w:pPr>
    </w:p>
    <w:p w14:paraId="6894DC43" w14:textId="07DDD34F" w:rsidR="005C6EB7" w:rsidRPr="003B498F" w:rsidRDefault="00110F74">
      <w:pPr>
        <w:pStyle w:val="ListParagraph"/>
        <w:rPr>
          <w:rFonts w:ascii="Calibri" w:eastAsia="Calibri" w:hAnsi="Calibri" w:cs="Calibri"/>
          <w:b w:val="0"/>
          <w:bCs w:val="0"/>
          <w:sz w:val="22"/>
          <w:szCs w:val="22"/>
        </w:rPr>
      </w:pPr>
      <w:r w:rsidRPr="003B498F">
        <w:rPr>
          <w:rFonts w:ascii="Calibri" w:hAnsi="Calibri"/>
          <w:b w:val="0"/>
          <w:sz w:val="22"/>
          <w:szCs w:val="22"/>
        </w:rPr>
        <w:t>The proposed project's integrated approach directly responds to and reflects the Program’s Theory of Change</w:t>
      </w:r>
      <w:bookmarkEnd w:id="0"/>
      <w:r w:rsidRPr="003B498F">
        <w:rPr>
          <w:rFonts w:ascii="Calibri" w:hAnsi="Calibri"/>
          <w:b w:val="0"/>
          <w:sz w:val="22"/>
          <w:szCs w:val="22"/>
        </w:rPr>
        <w:t xml:space="preserve"> through three </w:t>
      </w:r>
      <w:r w:rsidR="009F5341">
        <w:rPr>
          <w:rFonts w:ascii="Calibri" w:hAnsi="Calibri"/>
          <w:b w:val="0"/>
          <w:sz w:val="22"/>
          <w:szCs w:val="22"/>
        </w:rPr>
        <w:t>t</w:t>
      </w:r>
      <w:r w:rsidRPr="003B498F">
        <w:rPr>
          <w:rFonts w:ascii="Calibri" w:hAnsi="Calibri"/>
          <w:b w:val="0"/>
          <w:sz w:val="22"/>
          <w:szCs w:val="22"/>
        </w:rPr>
        <w:t>ransformation</w:t>
      </w:r>
      <w:r w:rsidR="009F5341">
        <w:rPr>
          <w:rFonts w:ascii="Calibri" w:hAnsi="Calibri"/>
          <w:b w:val="0"/>
          <w:sz w:val="22"/>
          <w:szCs w:val="22"/>
        </w:rPr>
        <w:t xml:space="preserve"> pathways.</w:t>
      </w:r>
      <w:r w:rsidRPr="003B498F">
        <w:rPr>
          <w:rFonts w:ascii="Calibri" w:hAnsi="Calibri"/>
          <w:b w:val="0"/>
          <w:sz w:val="22"/>
          <w:szCs w:val="22"/>
        </w:rPr>
        <w:t xml:space="preserve"> Specifically:</w:t>
      </w:r>
    </w:p>
    <w:p w14:paraId="31D2E23D" w14:textId="535F0B2D" w:rsidR="005C6EB7" w:rsidRPr="003B498F" w:rsidRDefault="00110F74">
      <w:pPr>
        <w:pStyle w:val="ListParagraph"/>
        <w:numPr>
          <w:ilvl w:val="0"/>
          <w:numId w:val="21"/>
        </w:numPr>
        <w:rPr>
          <w:rFonts w:ascii="Calibri" w:hAnsi="Calibri"/>
          <w:b w:val="0"/>
          <w:sz w:val="22"/>
          <w:szCs w:val="22"/>
        </w:rPr>
      </w:pPr>
      <w:r w:rsidRPr="003B498F">
        <w:rPr>
          <w:rFonts w:ascii="Calibri" w:hAnsi="Calibri"/>
          <w:b w:val="0"/>
          <w:i/>
          <w:sz w:val="22"/>
          <w:szCs w:val="22"/>
        </w:rPr>
        <w:t>Landscape-</w:t>
      </w:r>
      <w:r w:rsidRPr="00A85587">
        <w:rPr>
          <w:rFonts w:ascii="Calibri" w:hAnsi="Calibri"/>
          <w:b w:val="0"/>
          <w:i/>
          <w:sz w:val="22"/>
          <w:szCs w:val="22"/>
        </w:rPr>
        <w:t xml:space="preserve">level </w:t>
      </w:r>
      <w:r w:rsidR="00BA4F67" w:rsidRPr="00A85587">
        <w:rPr>
          <w:rFonts w:ascii="Calibri" w:hAnsi="Calibri"/>
          <w:b w:val="0"/>
          <w:i/>
          <w:sz w:val="22"/>
          <w:szCs w:val="22"/>
        </w:rPr>
        <w:t>gender</w:t>
      </w:r>
      <w:r w:rsidR="00C026E6" w:rsidRPr="00A85587">
        <w:rPr>
          <w:rFonts w:ascii="Calibri" w:hAnsi="Calibri"/>
          <w:b w:val="0"/>
          <w:i/>
          <w:sz w:val="22"/>
          <w:szCs w:val="22"/>
        </w:rPr>
        <w:t>-</w:t>
      </w:r>
      <w:r w:rsidR="00A85587" w:rsidRPr="00503690">
        <w:rPr>
          <w:rFonts w:ascii="Calibri" w:hAnsi="Calibri"/>
          <w:b w:val="0"/>
          <w:bCs w:val="0"/>
          <w:i/>
          <w:sz w:val="22"/>
          <w:szCs w:val="22"/>
        </w:rPr>
        <w:t>responsive</w:t>
      </w:r>
      <w:r w:rsidRPr="00A85587">
        <w:rPr>
          <w:rFonts w:ascii="Calibri" w:hAnsi="Calibri"/>
          <w:b w:val="0"/>
          <w:bCs w:val="0"/>
          <w:i/>
          <w:sz w:val="22"/>
          <w:szCs w:val="22"/>
        </w:rPr>
        <w:t xml:space="preserve"> </w:t>
      </w:r>
      <w:r w:rsidRPr="00A85587">
        <w:rPr>
          <w:rFonts w:ascii="Calibri" w:hAnsi="Calibri"/>
          <w:b w:val="0"/>
          <w:i/>
          <w:sz w:val="22"/>
          <w:szCs w:val="22"/>
        </w:rPr>
        <w:t>multi</w:t>
      </w:r>
      <w:r w:rsidRPr="003B498F">
        <w:rPr>
          <w:rFonts w:ascii="Calibri" w:hAnsi="Calibri"/>
          <w:b w:val="0"/>
          <w:i/>
          <w:sz w:val="22"/>
          <w:szCs w:val="22"/>
        </w:rPr>
        <w:t>-stakeholder governance mechanisms and spatial planning</w:t>
      </w:r>
      <w:r w:rsidRPr="003B498F">
        <w:rPr>
          <w:rFonts w:ascii="Calibri" w:hAnsi="Calibri"/>
          <w:b w:val="0"/>
          <w:sz w:val="22"/>
          <w:szCs w:val="22"/>
        </w:rPr>
        <w:t xml:space="preserve">:  By supporting landscape-scale spatial planning and </w:t>
      </w:r>
      <w:r w:rsidR="001E75C1">
        <w:rPr>
          <w:rFonts w:ascii="Calibri" w:hAnsi="Calibri"/>
          <w:b w:val="0"/>
          <w:sz w:val="22"/>
          <w:szCs w:val="22"/>
        </w:rPr>
        <w:t>gender-</w:t>
      </w:r>
      <w:r w:rsidR="00A85587" w:rsidRPr="00A85587">
        <w:rPr>
          <w:rFonts w:ascii="Calibri" w:hAnsi="Calibri"/>
          <w:b w:val="0"/>
          <w:bCs w:val="0"/>
          <w:sz w:val="22"/>
          <w:szCs w:val="22"/>
        </w:rPr>
        <w:t xml:space="preserve"> </w:t>
      </w:r>
      <w:proofErr w:type="gramStart"/>
      <w:r w:rsidR="00A85587" w:rsidRPr="000570B3">
        <w:rPr>
          <w:rFonts w:ascii="Calibri" w:hAnsi="Calibri"/>
          <w:b w:val="0"/>
          <w:bCs w:val="0"/>
          <w:sz w:val="22"/>
          <w:szCs w:val="22"/>
        </w:rPr>
        <w:t>responsive</w:t>
      </w:r>
      <w:r w:rsidR="00A85587" w:rsidRPr="00A85587">
        <w:rPr>
          <w:rFonts w:ascii="Calibri" w:hAnsi="Calibri"/>
          <w:b w:val="0"/>
          <w:bCs w:val="0"/>
          <w:i/>
          <w:sz w:val="22"/>
          <w:szCs w:val="22"/>
        </w:rPr>
        <w:t xml:space="preserve"> </w:t>
      </w:r>
      <w:r w:rsidR="001E75C1">
        <w:rPr>
          <w:rFonts w:ascii="Calibri" w:hAnsi="Calibri"/>
          <w:b w:val="0"/>
          <w:sz w:val="22"/>
          <w:szCs w:val="22"/>
        </w:rPr>
        <w:t xml:space="preserve"> </w:t>
      </w:r>
      <w:r w:rsidRPr="003B498F">
        <w:rPr>
          <w:rFonts w:ascii="Calibri" w:hAnsi="Calibri"/>
          <w:b w:val="0"/>
          <w:sz w:val="22"/>
          <w:szCs w:val="22"/>
        </w:rPr>
        <w:t>governance</w:t>
      </w:r>
      <w:proofErr w:type="gramEnd"/>
      <w:r w:rsidRPr="003B498F">
        <w:rPr>
          <w:rFonts w:ascii="Calibri" w:hAnsi="Calibri"/>
          <w:b w:val="0"/>
          <w:sz w:val="22"/>
          <w:szCs w:val="22"/>
        </w:rPr>
        <w:t xml:space="preserve"> mechanism with a broad range of local, national</w:t>
      </w:r>
      <w:r w:rsidR="00C026E6">
        <w:rPr>
          <w:rFonts w:ascii="Calibri" w:hAnsi="Calibri"/>
          <w:b w:val="0"/>
          <w:sz w:val="22"/>
          <w:szCs w:val="22"/>
        </w:rPr>
        <w:t>,</w:t>
      </w:r>
      <w:r w:rsidRPr="003B498F">
        <w:rPr>
          <w:rFonts w:ascii="Calibri" w:hAnsi="Calibri"/>
          <w:b w:val="0"/>
          <w:sz w:val="22"/>
          <w:szCs w:val="22"/>
        </w:rPr>
        <w:t xml:space="preserve"> and regional stakeholders, the proposed child project supports more sustainable land management both in and around protected areas and OECMs, improves land use planning capacity and generates knowledge needed to better inform national and regional policies. </w:t>
      </w:r>
    </w:p>
    <w:p w14:paraId="023E0738" w14:textId="003C99D0" w:rsidR="005C6EB7" w:rsidRPr="003B498F" w:rsidRDefault="001E75C1">
      <w:pPr>
        <w:pStyle w:val="ListParagraph"/>
        <w:numPr>
          <w:ilvl w:val="0"/>
          <w:numId w:val="21"/>
        </w:numPr>
        <w:rPr>
          <w:rFonts w:ascii="Calibri" w:hAnsi="Calibri"/>
          <w:b w:val="0"/>
          <w:sz w:val="22"/>
          <w:szCs w:val="22"/>
        </w:rPr>
      </w:pPr>
      <w:r w:rsidRPr="00A85587">
        <w:rPr>
          <w:rFonts w:ascii="Calibri" w:hAnsi="Calibri"/>
          <w:b w:val="0"/>
          <w:i/>
          <w:sz w:val="22"/>
          <w:szCs w:val="22"/>
        </w:rPr>
        <w:t>Gender-</w:t>
      </w:r>
      <w:r w:rsidR="00A85587" w:rsidRPr="00503690">
        <w:rPr>
          <w:rFonts w:ascii="Calibri" w:hAnsi="Calibri"/>
          <w:b w:val="0"/>
          <w:bCs w:val="0"/>
          <w:i/>
          <w:sz w:val="22"/>
          <w:szCs w:val="22"/>
        </w:rPr>
        <w:t xml:space="preserve"> </w:t>
      </w:r>
      <w:proofErr w:type="gramStart"/>
      <w:r w:rsidR="00A85587" w:rsidRPr="00503690">
        <w:rPr>
          <w:rFonts w:ascii="Calibri" w:hAnsi="Calibri"/>
          <w:b w:val="0"/>
          <w:bCs w:val="0"/>
          <w:i/>
          <w:sz w:val="22"/>
          <w:szCs w:val="22"/>
        </w:rPr>
        <w:t>responsive</w:t>
      </w:r>
      <w:r w:rsidR="00A85587" w:rsidRPr="00A85587">
        <w:rPr>
          <w:rFonts w:ascii="Calibri" w:hAnsi="Calibri"/>
          <w:b w:val="0"/>
          <w:bCs w:val="0"/>
          <w:i/>
          <w:sz w:val="22"/>
          <w:szCs w:val="22"/>
        </w:rPr>
        <w:t xml:space="preserve"> </w:t>
      </w:r>
      <w:r w:rsidRPr="00A85587">
        <w:rPr>
          <w:rFonts w:ascii="Calibri" w:hAnsi="Calibri"/>
          <w:b w:val="0"/>
          <w:i/>
          <w:sz w:val="22"/>
          <w:szCs w:val="22"/>
        </w:rPr>
        <w:t xml:space="preserve"> c</w:t>
      </w:r>
      <w:r w:rsidR="00110F74" w:rsidRPr="00A85587">
        <w:rPr>
          <w:rFonts w:ascii="Calibri" w:hAnsi="Calibri"/>
          <w:b w:val="0"/>
          <w:i/>
          <w:sz w:val="22"/>
          <w:szCs w:val="22"/>
        </w:rPr>
        <w:t>ommunity</w:t>
      </w:r>
      <w:proofErr w:type="gramEnd"/>
      <w:r w:rsidR="00110F74" w:rsidRPr="003B498F">
        <w:rPr>
          <w:rFonts w:ascii="Calibri" w:hAnsi="Calibri"/>
          <w:b w:val="0"/>
          <w:i/>
          <w:sz w:val="22"/>
          <w:szCs w:val="22"/>
        </w:rPr>
        <w:t xml:space="preserve"> co-management of conservation areas:</w:t>
      </w:r>
      <w:r w:rsidR="00110F74" w:rsidRPr="003B498F">
        <w:rPr>
          <w:rFonts w:ascii="Calibri" w:hAnsi="Calibri"/>
          <w:b w:val="0"/>
          <w:sz w:val="22"/>
          <w:szCs w:val="22"/>
        </w:rPr>
        <w:t xml:space="preserve"> Prior investments in the Guinean Forests have demonstrated the efficacy of community co-management of areas important for conservation. This has been the case</w:t>
      </w:r>
      <w:r w:rsidR="00C026E6">
        <w:rPr>
          <w:rFonts w:ascii="Calibri" w:hAnsi="Calibri"/>
          <w:b w:val="0"/>
          <w:sz w:val="22"/>
          <w:szCs w:val="22"/>
        </w:rPr>
        <w:t>,</w:t>
      </w:r>
      <w:r w:rsidR="00110F74" w:rsidRPr="003B498F">
        <w:rPr>
          <w:rFonts w:ascii="Calibri" w:hAnsi="Calibri"/>
          <w:b w:val="0"/>
          <w:sz w:val="22"/>
          <w:szCs w:val="22"/>
        </w:rPr>
        <w:t xml:space="preserve"> particularly in the Gola Forest region, where communities have played critical roles in co-management activities of protected areas and OECMs, notably</w:t>
      </w:r>
      <w:r w:rsidR="00110F74">
        <w:rPr>
          <w:rFonts w:ascii="Calibri" w:hAnsi="Calibri"/>
          <w:b w:val="0"/>
          <w:sz w:val="22"/>
          <w:szCs w:val="22"/>
        </w:rPr>
        <w:t xml:space="preserve"> Community Forests. The proposed</w:t>
      </w:r>
      <w:r w:rsidR="00110F74" w:rsidRPr="003B498F">
        <w:rPr>
          <w:rFonts w:ascii="Calibri" w:hAnsi="Calibri"/>
          <w:b w:val="0"/>
          <w:sz w:val="22"/>
          <w:szCs w:val="22"/>
        </w:rPr>
        <w:t xml:space="preserve"> project will continue to build on prior investments in community co-management, improving protected area management and contributing to greater habitat connectivity and delivery of ecosystem services</w:t>
      </w:r>
      <w:r w:rsidR="00110F74">
        <w:rPr>
          <w:rFonts w:ascii="Calibri" w:hAnsi="Calibri"/>
          <w:b w:val="0"/>
          <w:sz w:val="22"/>
          <w:szCs w:val="22"/>
        </w:rPr>
        <w:t>.</w:t>
      </w:r>
    </w:p>
    <w:p w14:paraId="20A7A6A5" w14:textId="5DDF4064" w:rsidR="005C6EB7" w:rsidRDefault="00110F74">
      <w:pPr>
        <w:pStyle w:val="ListParagraph"/>
        <w:numPr>
          <w:ilvl w:val="0"/>
          <w:numId w:val="21"/>
        </w:numPr>
        <w:rPr>
          <w:rFonts w:ascii="Calibri" w:hAnsi="Calibri"/>
          <w:b w:val="0"/>
          <w:sz w:val="22"/>
          <w:szCs w:val="22"/>
        </w:rPr>
      </w:pPr>
      <w:r w:rsidRPr="003B498F">
        <w:rPr>
          <w:rFonts w:ascii="Calibri" w:hAnsi="Calibri"/>
          <w:b w:val="0"/>
          <w:i/>
          <w:sz w:val="22"/>
          <w:szCs w:val="22"/>
        </w:rPr>
        <w:t xml:space="preserve">Investment in </w:t>
      </w:r>
      <w:r w:rsidR="001E75C1">
        <w:rPr>
          <w:rFonts w:ascii="Calibri" w:hAnsi="Calibri"/>
          <w:b w:val="0"/>
          <w:i/>
          <w:sz w:val="22"/>
          <w:szCs w:val="22"/>
        </w:rPr>
        <w:t>innovative</w:t>
      </w:r>
      <w:r>
        <w:rPr>
          <w:rFonts w:ascii="Calibri" w:hAnsi="Calibri"/>
          <w:b w:val="0"/>
          <w:i/>
          <w:sz w:val="22"/>
          <w:szCs w:val="22"/>
        </w:rPr>
        <w:t xml:space="preserve"> </w:t>
      </w:r>
      <w:r w:rsidRPr="003B498F">
        <w:rPr>
          <w:rFonts w:ascii="Calibri" w:hAnsi="Calibri"/>
          <w:b w:val="0"/>
          <w:i/>
          <w:sz w:val="22"/>
          <w:szCs w:val="22"/>
        </w:rPr>
        <w:t>alternative climate-resilient livelihoods:</w:t>
      </w:r>
      <w:r w:rsidRPr="003B498F">
        <w:rPr>
          <w:rFonts w:ascii="Calibri" w:hAnsi="Calibri"/>
          <w:b w:val="0"/>
          <w:sz w:val="22"/>
          <w:szCs w:val="22"/>
        </w:rPr>
        <w:t xml:space="preserve"> Through this lever, the proposed project utilizes knowledge from spatial planning processes to develop integrated land-use plans, which will lay the foundatio</w:t>
      </w:r>
      <w:r>
        <w:rPr>
          <w:rFonts w:ascii="Calibri" w:hAnsi="Calibri"/>
          <w:b w:val="0"/>
          <w:sz w:val="22"/>
          <w:szCs w:val="22"/>
        </w:rPr>
        <w:t>n for more sustainable, climate-</w:t>
      </w:r>
      <w:r w:rsidRPr="003B498F">
        <w:rPr>
          <w:rFonts w:ascii="Calibri" w:hAnsi="Calibri"/>
          <w:b w:val="0"/>
          <w:sz w:val="22"/>
          <w:szCs w:val="22"/>
        </w:rPr>
        <w:t xml:space="preserve">resilient use of natural resources and improved livelihoods. Support for improved land tenure rights and policies as well as engagement of the private sector (notably those involved in value-added/certified products) will contribute to securing more sustainable, climate-resilient livelihoods. </w:t>
      </w:r>
    </w:p>
    <w:p w14:paraId="07415E1C" w14:textId="77777777" w:rsidR="00D13F17" w:rsidRPr="003B498F" w:rsidRDefault="00D13F17" w:rsidP="009F5341">
      <w:pPr>
        <w:pStyle w:val="ListParagraph"/>
        <w:ind w:left="221"/>
        <w:rPr>
          <w:rFonts w:ascii="Calibri" w:hAnsi="Calibri"/>
          <w:b w:val="0"/>
          <w:sz w:val="22"/>
          <w:szCs w:val="22"/>
        </w:rPr>
      </w:pPr>
    </w:p>
    <w:p w14:paraId="5AB0BD5E" w14:textId="77777777" w:rsidR="005C6EB7" w:rsidRPr="009F5341" w:rsidRDefault="00110F74">
      <w:pPr>
        <w:pStyle w:val="ListParagraph"/>
        <w:numPr>
          <w:ilvl w:val="0"/>
          <w:numId w:val="6"/>
        </w:numPr>
        <w:rPr>
          <w:rFonts w:ascii="Calibri" w:hAnsi="Calibri"/>
          <w:bCs w:val="0"/>
          <w:i/>
          <w:iCs/>
          <w:sz w:val="22"/>
          <w:szCs w:val="22"/>
        </w:rPr>
      </w:pPr>
      <w:r w:rsidRPr="009F5341">
        <w:rPr>
          <w:rFonts w:ascii="Calibri" w:hAnsi="Calibri"/>
          <w:bCs w:val="0"/>
          <w:i/>
          <w:iCs/>
          <w:sz w:val="22"/>
          <w:szCs w:val="22"/>
        </w:rPr>
        <w:t>Describe the project’s incremental reasoning for GEF financing under the program, including the results framework and components.</w:t>
      </w:r>
    </w:p>
    <w:p w14:paraId="495D9D2F" w14:textId="5CBB3B9B" w:rsidR="005C6EB7" w:rsidRPr="00CE5A6A" w:rsidRDefault="00110F74">
      <w:pPr>
        <w:pStyle w:val="Default"/>
        <w:rPr>
          <w:rFonts w:ascii="Calibri" w:eastAsia="Calibri" w:hAnsi="Calibri" w:cs="Calibri"/>
          <w:b w:val="0"/>
          <w:bCs w:val="0"/>
          <w:sz w:val="22"/>
          <w:szCs w:val="22"/>
          <w:shd w:val="clear" w:color="auto" w:fill="FFFFFF"/>
        </w:rPr>
      </w:pPr>
      <w:r w:rsidRPr="00CE5A6A">
        <w:rPr>
          <w:rFonts w:ascii="Calibri" w:hAnsi="Calibri"/>
          <w:b w:val="0"/>
          <w:sz w:val="22"/>
          <w:szCs w:val="22"/>
          <w:shd w:val="clear" w:color="auto" w:fill="FFFFFF"/>
        </w:rPr>
        <w:t xml:space="preserve">The proposed project will build on prior investments in Sierra Leone and the wider Guinean Forests region by strengthening government and local community capacity to protect </w:t>
      </w:r>
      <w:r w:rsidR="00496ED1">
        <w:rPr>
          <w:rFonts w:ascii="Calibri" w:hAnsi="Calibri"/>
          <w:b w:val="0"/>
          <w:sz w:val="22"/>
          <w:szCs w:val="22"/>
          <w:shd w:val="clear" w:color="auto" w:fill="FFFFFF"/>
        </w:rPr>
        <w:t xml:space="preserve">the </w:t>
      </w:r>
      <w:r w:rsidRPr="00CE5A6A">
        <w:rPr>
          <w:rFonts w:ascii="Calibri" w:hAnsi="Calibri"/>
          <w:b w:val="0"/>
          <w:sz w:val="22"/>
          <w:szCs w:val="22"/>
          <w:shd w:val="clear" w:color="auto" w:fill="FFFFFF"/>
        </w:rPr>
        <w:t xml:space="preserve">standing forest and restore degraded and deforested areas, while simultaneously promoting </w:t>
      </w:r>
      <w:r w:rsidR="007941EA">
        <w:rPr>
          <w:rFonts w:ascii="Calibri" w:hAnsi="Calibri"/>
          <w:b w:val="0"/>
          <w:sz w:val="22"/>
          <w:szCs w:val="22"/>
          <w:shd w:val="clear" w:color="auto" w:fill="FFFFFF"/>
        </w:rPr>
        <w:t>climate</w:t>
      </w:r>
      <w:r w:rsidR="006B4A6A">
        <w:rPr>
          <w:rFonts w:ascii="Calibri" w:hAnsi="Calibri"/>
          <w:b w:val="0"/>
          <w:sz w:val="22"/>
          <w:szCs w:val="22"/>
          <w:shd w:val="clear" w:color="auto" w:fill="FFFFFF"/>
        </w:rPr>
        <w:t>-</w:t>
      </w:r>
      <w:r w:rsidR="007941EA">
        <w:rPr>
          <w:rFonts w:ascii="Calibri" w:hAnsi="Calibri"/>
          <w:b w:val="0"/>
          <w:sz w:val="22"/>
          <w:szCs w:val="22"/>
          <w:shd w:val="clear" w:color="auto" w:fill="FFFFFF"/>
        </w:rPr>
        <w:t xml:space="preserve">resilient </w:t>
      </w:r>
      <w:r w:rsidRPr="00CE5A6A">
        <w:rPr>
          <w:rFonts w:ascii="Calibri" w:hAnsi="Calibri"/>
          <w:b w:val="0"/>
          <w:sz w:val="22"/>
          <w:szCs w:val="22"/>
          <w:shd w:val="clear" w:color="auto" w:fill="FFFFFF"/>
        </w:rPr>
        <w:t>sustainable livelihoods through secure land tenure arrangements and increased capacity to sustainabl</w:t>
      </w:r>
      <w:r w:rsidR="009B4BCE">
        <w:rPr>
          <w:rFonts w:ascii="Calibri" w:hAnsi="Calibri"/>
          <w:b w:val="0"/>
          <w:sz w:val="22"/>
          <w:szCs w:val="22"/>
          <w:shd w:val="clear" w:color="auto" w:fill="FFFFFF"/>
        </w:rPr>
        <w:t>y</w:t>
      </w:r>
      <w:r w:rsidRPr="00CE5A6A">
        <w:rPr>
          <w:rFonts w:ascii="Calibri" w:hAnsi="Calibri"/>
          <w:b w:val="0"/>
          <w:sz w:val="22"/>
          <w:szCs w:val="22"/>
          <w:shd w:val="clear" w:color="auto" w:fill="FFFFFF"/>
        </w:rPr>
        <w:t xml:space="preserve"> manage natur</w:t>
      </w:r>
      <w:r w:rsidR="009B4BCE">
        <w:rPr>
          <w:rFonts w:ascii="Calibri" w:hAnsi="Calibri"/>
          <w:b w:val="0"/>
          <w:sz w:val="22"/>
          <w:szCs w:val="22"/>
          <w:shd w:val="clear" w:color="auto" w:fill="FFFFFF"/>
        </w:rPr>
        <w:t>al</w:t>
      </w:r>
      <w:r w:rsidRPr="00CE5A6A">
        <w:rPr>
          <w:rFonts w:ascii="Calibri" w:hAnsi="Calibri"/>
          <w:b w:val="0"/>
          <w:sz w:val="22"/>
          <w:szCs w:val="22"/>
          <w:shd w:val="clear" w:color="auto" w:fill="FFFFFF"/>
        </w:rPr>
        <w:t xml:space="preserve"> resources. Without the GEF investment, recent gains and demonstrations may </w:t>
      </w:r>
      <w:r w:rsidR="007A002E" w:rsidRPr="00CE5A6A">
        <w:rPr>
          <w:rFonts w:ascii="Calibri" w:hAnsi="Calibri"/>
          <w:b w:val="0"/>
          <w:sz w:val="22"/>
          <w:szCs w:val="22"/>
          <w:shd w:val="clear" w:color="auto" w:fill="FFFFFF"/>
        </w:rPr>
        <w:t xml:space="preserve">fail to result in systemic change; the project will embed lessons and new processes and practices through investment in institutional capacity and coordination, reinforced by sustainable financing solutions, grounded in a regional approach. </w:t>
      </w:r>
      <w:r w:rsidRPr="00CE5A6A">
        <w:rPr>
          <w:rFonts w:ascii="Calibri" w:hAnsi="Calibri"/>
          <w:b w:val="0"/>
          <w:sz w:val="22"/>
          <w:szCs w:val="22"/>
          <w:shd w:val="clear" w:color="auto" w:fill="FFFFFF"/>
        </w:rPr>
        <w:t xml:space="preserve">Specific components and interventions </w:t>
      </w:r>
      <w:r w:rsidR="007A002E" w:rsidRPr="00CE5A6A">
        <w:rPr>
          <w:rFonts w:ascii="Calibri" w:hAnsi="Calibri"/>
          <w:b w:val="0"/>
          <w:sz w:val="22"/>
          <w:szCs w:val="22"/>
          <w:shd w:val="clear" w:color="auto" w:fill="FFFFFF"/>
        </w:rPr>
        <w:t>of the country child project include</w:t>
      </w:r>
      <w:r w:rsidRPr="00CE5A6A">
        <w:rPr>
          <w:rFonts w:ascii="Calibri" w:hAnsi="Calibri"/>
          <w:b w:val="0"/>
          <w:sz w:val="22"/>
          <w:szCs w:val="22"/>
          <w:shd w:val="clear" w:color="auto" w:fill="FFFFFF"/>
        </w:rPr>
        <w:t>:</w:t>
      </w:r>
    </w:p>
    <w:p w14:paraId="2763EC57" w14:textId="02994AF6" w:rsidR="00CE5A6A" w:rsidRDefault="00CE5A6A" w:rsidP="009F5341">
      <w:pPr>
        <w:pStyle w:val="Default"/>
        <w:rPr>
          <w:rFonts w:ascii="Calibri" w:hAnsi="Calibri"/>
          <w:b w:val="0"/>
          <w:sz w:val="22"/>
          <w:szCs w:val="22"/>
          <w:shd w:val="clear" w:color="auto" w:fill="FFFFFF"/>
        </w:rPr>
      </w:pPr>
      <w:r w:rsidRPr="00CE5A6A">
        <w:rPr>
          <w:rFonts w:ascii="Calibri" w:hAnsi="Calibri"/>
          <w:sz w:val="22"/>
          <w:szCs w:val="22"/>
          <w:shd w:val="clear" w:color="auto" w:fill="FFFFFF"/>
        </w:rPr>
        <w:t xml:space="preserve">Component 1: </w:t>
      </w:r>
      <w:r w:rsidR="00F64A84" w:rsidRPr="00FB6A02">
        <w:rPr>
          <w:rFonts w:ascii="Calibri" w:hAnsi="Calibri" w:cs="Calibri"/>
          <w:sz w:val="22"/>
          <w:szCs w:val="22"/>
        </w:rPr>
        <w:t>Strengthened governance structures for improved management of the Gola National Park and OECMs in the Gola Forest landscape:</w:t>
      </w:r>
      <w:r w:rsidR="00F64A84" w:rsidRPr="009F5341">
        <w:rPr>
          <w:rFonts w:ascii="Calibri" w:hAnsi="Calibri" w:cs="Calibri"/>
          <w:sz w:val="26"/>
          <w:szCs w:val="26"/>
        </w:rPr>
        <w:t xml:space="preserve"> </w:t>
      </w:r>
      <w:r w:rsidRPr="00F64A84">
        <w:rPr>
          <w:rFonts w:ascii="Calibri" w:hAnsi="Calibri" w:cs="Calibri"/>
          <w:sz w:val="22"/>
          <w:szCs w:val="22"/>
          <w:shd w:val="clear" w:color="auto" w:fill="FFFFFF"/>
        </w:rPr>
        <w:t xml:space="preserve"> </w:t>
      </w:r>
      <w:r w:rsidRPr="00CE5A6A">
        <w:rPr>
          <w:rFonts w:ascii="Calibri" w:hAnsi="Calibri"/>
          <w:b w:val="0"/>
          <w:sz w:val="22"/>
          <w:szCs w:val="22"/>
          <w:shd w:val="clear" w:color="auto" w:fill="FFFFFF"/>
        </w:rPr>
        <w:t>The proposed project will strengthen multi-stakeholder co-management of existing protected areas and OECMs in the Gola Forest landscape through strategic spatial planning that integrates conservation with local/national development mechanisms developed through prior investments. This support will result in improved stakeholder coordination, increased synergies, reduced conflicts over land use</w:t>
      </w:r>
      <w:r w:rsidR="00DC1BD4">
        <w:rPr>
          <w:rFonts w:ascii="Calibri" w:hAnsi="Calibri"/>
          <w:b w:val="0"/>
          <w:sz w:val="22"/>
          <w:szCs w:val="22"/>
          <w:shd w:val="clear" w:color="auto" w:fill="FFFFFF"/>
        </w:rPr>
        <w:t>,</w:t>
      </w:r>
      <w:r w:rsidRPr="00CE5A6A">
        <w:rPr>
          <w:rFonts w:ascii="Calibri" w:hAnsi="Calibri"/>
          <w:b w:val="0"/>
          <w:sz w:val="22"/>
          <w:szCs w:val="22"/>
          <w:shd w:val="clear" w:color="auto" w:fill="FFFFFF"/>
        </w:rPr>
        <w:t xml:space="preserve"> and landscape-scale spatial planning that will allow for </w:t>
      </w:r>
      <w:r w:rsidR="00DC1BD4">
        <w:rPr>
          <w:rFonts w:ascii="Calibri" w:hAnsi="Calibri"/>
          <w:b w:val="0"/>
          <w:sz w:val="22"/>
          <w:szCs w:val="22"/>
          <w:shd w:val="clear" w:color="auto" w:fill="FFFFFF"/>
        </w:rPr>
        <w:t xml:space="preserve">the </w:t>
      </w:r>
      <w:r w:rsidRPr="00CE5A6A">
        <w:rPr>
          <w:rFonts w:ascii="Calibri" w:hAnsi="Calibri"/>
          <w:b w:val="0"/>
          <w:sz w:val="22"/>
          <w:szCs w:val="22"/>
          <w:shd w:val="clear" w:color="auto" w:fill="FFFFFF"/>
        </w:rPr>
        <w:t>strategic selection of priority areas for protection and restoration. Transnational stakeholder coordination will be overseen by the IP’s Regional Level Platform, which is tasked with promoting coherence and synergies for all regional initiatives.</w:t>
      </w:r>
      <w:r w:rsidR="00EE53B5">
        <w:rPr>
          <w:rFonts w:ascii="Calibri" w:hAnsi="Calibri"/>
          <w:b w:val="0"/>
          <w:sz w:val="22"/>
          <w:szCs w:val="22"/>
          <w:shd w:val="clear" w:color="auto" w:fill="FFFFFF"/>
        </w:rPr>
        <w:t xml:space="preserve"> Activities will include:</w:t>
      </w:r>
    </w:p>
    <w:p w14:paraId="1B18A3E2" w14:textId="623A37E6" w:rsidR="00D01D74" w:rsidRPr="000A0944" w:rsidRDefault="00D01D74" w:rsidP="00EE53B5">
      <w:pPr>
        <w:pStyle w:val="Default"/>
        <w:numPr>
          <w:ilvl w:val="0"/>
          <w:numId w:val="17"/>
        </w:numPr>
        <w:spacing w:after="0"/>
        <w:rPr>
          <w:rFonts w:ascii="Calibri" w:eastAsia="Calibri" w:hAnsi="Calibri" w:cs="Calibri"/>
          <w:b w:val="0"/>
          <w:bCs w:val="0"/>
          <w:sz w:val="22"/>
          <w:szCs w:val="22"/>
          <w:shd w:val="clear" w:color="auto" w:fill="FFFFFF"/>
        </w:rPr>
      </w:pPr>
      <w:r>
        <w:rPr>
          <w:rFonts w:ascii="Calibri" w:eastAsia="Calibri" w:hAnsi="Calibri" w:cs="Calibri"/>
          <w:b w:val="0"/>
          <w:bCs w:val="0"/>
          <w:sz w:val="22"/>
          <w:szCs w:val="22"/>
          <w:shd w:val="clear" w:color="auto" w:fill="FFFFFF"/>
        </w:rPr>
        <w:t xml:space="preserve">Strengthen partnerships among </w:t>
      </w:r>
      <w:r w:rsidR="00DC1BD4">
        <w:rPr>
          <w:rFonts w:ascii="Calibri" w:eastAsia="Calibri" w:hAnsi="Calibri" w:cs="Calibri"/>
          <w:b w:val="0"/>
          <w:bCs w:val="0"/>
          <w:sz w:val="22"/>
          <w:szCs w:val="22"/>
          <w:shd w:val="clear" w:color="auto" w:fill="FFFFFF"/>
        </w:rPr>
        <w:t xml:space="preserve">the </w:t>
      </w:r>
      <w:r>
        <w:rPr>
          <w:rFonts w:ascii="Calibri" w:eastAsia="Calibri" w:hAnsi="Calibri" w:cs="Calibri"/>
          <w:b w:val="0"/>
          <w:bCs w:val="0"/>
          <w:sz w:val="22"/>
          <w:szCs w:val="22"/>
          <w:shd w:val="clear" w:color="auto" w:fill="FFFFFF"/>
        </w:rPr>
        <w:t>public</w:t>
      </w:r>
      <w:r w:rsidR="009F5341">
        <w:rPr>
          <w:rFonts w:ascii="Calibri" w:eastAsia="Calibri" w:hAnsi="Calibri" w:cs="Calibri"/>
          <w:b w:val="0"/>
          <w:bCs w:val="0"/>
          <w:sz w:val="22"/>
          <w:szCs w:val="22"/>
          <w:shd w:val="clear" w:color="auto" w:fill="FFFFFF"/>
        </w:rPr>
        <w:t xml:space="preserve"> sector, </w:t>
      </w:r>
      <w:r>
        <w:rPr>
          <w:rFonts w:ascii="Calibri" w:eastAsia="Calibri" w:hAnsi="Calibri" w:cs="Calibri"/>
          <w:b w:val="0"/>
          <w:bCs w:val="0"/>
          <w:sz w:val="22"/>
          <w:szCs w:val="22"/>
          <w:shd w:val="clear" w:color="auto" w:fill="FFFFFF"/>
        </w:rPr>
        <w:t>private sector</w:t>
      </w:r>
      <w:r w:rsidR="00DC1BD4">
        <w:rPr>
          <w:rFonts w:ascii="Calibri" w:eastAsia="Calibri" w:hAnsi="Calibri" w:cs="Calibri"/>
          <w:b w:val="0"/>
          <w:bCs w:val="0"/>
          <w:sz w:val="22"/>
          <w:szCs w:val="22"/>
          <w:shd w:val="clear" w:color="auto" w:fill="FFFFFF"/>
        </w:rPr>
        <w:t>,</w:t>
      </w:r>
      <w:r>
        <w:rPr>
          <w:rFonts w:ascii="Calibri" w:eastAsia="Calibri" w:hAnsi="Calibri" w:cs="Calibri"/>
          <w:b w:val="0"/>
          <w:bCs w:val="0"/>
          <w:sz w:val="22"/>
          <w:szCs w:val="22"/>
          <w:shd w:val="clear" w:color="auto" w:fill="FFFFFF"/>
        </w:rPr>
        <w:t xml:space="preserve"> and local communities for sustainable forest management by holding quarterly stakeholder engagements</w:t>
      </w:r>
      <w:r w:rsidR="000A0944">
        <w:rPr>
          <w:rFonts w:ascii="Calibri" w:eastAsia="Calibri" w:hAnsi="Calibri" w:cs="Calibri"/>
          <w:b w:val="0"/>
          <w:bCs w:val="0"/>
          <w:sz w:val="22"/>
          <w:szCs w:val="22"/>
          <w:shd w:val="clear" w:color="auto" w:fill="FFFFFF"/>
        </w:rPr>
        <w:t>.</w:t>
      </w:r>
    </w:p>
    <w:p w14:paraId="4EB0EB61" w14:textId="1EFC696E" w:rsidR="000A0944" w:rsidRDefault="00D01D74" w:rsidP="00EE53B5">
      <w:pPr>
        <w:pStyle w:val="Default"/>
        <w:numPr>
          <w:ilvl w:val="0"/>
          <w:numId w:val="17"/>
        </w:numPr>
        <w:spacing w:after="0"/>
        <w:rPr>
          <w:rFonts w:ascii="Calibri" w:eastAsia="Calibri" w:hAnsi="Calibri" w:cs="Calibri"/>
          <w:b w:val="0"/>
          <w:bCs w:val="0"/>
          <w:sz w:val="22"/>
          <w:szCs w:val="22"/>
          <w:shd w:val="clear" w:color="auto" w:fill="FFFFFF"/>
        </w:rPr>
      </w:pPr>
      <w:r>
        <w:rPr>
          <w:rFonts w:ascii="Calibri" w:eastAsia="Calibri" w:hAnsi="Calibri" w:cs="Calibri"/>
          <w:b w:val="0"/>
          <w:bCs w:val="0"/>
          <w:sz w:val="22"/>
          <w:szCs w:val="22"/>
          <w:shd w:val="clear" w:color="auto" w:fill="FFFFFF"/>
        </w:rPr>
        <w:t>Enhance and strengthen existing forest co-management committees</w:t>
      </w:r>
      <w:r w:rsidR="000A0944">
        <w:rPr>
          <w:rFonts w:ascii="Calibri" w:eastAsia="Calibri" w:hAnsi="Calibri" w:cs="Calibri"/>
          <w:b w:val="0"/>
          <w:bCs w:val="0"/>
          <w:sz w:val="22"/>
          <w:szCs w:val="22"/>
          <w:shd w:val="clear" w:color="auto" w:fill="FFFFFF"/>
        </w:rPr>
        <w:t xml:space="preserve"> at national and local </w:t>
      </w:r>
      <w:proofErr w:type="gramStart"/>
      <w:r w:rsidR="000A0944">
        <w:rPr>
          <w:rFonts w:ascii="Calibri" w:eastAsia="Calibri" w:hAnsi="Calibri" w:cs="Calibri"/>
          <w:b w:val="0"/>
          <w:bCs w:val="0"/>
          <w:sz w:val="22"/>
          <w:szCs w:val="22"/>
          <w:shd w:val="clear" w:color="auto" w:fill="FFFFFF"/>
        </w:rPr>
        <w:t>levels</w:t>
      </w:r>
      <w:proofErr w:type="gramEnd"/>
    </w:p>
    <w:p w14:paraId="41CA5791" w14:textId="4D946589" w:rsidR="00D01D74" w:rsidRDefault="000A0944" w:rsidP="00EE53B5">
      <w:pPr>
        <w:pStyle w:val="Default"/>
        <w:numPr>
          <w:ilvl w:val="0"/>
          <w:numId w:val="17"/>
        </w:numPr>
        <w:spacing w:after="0"/>
        <w:rPr>
          <w:rFonts w:ascii="Calibri" w:eastAsia="Calibri" w:hAnsi="Calibri" w:cs="Calibri"/>
          <w:b w:val="0"/>
          <w:bCs w:val="0"/>
          <w:sz w:val="22"/>
          <w:szCs w:val="22"/>
          <w:shd w:val="clear" w:color="auto" w:fill="FFFFFF"/>
        </w:rPr>
      </w:pPr>
      <w:r>
        <w:rPr>
          <w:rFonts w:ascii="Calibri" w:eastAsia="Calibri" w:hAnsi="Calibri" w:cs="Calibri"/>
          <w:b w:val="0"/>
          <w:bCs w:val="0"/>
          <w:sz w:val="22"/>
          <w:szCs w:val="22"/>
          <w:shd w:val="clear" w:color="auto" w:fill="FFFFFF"/>
        </w:rPr>
        <w:t xml:space="preserve">Build capacities of the different </w:t>
      </w:r>
      <w:r w:rsidR="00EE53B5">
        <w:rPr>
          <w:rFonts w:ascii="Calibri" w:eastAsia="Calibri" w:hAnsi="Calibri" w:cs="Calibri"/>
          <w:b w:val="0"/>
          <w:bCs w:val="0"/>
          <w:sz w:val="22"/>
          <w:szCs w:val="22"/>
          <w:shd w:val="clear" w:color="auto" w:fill="FFFFFF"/>
        </w:rPr>
        <w:t xml:space="preserve">governance and coordination </w:t>
      </w:r>
      <w:r>
        <w:rPr>
          <w:rFonts w:ascii="Calibri" w:eastAsia="Calibri" w:hAnsi="Calibri" w:cs="Calibri"/>
          <w:b w:val="0"/>
          <w:bCs w:val="0"/>
          <w:sz w:val="22"/>
          <w:szCs w:val="22"/>
          <w:shd w:val="clear" w:color="auto" w:fill="FFFFFF"/>
        </w:rPr>
        <w:t xml:space="preserve">structures on conservation and </w:t>
      </w:r>
      <w:r w:rsidR="00EE53B5">
        <w:rPr>
          <w:rFonts w:ascii="Calibri" w:eastAsia="Calibri" w:hAnsi="Calibri" w:cs="Calibri"/>
          <w:b w:val="0"/>
          <w:bCs w:val="0"/>
          <w:sz w:val="22"/>
          <w:szCs w:val="22"/>
          <w:shd w:val="clear" w:color="auto" w:fill="FFFFFF"/>
        </w:rPr>
        <w:t xml:space="preserve">sustainable </w:t>
      </w:r>
      <w:r>
        <w:rPr>
          <w:rFonts w:ascii="Calibri" w:eastAsia="Calibri" w:hAnsi="Calibri" w:cs="Calibri"/>
          <w:b w:val="0"/>
          <w:bCs w:val="0"/>
          <w:sz w:val="22"/>
          <w:szCs w:val="22"/>
          <w:shd w:val="clear" w:color="auto" w:fill="FFFFFF"/>
        </w:rPr>
        <w:t>management.</w:t>
      </w:r>
    </w:p>
    <w:p w14:paraId="6F87B145" w14:textId="54EC447A" w:rsidR="000A0944" w:rsidRDefault="000A0944" w:rsidP="00EE53B5">
      <w:pPr>
        <w:pStyle w:val="Default"/>
        <w:numPr>
          <w:ilvl w:val="0"/>
          <w:numId w:val="17"/>
        </w:numPr>
        <w:spacing w:after="0"/>
        <w:rPr>
          <w:rFonts w:ascii="Calibri" w:eastAsia="Calibri" w:hAnsi="Calibri" w:cs="Calibri"/>
          <w:b w:val="0"/>
          <w:bCs w:val="0"/>
          <w:sz w:val="22"/>
          <w:szCs w:val="22"/>
          <w:shd w:val="clear" w:color="auto" w:fill="FFFFFF"/>
        </w:rPr>
      </w:pPr>
      <w:r>
        <w:rPr>
          <w:rFonts w:ascii="Calibri" w:eastAsia="Calibri" w:hAnsi="Calibri" w:cs="Calibri"/>
          <w:b w:val="0"/>
          <w:bCs w:val="0"/>
          <w:sz w:val="22"/>
          <w:szCs w:val="22"/>
          <w:shd w:val="clear" w:color="auto" w:fill="FFFFFF"/>
        </w:rPr>
        <w:t xml:space="preserve">Train committees on conservation and resource mobilization and utilization within the </w:t>
      </w:r>
      <w:r w:rsidRPr="000A0944">
        <w:rPr>
          <w:rFonts w:ascii="Calibri" w:eastAsia="Calibri" w:hAnsi="Calibri" w:cs="Calibri"/>
          <w:b w:val="0"/>
          <w:bCs w:val="0"/>
          <w:sz w:val="22"/>
          <w:szCs w:val="22"/>
          <w:shd w:val="clear" w:color="auto" w:fill="FFFFFF"/>
        </w:rPr>
        <w:t>communities</w:t>
      </w:r>
      <w:r w:rsidR="007A208C">
        <w:rPr>
          <w:rFonts w:ascii="Calibri" w:eastAsia="Calibri" w:hAnsi="Calibri" w:cs="Calibri"/>
          <w:b w:val="0"/>
          <w:bCs w:val="0"/>
          <w:sz w:val="22"/>
          <w:szCs w:val="22"/>
          <w:shd w:val="clear" w:color="auto" w:fill="FFFFFF"/>
        </w:rPr>
        <w:t xml:space="preserve"> whilst ensuring representation of men, women, and other vulnerable </w:t>
      </w:r>
      <w:proofErr w:type="gramStart"/>
      <w:r w:rsidR="007A208C">
        <w:rPr>
          <w:rFonts w:ascii="Calibri" w:eastAsia="Calibri" w:hAnsi="Calibri" w:cs="Calibri"/>
          <w:b w:val="0"/>
          <w:bCs w:val="0"/>
          <w:sz w:val="22"/>
          <w:szCs w:val="22"/>
          <w:shd w:val="clear" w:color="auto" w:fill="FFFFFF"/>
        </w:rPr>
        <w:t>groups</w:t>
      </w:r>
      <w:proofErr w:type="gramEnd"/>
    </w:p>
    <w:p w14:paraId="299A3925" w14:textId="728B10AF" w:rsidR="000A0944" w:rsidRDefault="000A0944" w:rsidP="00EE53B5">
      <w:pPr>
        <w:pStyle w:val="Default"/>
        <w:numPr>
          <w:ilvl w:val="0"/>
          <w:numId w:val="17"/>
        </w:numPr>
        <w:spacing w:after="0"/>
        <w:rPr>
          <w:rFonts w:ascii="Calibri" w:eastAsia="Calibri" w:hAnsi="Calibri" w:cs="Calibri"/>
          <w:b w:val="0"/>
          <w:bCs w:val="0"/>
          <w:sz w:val="22"/>
          <w:szCs w:val="22"/>
          <w:shd w:val="clear" w:color="auto" w:fill="FFFFFF"/>
        </w:rPr>
      </w:pPr>
      <w:r>
        <w:rPr>
          <w:rFonts w:ascii="Calibri" w:eastAsia="Calibri" w:hAnsi="Calibri" w:cs="Calibri"/>
          <w:b w:val="0"/>
          <w:bCs w:val="0"/>
          <w:sz w:val="22"/>
          <w:szCs w:val="22"/>
          <w:shd w:val="clear" w:color="auto" w:fill="FFFFFF"/>
        </w:rPr>
        <w:t>Develop guidelines and plans/strategies for effective stakeholder coordination in the management of the project landscape.</w:t>
      </w:r>
    </w:p>
    <w:p w14:paraId="5C0BFF49" w14:textId="070BE9F2" w:rsidR="000A0944" w:rsidRDefault="000A0944" w:rsidP="00EE53B5">
      <w:pPr>
        <w:pStyle w:val="Default"/>
        <w:numPr>
          <w:ilvl w:val="0"/>
          <w:numId w:val="17"/>
        </w:numPr>
        <w:spacing w:after="0"/>
        <w:rPr>
          <w:rFonts w:ascii="Calibri" w:eastAsia="Calibri" w:hAnsi="Calibri" w:cs="Calibri"/>
          <w:b w:val="0"/>
          <w:bCs w:val="0"/>
          <w:sz w:val="22"/>
          <w:szCs w:val="22"/>
          <w:shd w:val="clear" w:color="auto" w:fill="FFFFFF"/>
        </w:rPr>
      </w:pPr>
      <w:r>
        <w:rPr>
          <w:rFonts w:ascii="Calibri" w:eastAsia="Calibri" w:hAnsi="Calibri" w:cs="Calibri"/>
          <w:b w:val="0"/>
          <w:bCs w:val="0"/>
          <w:sz w:val="22"/>
          <w:szCs w:val="22"/>
          <w:shd w:val="clear" w:color="auto" w:fill="FFFFFF"/>
        </w:rPr>
        <w:t>Develop/update comprehensive spatial/landscape planning for the Gola Forest</w:t>
      </w:r>
      <w:r w:rsidR="00A20577">
        <w:rPr>
          <w:rFonts w:ascii="Calibri" w:eastAsia="Calibri" w:hAnsi="Calibri" w:cs="Calibri"/>
          <w:b w:val="0"/>
          <w:bCs w:val="0"/>
          <w:sz w:val="22"/>
          <w:szCs w:val="22"/>
          <w:shd w:val="clear" w:color="auto" w:fill="FFFFFF"/>
        </w:rPr>
        <w:t xml:space="preserve"> landscape</w:t>
      </w:r>
      <w:r>
        <w:rPr>
          <w:rFonts w:ascii="Calibri" w:eastAsia="Calibri" w:hAnsi="Calibri" w:cs="Calibri"/>
          <w:b w:val="0"/>
          <w:bCs w:val="0"/>
          <w:sz w:val="22"/>
          <w:szCs w:val="22"/>
          <w:shd w:val="clear" w:color="auto" w:fill="FFFFFF"/>
        </w:rPr>
        <w:t>.</w:t>
      </w:r>
    </w:p>
    <w:p w14:paraId="51BAE65F" w14:textId="6F1A926C" w:rsidR="000A0944" w:rsidRDefault="000A0944" w:rsidP="00EE53B5">
      <w:pPr>
        <w:pStyle w:val="Default"/>
        <w:numPr>
          <w:ilvl w:val="0"/>
          <w:numId w:val="17"/>
        </w:numPr>
        <w:spacing w:after="0"/>
        <w:rPr>
          <w:rFonts w:ascii="Calibri" w:eastAsia="Calibri" w:hAnsi="Calibri" w:cs="Calibri"/>
          <w:b w:val="0"/>
          <w:bCs w:val="0"/>
          <w:sz w:val="22"/>
          <w:szCs w:val="22"/>
          <w:shd w:val="clear" w:color="auto" w:fill="FFFFFF"/>
        </w:rPr>
      </w:pPr>
      <w:r>
        <w:rPr>
          <w:rFonts w:ascii="Calibri" w:eastAsia="Calibri" w:hAnsi="Calibri" w:cs="Calibri"/>
          <w:b w:val="0"/>
          <w:bCs w:val="0"/>
          <w:sz w:val="22"/>
          <w:szCs w:val="22"/>
          <w:shd w:val="clear" w:color="auto" w:fill="FFFFFF"/>
        </w:rPr>
        <w:t xml:space="preserve">Support the establishment of </w:t>
      </w:r>
      <w:r w:rsidR="00DC1BD4">
        <w:rPr>
          <w:rFonts w:ascii="Calibri" w:eastAsia="Calibri" w:hAnsi="Calibri" w:cs="Calibri"/>
          <w:b w:val="0"/>
          <w:bCs w:val="0"/>
          <w:sz w:val="22"/>
          <w:szCs w:val="22"/>
          <w:shd w:val="clear" w:color="auto" w:fill="FFFFFF"/>
        </w:rPr>
        <w:t xml:space="preserve">a </w:t>
      </w:r>
      <w:r>
        <w:rPr>
          <w:rFonts w:ascii="Calibri" w:eastAsia="Calibri" w:hAnsi="Calibri" w:cs="Calibri"/>
          <w:b w:val="0"/>
          <w:bCs w:val="0"/>
          <w:sz w:val="22"/>
          <w:szCs w:val="22"/>
          <w:shd w:val="clear" w:color="auto" w:fill="FFFFFF"/>
        </w:rPr>
        <w:t xml:space="preserve">national biodiversity steering committee at </w:t>
      </w:r>
      <w:r w:rsidR="00DC1BD4">
        <w:rPr>
          <w:rFonts w:ascii="Calibri" w:eastAsia="Calibri" w:hAnsi="Calibri" w:cs="Calibri"/>
          <w:b w:val="0"/>
          <w:bCs w:val="0"/>
          <w:sz w:val="22"/>
          <w:szCs w:val="22"/>
          <w:shd w:val="clear" w:color="auto" w:fill="FFFFFF"/>
        </w:rPr>
        <w:t xml:space="preserve">the </w:t>
      </w:r>
      <w:r>
        <w:rPr>
          <w:rFonts w:ascii="Calibri" w:eastAsia="Calibri" w:hAnsi="Calibri" w:cs="Calibri"/>
          <w:b w:val="0"/>
          <w:bCs w:val="0"/>
          <w:sz w:val="22"/>
          <w:szCs w:val="22"/>
          <w:shd w:val="clear" w:color="auto" w:fill="FFFFFF"/>
        </w:rPr>
        <w:t>national and local level</w:t>
      </w:r>
      <w:r w:rsidR="00D81007">
        <w:rPr>
          <w:rFonts w:ascii="Calibri" w:eastAsia="Calibri" w:hAnsi="Calibri" w:cs="Calibri"/>
          <w:b w:val="0"/>
          <w:bCs w:val="0"/>
          <w:sz w:val="22"/>
          <w:szCs w:val="22"/>
          <w:shd w:val="clear" w:color="auto" w:fill="FFFFFF"/>
        </w:rPr>
        <w:t xml:space="preserve"> whilst ensur</w:t>
      </w:r>
      <w:r w:rsidR="007A208C">
        <w:rPr>
          <w:rFonts w:ascii="Calibri" w:eastAsia="Calibri" w:hAnsi="Calibri" w:cs="Calibri"/>
          <w:b w:val="0"/>
          <w:bCs w:val="0"/>
          <w:sz w:val="22"/>
          <w:szCs w:val="22"/>
          <w:shd w:val="clear" w:color="auto" w:fill="FFFFFF"/>
        </w:rPr>
        <w:t xml:space="preserve">ing </w:t>
      </w:r>
      <w:r w:rsidR="00D81007">
        <w:rPr>
          <w:rFonts w:ascii="Calibri" w:eastAsia="Calibri" w:hAnsi="Calibri" w:cs="Calibri"/>
          <w:b w:val="0"/>
          <w:bCs w:val="0"/>
          <w:sz w:val="22"/>
          <w:szCs w:val="22"/>
          <w:shd w:val="clear" w:color="auto" w:fill="FFFFFF"/>
        </w:rPr>
        <w:t>representation of men, women</w:t>
      </w:r>
      <w:r w:rsidR="00DC1BD4">
        <w:rPr>
          <w:rFonts w:ascii="Calibri" w:eastAsia="Calibri" w:hAnsi="Calibri" w:cs="Calibri"/>
          <w:b w:val="0"/>
          <w:bCs w:val="0"/>
          <w:sz w:val="22"/>
          <w:szCs w:val="22"/>
          <w:shd w:val="clear" w:color="auto" w:fill="FFFFFF"/>
        </w:rPr>
        <w:t>,</w:t>
      </w:r>
      <w:r w:rsidR="00D81007">
        <w:rPr>
          <w:rFonts w:ascii="Calibri" w:eastAsia="Calibri" w:hAnsi="Calibri" w:cs="Calibri"/>
          <w:b w:val="0"/>
          <w:bCs w:val="0"/>
          <w:sz w:val="22"/>
          <w:szCs w:val="22"/>
          <w:shd w:val="clear" w:color="auto" w:fill="FFFFFF"/>
        </w:rPr>
        <w:t xml:space="preserve"> </w:t>
      </w:r>
      <w:r w:rsidR="00DA57E6">
        <w:rPr>
          <w:rFonts w:ascii="Calibri" w:eastAsia="Calibri" w:hAnsi="Calibri" w:cs="Calibri"/>
          <w:b w:val="0"/>
          <w:bCs w:val="0"/>
          <w:sz w:val="22"/>
          <w:szCs w:val="22"/>
          <w:shd w:val="clear" w:color="auto" w:fill="FFFFFF"/>
        </w:rPr>
        <w:t xml:space="preserve">and other vulnerable </w:t>
      </w:r>
      <w:proofErr w:type="gramStart"/>
      <w:r w:rsidR="00DA57E6">
        <w:rPr>
          <w:rFonts w:ascii="Calibri" w:eastAsia="Calibri" w:hAnsi="Calibri" w:cs="Calibri"/>
          <w:b w:val="0"/>
          <w:bCs w:val="0"/>
          <w:sz w:val="22"/>
          <w:szCs w:val="22"/>
          <w:shd w:val="clear" w:color="auto" w:fill="FFFFFF"/>
        </w:rPr>
        <w:t>groups</w:t>
      </w:r>
      <w:proofErr w:type="gramEnd"/>
    </w:p>
    <w:p w14:paraId="64BBF4A3" w14:textId="2FE57996" w:rsidR="002346D9" w:rsidRPr="000A0944" w:rsidRDefault="002346D9" w:rsidP="00EE53B5">
      <w:pPr>
        <w:pStyle w:val="Default"/>
        <w:numPr>
          <w:ilvl w:val="0"/>
          <w:numId w:val="17"/>
        </w:numPr>
        <w:spacing w:after="0"/>
        <w:rPr>
          <w:rFonts w:ascii="Calibri" w:eastAsia="Calibri" w:hAnsi="Calibri" w:cs="Calibri"/>
          <w:b w:val="0"/>
          <w:bCs w:val="0"/>
          <w:sz w:val="22"/>
          <w:szCs w:val="22"/>
          <w:shd w:val="clear" w:color="auto" w:fill="FFFFFF"/>
        </w:rPr>
      </w:pPr>
      <w:r>
        <w:rPr>
          <w:rFonts w:ascii="Calibri" w:eastAsia="Calibri" w:hAnsi="Calibri" w:cs="Calibri"/>
          <w:b w:val="0"/>
          <w:bCs w:val="0"/>
          <w:sz w:val="22"/>
          <w:szCs w:val="22"/>
          <w:shd w:val="clear" w:color="auto" w:fill="FFFFFF"/>
        </w:rPr>
        <w:t xml:space="preserve">Develop </w:t>
      </w:r>
      <w:r w:rsidR="002256AE">
        <w:rPr>
          <w:rFonts w:ascii="Calibri" w:eastAsia="Calibri" w:hAnsi="Calibri" w:cs="Calibri"/>
          <w:b w:val="0"/>
          <w:bCs w:val="0"/>
          <w:sz w:val="22"/>
          <w:szCs w:val="22"/>
          <w:shd w:val="clear" w:color="auto" w:fill="FFFFFF"/>
        </w:rPr>
        <w:t>a gender</w:t>
      </w:r>
      <w:r w:rsidR="00DC1BD4">
        <w:rPr>
          <w:rFonts w:ascii="Calibri" w:eastAsia="Calibri" w:hAnsi="Calibri" w:cs="Calibri"/>
          <w:b w:val="0"/>
          <w:bCs w:val="0"/>
          <w:sz w:val="22"/>
          <w:szCs w:val="22"/>
          <w:shd w:val="clear" w:color="auto" w:fill="FFFFFF"/>
        </w:rPr>
        <w:t>-</w:t>
      </w:r>
      <w:r w:rsidR="00A85587" w:rsidRPr="00A85587">
        <w:rPr>
          <w:rFonts w:ascii="Calibri" w:hAnsi="Calibri"/>
          <w:b w:val="0"/>
          <w:bCs w:val="0"/>
          <w:sz w:val="22"/>
          <w:szCs w:val="22"/>
        </w:rPr>
        <w:t xml:space="preserve"> </w:t>
      </w:r>
      <w:proofErr w:type="gramStart"/>
      <w:r w:rsidR="00A85587" w:rsidRPr="000570B3">
        <w:rPr>
          <w:rFonts w:ascii="Calibri" w:hAnsi="Calibri"/>
          <w:b w:val="0"/>
          <w:bCs w:val="0"/>
          <w:sz w:val="22"/>
          <w:szCs w:val="22"/>
        </w:rPr>
        <w:t>responsive</w:t>
      </w:r>
      <w:r w:rsidR="00A85587" w:rsidRPr="00A85587">
        <w:rPr>
          <w:rFonts w:ascii="Calibri" w:hAnsi="Calibri"/>
          <w:b w:val="0"/>
          <w:bCs w:val="0"/>
          <w:i/>
          <w:sz w:val="22"/>
          <w:szCs w:val="22"/>
        </w:rPr>
        <w:t xml:space="preserve"> </w:t>
      </w:r>
      <w:r w:rsidR="002256AE">
        <w:rPr>
          <w:rFonts w:ascii="Calibri" w:eastAsia="Calibri" w:hAnsi="Calibri" w:cs="Calibri"/>
          <w:b w:val="0"/>
          <w:bCs w:val="0"/>
          <w:sz w:val="22"/>
          <w:szCs w:val="22"/>
          <w:shd w:val="clear" w:color="auto" w:fill="FFFFFF"/>
        </w:rPr>
        <w:t xml:space="preserve"> </w:t>
      </w:r>
      <w:r>
        <w:rPr>
          <w:rFonts w:ascii="Calibri" w:eastAsia="Calibri" w:hAnsi="Calibri" w:cs="Calibri"/>
          <w:b w:val="0"/>
          <w:bCs w:val="0"/>
          <w:sz w:val="22"/>
          <w:szCs w:val="22"/>
          <w:shd w:val="clear" w:color="auto" w:fill="FFFFFF"/>
        </w:rPr>
        <w:t>biodiversity</w:t>
      </w:r>
      <w:proofErr w:type="gramEnd"/>
      <w:r>
        <w:rPr>
          <w:rFonts w:ascii="Calibri" w:eastAsia="Calibri" w:hAnsi="Calibri" w:cs="Calibri"/>
          <w:b w:val="0"/>
          <w:bCs w:val="0"/>
          <w:sz w:val="22"/>
          <w:szCs w:val="22"/>
          <w:shd w:val="clear" w:color="auto" w:fill="FFFFFF"/>
        </w:rPr>
        <w:t xml:space="preserve"> management </w:t>
      </w:r>
      <w:r w:rsidR="005E50C5" w:rsidRPr="006015CF">
        <w:rPr>
          <w:rFonts w:ascii="Calibri" w:eastAsia="Calibri" w:hAnsi="Calibri" w:cs="Calibri"/>
          <w:b w:val="0"/>
          <w:bCs w:val="0"/>
          <w:sz w:val="22"/>
          <w:szCs w:val="22"/>
          <w:shd w:val="clear" w:color="auto" w:fill="FFFFFF"/>
        </w:rPr>
        <w:t>plan.</w:t>
      </w:r>
    </w:p>
    <w:p w14:paraId="30B034AB" w14:textId="77777777" w:rsidR="00074111" w:rsidRDefault="00074111" w:rsidP="00074111">
      <w:pPr>
        <w:pStyle w:val="Default"/>
        <w:spacing w:after="0"/>
        <w:rPr>
          <w:rFonts w:ascii="Calibri" w:hAnsi="Calibri"/>
          <w:sz w:val="22"/>
          <w:szCs w:val="22"/>
          <w:shd w:val="clear" w:color="auto" w:fill="FFFFFF"/>
        </w:rPr>
      </w:pPr>
    </w:p>
    <w:p w14:paraId="3F6E9E65" w14:textId="5AB68164" w:rsidR="00CE5A6A" w:rsidRPr="00CE5A6A" w:rsidRDefault="00CE5A6A" w:rsidP="00CE5A6A">
      <w:pPr>
        <w:pStyle w:val="Default"/>
        <w:rPr>
          <w:rFonts w:ascii="Calibri" w:hAnsi="Calibri"/>
          <w:sz w:val="22"/>
          <w:szCs w:val="22"/>
          <w:shd w:val="clear" w:color="auto" w:fill="FFFFFF"/>
        </w:rPr>
      </w:pPr>
      <w:r w:rsidRPr="00CE5A6A">
        <w:rPr>
          <w:rFonts w:ascii="Calibri" w:hAnsi="Calibri"/>
          <w:sz w:val="22"/>
          <w:szCs w:val="22"/>
          <w:shd w:val="clear" w:color="auto" w:fill="FFFFFF"/>
        </w:rPr>
        <w:t>Expected impacts:</w:t>
      </w:r>
      <w:r w:rsidRPr="00CE5A6A">
        <w:rPr>
          <w:rFonts w:ascii="Calibri" w:hAnsi="Calibri"/>
          <w:b w:val="0"/>
          <w:sz w:val="22"/>
          <w:szCs w:val="22"/>
          <w:shd w:val="clear" w:color="auto" w:fill="FFFFFF"/>
        </w:rPr>
        <w:t xml:space="preserve"> improved coordination between stakeholders, increased synergies among different initiatives and levels of governance, and reduced conflicts with respect to land/resource use</w:t>
      </w:r>
      <w:r w:rsidR="00AC5F98">
        <w:rPr>
          <w:rFonts w:ascii="Calibri" w:hAnsi="Calibri"/>
          <w:b w:val="0"/>
          <w:sz w:val="22"/>
          <w:szCs w:val="22"/>
          <w:shd w:val="clear" w:color="auto" w:fill="FFFFFF"/>
        </w:rPr>
        <w:t>, contributing to improved PA management</w:t>
      </w:r>
      <w:r w:rsidRPr="00CE5A6A">
        <w:rPr>
          <w:rFonts w:ascii="Calibri" w:hAnsi="Calibri"/>
          <w:b w:val="0"/>
          <w:sz w:val="22"/>
          <w:szCs w:val="22"/>
          <w:shd w:val="clear" w:color="auto" w:fill="FFFFFF"/>
        </w:rPr>
        <w:t>; site selection for restoration.</w:t>
      </w:r>
    </w:p>
    <w:p w14:paraId="11BF6BE6" w14:textId="3141714C" w:rsidR="00CE5A6A" w:rsidRDefault="00CE5A6A" w:rsidP="00074111">
      <w:pPr>
        <w:pStyle w:val="Default"/>
        <w:spacing w:after="0"/>
        <w:rPr>
          <w:rFonts w:ascii="Calibri" w:hAnsi="Calibri"/>
          <w:b w:val="0"/>
          <w:sz w:val="22"/>
          <w:szCs w:val="22"/>
          <w:shd w:val="clear" w:color="auto" w:fill="FFFFFF"/>
        </w:rPr>
      </w:pPr>
      <w:r w:rsidRPr="009F5341">
        <w:rPr>
          <w:rFonts w:ascii="Calibri" w:hAnsi="Calibri"/>
          <w:color w:val="auto"/>
          <w:sz w:val="22"/>
          <w:szCs w:val="22"/>
          <w:shd w:val="clear" w:color="auto" w:fill="FFFFFF"/>
        </w:rPr>
        <w:t xml:space="preserve">Component 2: </w:t>
      </w:r>
      <w:r w:rsidR="00F64A84" w:rsidRPr="00FB6A02">
        <w:rPr>
          <w:rFonts w:ascii="Calibri" w:hAnsi="Calibri" w:cs="Calibri"/>
          <w:iCs/>
          <w:color w:val="auto"/>
          <w:sz w:val="22"/>
          <w:szCs w:val="22"/>
        </w:rPr>
        <w:t>Innovative climate resilient and conservation-friendly livelihoods and enterprises</w:t>
      </w:r>
      <w:r w:rsidRPr="00FB6A02">
        <w:rPr>
          <w:rFonts w:ascii="Calibri" w:hAnsi="Calibri"/>
          <w:iCs/>
          <w:color w:val="auto"/>
          <w:sz w:val="22"/>
          <w:szCs w:val="22"/>
          <w:shd w:val="clear" w:color="auto" w:fill="FFFFFF"/>
        </w:rPr>
        <w:t>:</w:t>
      </w:r>
      <w:r w:rsidRPr="009F5341">
        <w:rPr>
          <w:rFonts w:ascii="Calibri" w:hAnsi="Calibri"/>
          <w:b w:val="0"/>
          <w:color w:val="auto"/>
          <w:sz w:val="22"/>
          <w:szCs w:val="22"/>
          <w:shd w:val="clear" w:color="auto" w:fill="FFFFFF"/>
        </w:rPr>
        <w:t xml:space="preserve"> Under Component 2 the project will establish and strengthen </w:t>
      </w:r>
      <w:r w:rsidR="006B4A6A" w:rsidRPr="009F5341">
        <w:rPr>
          <w:rFonts w:ascii="Calibri" w:hAnsi="Calibri"/>
          <w:b w:val="0"/>
          <w:color w:val="auto"/>
          <w:sz w:val="22"/>
          <w:szCs w:val="22"/>
          <w:shd w:val="clear" w:color="auto" w:fill="FFFFFF"/>
        </w:rPr>
        <w:t>the</w:t>
      </w:r>
      <w:r w:rsidRPr="009F5341">
        <w:rPr>
          <w:rFonts w:ascii="Calibri" w:hAnsi="Calibri"/>
          <w:b w:val="0"/>
          <w:color w:val="auto"/>
          <w:sz w:val="22"/>
          <w:szCs w:val="22"/>
          <w:shd w:val="clear" w:color="auto" w:fill="FFFFFF"/>
        </w:rPr>
        <w:t xml:space="preserve"> protection of key forest biodiversity </w:t>
      </w:r>
      <w:r w:rsidRPr="00CE5A6A">
        <w:rPr>
          <w:rFonts w:ascii="Calibri" w:hAnsi="Calibri"/>
          <w:b w:val="0"/>
          <w:sz w:val="22"/>
          <w:szCs w:val="22"/>
          <w:shd w:val="clear" w:color="auto" w:fill="FFFFFF"/>
        </w:rPr>
        <w:t xml:space="preserve">areas </w:t>
      </w:r>
      <w:r w:rsidR="002E4D3A">
        <w:rPr>
          <w:rFonts w:ascii="Calibri" w:hAnsi="Calibri"/>
          <w:b w:val="0"/>
          <w:sz w:val="22"/>
          <w:szCs w:val="22"/>
          <w:shd w:val="clear" w:color="auto" w:fill="FFFFFF"/>
        </w:rPr>
        <w:t>and other ecological</w:t>
      </w:r>
      <w:r w:rsidR="00ED4B7E">
        <w:rPr>
          <w:rFonts w:ascii="Calibri" w:hAnsi="Calibri"/>
          <w:b w:val="0"/>
          <w:sz w:val="22"/>
          <w:szCs w:val="22"/>
          <w:shd w:val="clear" w:color="auto" w:fill="FFFFFF"/>
        </w:rPr>
        <w:t>ly</w:t>
      </w:r>
      <w:r w:rsidR="002E4D3A">
        <w:rPr>
          <w:rFonts w:ascii="Calibri" w:hAnsi="Calibri"/>
          <w:b w:val="0"/>
          <w:sz w:val="22"/>
          <w:szCs w:val="22"/>
          <w:shd w:val="clear" w:color="auto" w:fill="FFFFFF"/>
        </w:rPr>
        <w:t xml:space="preserve"> sensitive zones </w:t>
      </w:r>
      <w:r w:rsidRPr="00CE5A6A">
        <w:rPr>
          <w:rFonts w:ascii="Calibri" w:hAnsi="Calibri"/>
          <w:b w:val="0"/>
          <w:sz w:val="22"/>
          <w:szCs w:val="22"/>
          <w:shd w:val="clear" w:color="auto" w:fill="FFFFFF"/>
        </w:rPr>
        <w:t xml:space="preserve">through incentives for community-based conservation, centered on climate-smart livelihood interventions that enhance climate resilience. Incentives and corresponding </w:t>
      </w:r>
      <w:r>
        <w:rPr>
          <w:rFonts w:ascii="Calibri" w:hAnsi="Calibri"/>
          <w:b w:val="0"/>
          <w:sz w:val="22"/>
          <w:szCs w:val="22"/>
          <w:shd w:val="clear" w:color="auto" w:fill="FFFFFF"/>
        </w:rPr>
        <w:t xml:space="preserve">management </w:t>
      </w:r>
      <w:r w:rsidR="00C3770E">
        <w:rPr>
          <w:rFonts w:ascii="Calibri" w:hAnsi="Calibri"/>
          <w:b w:val="0"/>
          <w:sz w:val="22"/>
          <w:szCs w:val="22"/>
          <w:shd w:val="clear" w:color="auto" w:fill="FFFFFF"/>
        </w:rPr>
        <w:t>and</w:t>
      </w:r>
      <w:r>
        <w:rPr>
          <w:rFonts w:ascii="Calibri" w:hAnsi="Calibri"/>
          <w:b w:val="0"/>
          <w:sz w:val="22"/>
          <w:szCs w:val="22"/>
          <w:shd w:val="clear" w:color="auto" w:fill="FFFFFF"/>
        </w:rPr>
        <w:t xml:space="preserve"> </w:t>
      </w:r>
      <w:r w:rsidRPr="00CE5A6A">
        <w:rPr>
          <w:rFonts w:ascii="Calibri" w:hAnsi="Calibri"/>
          <w:b w:val="0"/>
          <w:sz w:val="22"/>
          <w:szCs w:val="22"/>
          <w:shd w:val="clear" w:color="auto" w:fill="FFFFFF"/>
        </w:rPr>
        <w:t>action plans will be grounded in participatory spatial land-use planning that takes into consideration gender considerations with respect to natural resource use.</w:t>
      </w:r>
      <w:r w:rsidR="00C3770E">
        <w:rPr>
          <w:rFonts w:ascii="Calibri" w:hAnsi="Calibri"/>
          <w:b w:val="0"/>
          <w:sz w:val="22"/>
          <w:szCs w:val="22"/>
          <w:shd w:val="clear" w:color="auto" w:fill="FFFFFF"/>
        </w:rPr>
        <w:t xml:space="preserve"> Incentives such as support for livelihood strengthening will be linked to conservation commitments in community-led management and action plans and may be aligned with efforts to formalize land tenure rights.</w:t>
      </w:r>
      <w:r w:rsidR="00074111">
        <w:rPr>
          <w:rFonts w:ascii="Calibri" w:hAnsi="Calibri"/>
          <w:b w:val="0"/>
          <w:sz w:val="22"/>
          <w:szCs w:val="22"/>
          <w:shd w:val="clear" w:color="auto" w:fill="FFFFFF"/>
        </w:rPr>
        <w:t xml:space="preserve"> Activities will include:</w:t>
      </w:r>
    </w:p>
    <w:p w14:paraId="37A0EEBA" w14:textId="5DEA8407" w:rsidR="002346D9" w:rsidRPr="00074111" w:rsidRDefault="00074111" w:rsidP="00074111">
      <w:pPr>
        <w:pStyle w:val="Default"/>
        <w:numPr>
          <w:ilvl w:val="0"/>
          <w:numId w:val="17"/>
        </w:numPr>
        <w:spacing w:after="0"/>
        <w:rPr>
          <w:rFonts w:ascii="Calibri" w:eastAsia="Calibri" w:hAnsi="Calibri" w:cs="Calibri"/>
          <w:b w:val="0"/>
          <w:bCs w:val="0"/>
          <w:sz w:val="22"/>
          <w:szCs w:val="22"/>
          <w:shd w:val="clear" w:color="auto" w:fill="FFFFFF"/>
        </w:rPr>
      </w:pPr>
      <w:r w:rsidRPr="00074111">
        <w:rPr>
          <w:rFonts w:ascii="Calibri" w:eastAsia="Calibri" w:hAnsi="Calibri" w:cs="Calibri"/>
          <w:b w:val="0"/>
          <w:bCs w:val="0"/>
          <w:sz w:val="22"/>
          <w:szCs w:val="22"/>
          <w:shd w:val="clear" w:color="auto" w:fill="FFFFFF"/>
        </w:rPr>
        <w:t>Awareness and education programming to m</w:t>
      </w:r>
      <w:r w:rsidR="002346D9" w:rsidRPr="00074111">
        <w:rPr>
          <w:rFonts w:ascii="Calibri" w:eastAsia="Calibri" w:hAnsi="Calibri" w:cs="Calibri"/>
          <w:b w:val="0"/>
          <w:bCs w:val="0"/>
          <w:sz w:val="22"/>
          <w:szCs w:val="22"/>
          <w:shd w:val="clear" w:color="auto" w:fill="FFFFFF"/>
        </w:rPr>
        <w:t>ainstream gender issues in conservation and landscape management.</w:t>
      </w:r>
    </w:p>
    <w:p w14:paraId="513AF527" w14:textId="4446EA34" w:rsidR="000A0944" w:rsidRPr="00074111" w:rsidRDefault="000A0944" w:rsidP="00074111">
      <w:pPr>
        <w:pStyle w:val="Default"/>
        <w:numPr>
          <w:ilvl w:val="0"/>
          <w:numId w:val="17"/>
        </w:numPr>
        <w:spacing w:after="0"/>
        <w:rPr>
          <w:rFonts w:ascii="Calibri" w:eastAsia="Calibri" w:hAnsi="Calibri" w:cs="Calibri"/>
          <w:b w:val="0"/>
          <w:bCs w:val="0"/>
          <w:sz w:val="22"/>
          <w:szCs w:val="22"/>
          <w:shd w:val="clear" w:color="auto" w:fill="FFFFFF"/>
        </w:rPr>
      </w:pPr>
      <w:r w:rsidRPr="00074111">
        <w:rPr>
          <w:rFonts w:ascii="Calibri" w:eastAsia="Calibri" w:hAnsi="Calibri" w:cs="Calibri"/>
          <w:b w:val="0"/>
          <w:bCs w:val="0"/>
          <w:sz w:val="22"/>
          <w:szCs w:val="22"/>
          <w:shd w:val="clear" w:color="auto" w:fill="FFFFFF"/>
        </w:rPr>
        <w:t>Promote eco-based income generation activities for the benefit of women, youth, persons with disabilit</w:t>
      </w:r>
      <w:r w:rsidR="00074111" w:rsidRPr="00074111">
        <w:rPr>
          <w:rFonts w:ascii="Calibri" w:eastAsia="Calibri" w:hAnsi="Calibri" w:cs="Calibri"/>
          <w:b w:val="0"/>
          <w:bCs w:val="0"/>
          <w:sz w:val="22"/>
          <w:szCs w:val="22"/>
          <w:shd w:val="clear" w:color="auto" w:fill="FFFFFF"/>
        </w:rPr>
        <w:t>ies</w:t>
      </w:r>
      <w:r w:rsidR="006B4A6A">
        <w:rPr>
          <w:rFonts w:ascii="Calibri" w:eastAsia="Calibri" w:hAnsi="Calibri" w:cs="Calibri"/>
          <w:b w:val="0"/>
          <w:bCs w:val="0"/>
          <w:sz w:val="22"/>
          <w:szCs w:val="22"/>
          <w:shd w:val="clear" w:color="auto" w:fill="FFFFFF"/>
        </w:rPr>
        <w:t>,</w:t>
      </w:r>
      <w:r w:rsidRPr="00074111">
        <w:rPr>
          <w:rFonts w:ascii="Calibri" w:eastAsia="Calibri" w:hAnsi="Calibri" w:cs="Calibri"/>
          <w:b w:val="0"/>
          <w:bCs w:val="0"/>
          <w:sz w:val="22"/>
          <w:szCs w:val="22"/>
          <w:shd w:val="clear" w:color="auto" w:fill="FFFFFF"/>
        </w:rPr>
        <w:t xml:space="preserve"> and other vulnerable groups.</w:t>
      </w:r>
    </w:p>
    <w:p w14:paraId="5BEE5AC6" w14:textId="05C0005D" w:rsidR="002346D9" w:rsidRPr="00074111" w:rsidRDefault="002346D9" w:rsidP="00074111">
      <w:pPr>
        <w:pStyle w:val="Default"/>
        <w:numPr>
          <w:ilvl w:val="0"/>
          <w:numId w:val="17"/>
        </w:numPr>
        <w:spacing w:after="0"/>
        <w:rPr>
          <w:rFonts w:ascii="Calibri" w:eastAsia="Calibri" w:hAnsi="Calibri" w:cs="Calibri"/>
          <w:b w:val="0"/>
          <w:bCs w:val="0"/>
          <w:sz w:val="22"/>
          <w:szCs w:val="22"/>
          <w:shd w:val="clear" w:color="auto" w:fill="FFFFFF"/>
        </w:rPr>
      </w:pPr>
      <w:r w:rsidRPr="00074111">
        <w:rPr>
          <w:rFonts w:ascii="Calibri" w:eastAsia="Calibri" w:hAnsi="Calibri" w:cs="Calibri"/>
          <w:b w:val="0"/>
          <w:bCs w:val="0"/>
          <w:sz w:val="22"/>
          <w:szCs w:val="22"/>
          <w:shd w:val="clear" w:color="auto" w:fill="FFFFFF"/>
        </w:rPr>
        <w:t>Provide training and technical support to communities on climate-smart livelihood interventions.</w:t>
      </w:r>
    </w:p>
    <w:p w14:paraId="31DA9D6C" w14:textId="058E0E34" w:rsidR="002346D9" w:rsidRPr="00074111" w:rsidRDefault="002346D9" w:rsidP="00074111">
      <w:pPr>
        <w:pStyle w:val="Default"/>
        <w:numPr>
          <w:ilvl w:val="0"/>
          <w:numId w:val="17"/>
        </w:numPr>
        <w:spacing w:after="0"/>
        <w:rPr>
          <w:rFonts w:ascii="Calibri" w:eastAsia="Calibri" w:hAnsi="Calibri" w:cs="Calibri"/>
          <w:b w:val="0"/>
          <w:bCs w:val="0"/>
          <w:sz w:val="22"/>
          <w:szCs w:val="22"/>
          <w:shd w:val="clear" w:color="auto" w:fill="FFFFFF"/>
        </w:rPr>
      </w:pPr>
      <w:r w:rsidRPr="00074111">
        <w:rPr>
          <w:rFonts w:ascii="Calibri" w:eastAsia="Calibri" w:hAnsi="Calibri" w:cs="Calibri"/>
          <w:b w:val="0"/>
          <w:bCs w:val="0"/>
          <w:sz w:val="22"/>
          <w:szCs w:val="22"/>
          <w:shd w:val="clear" w:color="auto" w:fill="FFFFFF"/>
        </w:rPr>
        <w:t>Promote climate-smart agricultural activities.</w:t>
      </w:r>
    </w:p>
    <w:p w14:paraId="35C38E39" w14:textId="56299123" w:rsidR="002346D9" w:rsidRPr="00074111" w:rsidRDefault="002346D9" w:rsidP="00074111">
      <w:pPr>
        <w:pStyle w:val="Default"/>
        <w:numPr>
          <w:ilvl w:val="0"/>
          <w:numId w:val="17"/>
        </w:numPr>
        <w:spacing w:after="0"/>
        <w:rPr>
          <w:rFonts w:ascii="Calibri" w:eastAsia="Calibri" w:hAnsi="Calibri" w:cs="Calibri"/>
          <w:b w:val="0"/>
          <w:bCs w:val="0"/>
          <w:sz w:val="22"/>
          <w:szCs w:val="22"/>
          <w:shd w:val="clear" w:color="auto" w:fill="FFFFFF"/>
        </w:rPr>
      </w:pPr>
      <w:r w:rsidRPr="00074111">
        <w:rPr>
          <w:rFonts w:ascii="Calibri" w:eastAsia="Calibri" w:hAnsi="Calibri" w:cs="Calibri"/>
          <w:b w:val="0"/>
          <w:bCs w:val="0"/>
          <w:sz w:val="22"/>
          <w:szCs w:val="22"/>
          <w:shd w:val="clear" w:color="auto" w:fill="FFFFFF"/>
        </w:rPr>
        <w:t>Establish a tracking mechanism for carbon sequestration</w:t>
      </w:r>
      <w:r w:rsidR="00074111" w:rsidRPr="00074111">
        <w:rPr>
          <w:rFonts w:ascii="Calibri" w:eastAsia="Calibri" w:hAnsi="Calibri" w:cs="Calibri"/>
          <w:b w:val="0"/>
          <w:bCs w:val="0"/>
          <w:sz w:val="22"/>
          <w:szCs w:val="22"/>
          <w:shd w:val="clear" w:color="auto" w:fill="FFFFFF"/>
        </w:rPr>
        <w:t>.</w:t>
      </w:r>
    </w:p>
    <w:p w14:paraId="7FD09EBD" w14:textId="05A339AD" w:rsidR="002346D9" w:rsidRPr="00074111" w:rsidRDefault="002346D9" w:rsidP="00074111">
      <w:pPr>
        <w:pStyle w:val="Default"/>
        <w:numPr>
          <w:ilvl w:val="0"/>
          <w:numId w:val="17"/>
        </w:numPr>
        <w:spacing w:after="0"/>
        <w:rPr>
          <w:rFonts w:ascii="Calibri" w:eastAsia="Calibri" w:hAnsi="Calibri" w:cs="Calibri"/>
          <w:b w:val="0"/>
          <w:bCs w:val="0"/>
          <w:sz w:val="22"/>
          <w:szCs w:val="22"/>
          <w:shd w:val="clear" w:color="auto" w:fill="FFFFFF"/>
        </w:rPr>
      </w:pPr>
      <w:r w:rsidRPr="00074111">
        <w:rPr>
          <w:rFonts w:ascii="Calibri" w:eastAsia="Calibri" w:hAnsi="Calibri" w:cs="Calibri"/>
          <w:b w:val="0"/>
          <w:bCs w:val="0"/>
          <w:sz w:val="22"/>
          <w:szCs w:val="22"/>
          <w:shd w:val="clear" w:color="auto" w:fill="FFFFFF"/>
        </w:rPr>
        <w:t>Support</w:t>
      </w:r>
      <w:r w:rsidRPr="006015CF">
        <w:rPr>
          <w:rFonts w:ascii="Calibri" w:eastAsia="Calibri" w:hAnsi="Calibri" w:cs="Calibri"/>
          <w:b w:val="0"/>
          <w:bCs w:val="0"/>
          <w:sz w:val="22"/>
          <w:szCs w:val="22"/>
          <w:shd w:val="clear" w:color="auto" w:fill="FFFFFF"/>
        </w:rPr>
        <w:t xml:space="preserve"> </w:t>
      </w:r>
      <w:r w:rsidR="006B4A6A">
        <w:rPr>
          <w:rFonts w:ascii="Calibri" w:eastAsia="Calibri" w:hAnsi="Calibri" w:cs="Calibri"/>
          <w:b w:val="0"/>
          <w:bCs w:val="0"/>
          <w:sz w:val="22"/>
          <w:szCs w:val="22"/>
          <w:shd w:val="clear" w:color="auto" w:fill="FFFFFF"/>
        </w:rPr>
        <w:t>the</w:t>
      </w:r>
      <w:r w:rsidRPr="00074111">
        <w:rPr>
          <w:rFonts w:ascii="Calibri" w:eastAsia="Calibri" w:hAnsi="Calibri" w:cs="Calibri"/>
          <w:b w:val="0"/>
          <w:bCs w:val="0"/>
          <w:sz w:val="22"/>
          <w:szCs w:val="22"/>
          <w:shd w:val="clear" w:color="auto" w:fill="FFFFFF"/>
        </w:rPr>
        <w:t xml:space="preserve"> development of conservation-friendly S</w:t>
      </w:r>
      <w:r w:rsidR="00074111">
        <w:rPr>
          <w:rFonts w:ascii="Calibri" w:eastAsia="Calibri" w:hAnsi="Calibri" w:cs="Calibri"/>
          <w:b w:val="0"/>
          <w:bCs w:val="0"/>
          <w:sz w:val="22"/>
          <w:szCs w:val="22"/>
          <w:shd w:val="clear" w:color="auto" w:fill="FFFFFF"/>
        </w:rPr>
        <w:t>MEs that reinforce</w:t>
      </w:r>
      <w:r w:rsidRPr="00074111">
        <w:rPr>
          <w:rFonts w:ascii="Calibri" w:eastAsia="Calibri" w:hAnsi="Calibri" w:cs="Calibri"/>
          <w:b w:val="0"/>
          <w:bCs w:val="0"/>
          <w:sz w:val="22"/>
          <w:szCs w:val="22"/>
          <w:shd w:val="clear" w:color="auto" w:fill="FFFFFF"/>
        </w:rPr>
        <w:t xml:space="preserve"> sustainable forest management</w:t>
      </w:r>
      <w:r w:rsidR="00074111">
        <w:rPr>
          <w:rFonts w:ascii="Calibri" w:eastAsia="Calibri" w:hAnsi="Calibri" w:cs="Calibri"/>
          <w:b w:val="0"/>
          <w:bCs w:val="0"/>
          <w:sz w:val="22"/>
          <w:szCs w:val="22"/>
          <w:shd w:val="clear" w:color="auto" w:fill="FFFFFF"/>
        </w:rPr>
        <w:t>.</w:t>
      </w:r>
    </w:p>
    <w:p w14:paraId="10039D6B" w14:textId="77777777" w:rsidR="00074111" w:rsidRDefault="00074111" w:rsidP="00074111">
      <w:pPr>
        <w:pStyle w:val="Default"/>
        <w:spacing w:after="0"/>
        <w:rPr>
          <w:rFonts w:ascii="Calibri" w:hAnsi="Calibri"/>
          <w:b w:val="0"/>
          <w:sz w:val="22"/>
          <w:szCs w:val="22"/>
          <w:shd w:val="clear" w:color="auto" w:fill="FFFFFF"/>
        </w:rPr>
      </w:pPr>
    </w:p>
    <w:p w14:paraId="779B1CE9" w14:textId="77777777" w:rsidR="00CE5A6A" w:rsidRPr="005764A0" w:rsidRDefault="00CE5A6A" w:rsidP="00CE5A6A">
      <w:pPr>
        <w:pStyle w:val="Default"/>
        <w:rPr>
          <w:rFonts w:ascii="Calibri" w:hAnsi="Calibri"/>
          <w:sz w:val="22"/>
          <w:szCs w:val="22"/>
          <w:shd w:val="clear" w:color="auto" w:fill="FFFFFF"/>
        </w:rPr>
      </w:pPr>
      <w:r w:rsidRPr="00CE5A6A">
        <w:rPr>
          <w:rFonts w:ascii="Calibri" w:hAnsi="Calibri"/>
          <w:sz w:val="22"/>
          <w:szCs w:val="22"/>
          <w:shd w:val="clear" w:color="auto" w:fill="FFFFFF"/>
        </w:rPr>
        <w:t>Expected impacts:</w:t>
      </w:r>
      <w:r w:rsidRPr="00CE5A6A">
        <w:rPr>
          <w:rFonts w:ascii="Calibri" w:hAnsi="Calibri"/>
          <w:b w:val="0"/>
          <w:sz w:val="22"/>
          <w:szCs w:val="22"/>
          <w:shd w:val="clear" w:color="auto" w:fill="FFFFFF"/>
        </w:rPr>
        <w:t xml:space="preserve"> enhanced human well-being (household incomes); community-level support for </w:t>
      </w:r>
      <w:r w:rsidRPr="005764A0">
        <w:rPr>
          <w:rFonts w:ascii="Calibri" w:hAnsi="Calibri"/>
          <w:b w:val="0"/>
          <w:sz w:val="22"/>
          <w:szCs w:val="22"/>
          <w:shd w:val="clear" w:color="auto" w:fill="FFFFFF"/>
        </w:rPr>
        <w:t>conservation objectives.</w:t>
      </w:r>
    </w:p>
    <w:p w14:paraId="66DA0E54" w14:textId="6895BFED" w:rsidR="002346D9" w:rsidRDefault="00CE5A6A" w:rsidP="00074111">
      <w:pPr>
        <w:pStyle w:val="Default"/>
        <w:spacing w:after="0"/>
        <w:rPr>
          <w:rFonts w:ascii="Calibri" w:hAnsi="Calibri"/>
          <w:b w:val="0"/>
          <w:sz w:val="22"/>
          <w:szCs w:val="22"/>
          <w:shd w:val="clear" w:color="auto" w:fill="FFFFFF"/>
        </w:rPr>
      </w:pPr>
      <w:r w:rsidRPr="005764A0">
        <w:rPr>
          <w:rFonts w:ascii="Calibri" w:hAnsi="Calibri"/>
          <w:sz w:val="22"/>
          <w:szCs w:val="22"/>
          <w:shd w:val="clear" w:color="auto" w:fill="FFFFFF"/>
        </w:rPr>
        <w:t>Component 3:</w:t>
      </w:r>
      <w:r w:rsidR="00F64A84" w:rsidRPr="00F64A84">
        <w:rPr>
          <w:rFonts w:ascii="Helvetica Neue" w:hAnsi="Helvetica Neue" w:cs="Helvetica Neue"/>
          <w:i/>
          <w:iCs/>
          <w:sz w:val="26"/>
          <w:szCs w:val="26"/>
        </w:rPr>
        <w:t xml:space="preserve"> </w:t>
      </w:r>
      <w:r w:rsidR="00F64A84" w:rsidRPr="00FB6A02">
        <w:rPr>
          <w:rFonts w:ascii="Calibri" w:hAnsi="Calibri" w:cs="Calibri"/>
          <w:sz w:val="22"/>
          <w:szCs w:val="22"/>
        </w:rPr>
        <w:t>Improved management of the Gola National Park</w:t>
      </w:r>
      <w:r w:rsidRPr="00D3152D">
        <w:rPr>
          <w:rFonts w:ascii="Calibri" w:hAnsi="Calibri"/>
          <w:sz w:val="22"/>
          <w:szCs w:val="22"/>
          <w:shd w:val="clear" w:color="auto" w:fill="FFFFFF"/>
        </w:rPr>
        <w:t>:</w:t>
      </w:r>
      <w:r w:rsidRPr="005764A0">
        <w:rPr>
          <w:rFonts w:ascii="Calibri" w:hAnsi="Calibri"/>
          <w:sz w:val="22"/>
          <w:szCs w:val="22"/>
          <w:shd w:val="clear" w:color="auto" w:fill="FFFFFF"/>
        </w:rPr>
        <w:t xml:space="preserve"> </w:t>
      </w:r>
      <w:r w:rsidR="005764A0" w:rsidRPr="005764A0">
        <w:rPr>
          <w:rFonts w:ascii="Calibri" w:hAnsi="Calibri"/>
          <w:b w:val="0"/>
          <w:sz w:val="22"/>
          <w:szCs w:val="22"/>
          <w:shd w:val="clear" w:color="auto" w:fill="FFFFFF"/>
        </w:rPr>
        <w:t xml:space="preserve">Capacity-building of key government and non-government stakeholders (including the private sector) in the </w:t>
      </w:r>
      <w:r w:rsidR="005764A0" w:rsidRPr="00C3770E">
        <w:rPr>
          <w:rFonts w:ascii="Calibri" w:hAnsi="Calibri"/>
          <w:b w:val="0"/>
          <w:sz w:val="22"/>
          <w:szCs w:val="22"/>
          <w:shd w:val="clear" w:color="auto" w:fill="FFFFFF"/>
        </w:rPr>
        <w:t>Gola Forest landscape will focus on mainstreaming biodiversity conservation and sustainable resource use into policies and decision-making, allowing for improved planning, management</w:t>
      </w:r>
      <w:r w:rsidR="00DC1BD4">
        <w:rPr>
          <w:rFonts w:ascii="Calibri" w:hAnsi="Calibri"/>
          <w:b w:val="0"/>
          <w:sz w:val="22"/>
          <w:szCs w:val="22"/>
          <w:shd w:val="clear" w:color="auto" w:fill="FFFFFF"/>
        </w:rPr>
        <w:t>,</w:t>
      </w:r>
      <w:r w:rsidR="005764A0" w:rsidRPr="00C3770E">
        <w:rPr>
          <w:rFonts w:ascii="Calibri" w:hAnsi="Calibri"/>
          <w:b w:val="0"/>
          <w:sz w:val="22"/>
          <w:szCs w:val="22"/>
          <w:shd w:val="clear" w:color="auto" w:fill="FFFFFF"/>
        </w:rPr>
        <w:t xml:space="preserve"> and se</w:t>
      </w:r>
      <w:r w:rsidR="00A05D43">
        <w:rPr>
          <w:rFonts w:ascii="Calibri" w:hAnsi="Calibri"/>
          <w:b w:val="0"/>
          <w:sz w:val="22"/>
          <w:szCs w:val="22"/>
          <w:shd w:val="clear" w:color="auto" w:fill="FFFFFF"/>
        </w:rPr>
        <w:t>le</w:t>
      </w:r>
      <w:r w:rsidR="005764A0" w:rsidRPr="00C3770E">
        <w:rPr>
          <w:rFonts w:ascii="Calibri" w:hAnsi="Calibri"/>
          <w:b w:val="0"/>
          <w:sz w:val="22"/>
          <w:szCs w:val="22"/>
          <w:shd w:val="clear" w:color="auto" w:fill="FFFFFF"/>
        </w:rPr>
        <w:t xml:space="preserve">ction of priority areas. </w:t>
      </w:r>
      <w:r w:rsidR="00860CF2" w:rsidRPr="00C3770E">
        <w:rPr>
          <w:rFonts w:ascii="Calibri" w:hAnsi="Calibri"/>
          <w:b w:val="0"/>
          <w:sz w:val="22"/>
          <w:szCs w:val="22"/>
          <w:shd w:val="clear" w:color="auto" w:fill="FFFFFF"/>
        </w:rPr>
        <w:t>C</w:t>
      </w:r>
      <w:r w:rsidR="00ED4B7E" w:rsidRPr="00C3770E">
        <w:rPr>
          <w:rFonts w:ascii="Calibri" w:hAnsi="Calibri"/>
          <w:b w:val="0"/>
          <w:sz w:val="22"/>
          <w:szCs w:val="22"/>
          <w:shd w:val="clear" w:color="auto" w:fill="FFFFFF"/>
        </w:rPr>
        <w:t>apacity-</w:t>
      </w:r>
      <w:r w:rsidR="00860CF2" w:rsidRPr="00C3770E">
        <w:rPr>
          <w:rFonts w:ascii="Calibri" w:hAnsi="Calibri"/>
          <w:b w:val="0"/>
          <w:sz w:val="22"/>
          <w:szCs w:val="22"/>
          <w:shd w:val="clear" w:color="auto" w:fill="FFFFFF"/>
        </w:rPr>
        <w:t>building will improve protected area management capacity</w:t>
      </w:r>
      <w:r w:rsidR="00C3770E" w:rsidRPr="00C3770E">
        <w:rPr>
          <w:rFonts w:ascii="Calibri" w:hAnsi="Calibri"/>
          <w:b w:val="0"/>
          <w:sz w:val="22"/>
          <w:szCs w:val="22"/>
          <w:shd w:val="clear" w:color="auto" w:fill="FFFFFF"/>
        </w:rPr>
        <w:t xml:space="preserve"> on the part of </w:t>
      </w:r>
      <w:r w:rsidR="00DC1BD4">
        <w:rPr>
          <w:rFonts w:ascii="Calibri" w:hAnsi="Calibri"/>
          <w:b w:val="0"/>
          <w:sz w:val="22"/>
          <w:szCs w:val="22"/>
          <w:shd w:val="clear" w:color="auto" w:fill="FFFFFF"/>
        </w:rPr>
        <w:t xml:space="preserve">the </w:t>
      </w:r>
      <w:r w:rsidR="00C3770E" w:rsidRPr="00C3770E">
        <w:rPr>
          <w:rFonts w:ascii="Calibri" w:hAnsi="Calibri"/>
          <w:b w:val="0"/>
          <w:sz w:val="22"/>
          <w:szCs w:val="22"/>
          <w:shd w:val="clear" w:color="auto" w:fill="FFFFFF"/>
        </w:rPr>
        <w:t>government (the National Protected Area Authority</w:t>
      </w:r>
      <w:proofErr w:type="gramStart"/>
      <w:r w:rsidR="00C3770E" w:rsidRPr="00C3770E">
        <w:rPr>
          <w:rFonts w:ascii="Calibri" w:hAnsi="Calibri"/>
          <w:b w:val="0"/>
          <w:sz w:val="22"/>
          <w:szCs w:val="22"/>
          <w:shd w:val="clear" w:color="auto" w:fill="FFFFFF"/>
        </w:rPr>
        <w:t>)</w:t>
      </w:r>
      <w:r w:rsidR="00395B86" w:rsidRPr="00C3770E">
        <w:rPr>
          <w:rFonts w:ascii="Calibri" w:hAnsi="Calibri"/>
          <w:b w:val="0"/>
          <w:sz w:val="22"/>
          <w:szCs w:val="22"/>
          <w:shd w:val="clear" w:color="auto" w:fill="FFFFFF"/>
        </w:rPr>
        <w:t>, and</w:t>
      </w:r>
      <w:proofErr w:type="gramEnd"/>
      <w:r w:rsidR="00395B86" w:rsidRPr="00C3770E">
        <w:rPr>
          <w:rFonts w:ascii="Calibri" w:hAnsi="Calibri"/>
          <w:b w:val="0"/>
          <w:sz w:val="22"/>
          <w:szCs w:val="22"/>
          <w:shd w:val="clear" w:color="auto" w:fill="FFFFFF"/>
        </w:rPr>
        <w:t xml:space="preserve"> improve the capacity of chiefdom-level authorities </w:t>
      </w:r>
      <w:r w:rsidR="00860CF2" w:rsidRPr="00C3770E">
        <w:rPr>
          <w:rFonts w:ascii="Calibri" w:hAnsi="Calibri"/>
          <w:b w:val="0"/>
          <w:sz w:val="22"/>
          <w:szCs w:val="22"/>
          <w:shd w:val="clear" w:color="auto" w:fill="FFFFFF"/>
        </w:rPr>
        <w:t>to better participate in processes</w:t>
      </w:r>
      <w:r w:rsidR="00395B86" w:rsidRPr="00C3770E">
        <w:rPr>
          <w:rFonts w:ascii="Calibri" w:hAnsi="Calibri"/>
          <w:b w:val="0"/>
          <w:sz w:val="22"/>
          <w:szCs w:val="22"/>
          <w:shd w:val="clear" w:color="auto" w:fill="FFFFFF"/>
        </w:rPr>
        <w:t xml:space="preserve"> (including alignment between chiefdom committees and co-management committees). </w:t>
      </w:r>
      <w:r w:rsidR="005764A0" w:rsidRPr="00C3770E">
        <w:rPr>
          <w:rFonts w:ascii="Calibri" w:hAnsi="Calibri"/>
          <w:b w:val="0"/>
          <w:sz w:val="22"/>
          <w:szCs w:val="22"/>
          <w:shd w:val="clear" w:color="auto" w:fill="FFFFFF"/>
        </w:rPr>
        <w:t>Lessons learned from the</w:t>
      </w:r>
      <w:r w:rsidR="005764A0" w:rsidRPr="005764A0">
        <w:rPr>
          <w:rFonts w:ascii="Calibri" w:hAnsi="Calibri"/>
          <w:b w:val="0"/>
          <w:sz w:val="22"/>
          <w:szCs w:val="22"/>
          <w:shd w:val="clear" w:color="auto" w:fill="FFFFFF"/>
        </w:rPr>
        <w:t xml:space="preserve"> proposed project will be widely shared, thereby allowing replication in other critical areas, both in Sierra Leone as well as the wider Guinean Forest region. </w:t>
      </w:r>
      <w:r w:rsidR="00074111">
        <w:rPr>
          <w:rFonts w:ascii="Calibri" w:hAnsi="Calibri"/>
          <w:b w:val="0"/>
          <w:sz w:val="22"/>
          <w:szCs w:val="22"/>
          <w:shd w:val="clear" w:color="auto" w:fill="FFFFFF"/>
        </w:rPr>
        <w:t>Activities will include:</w:t>
      </w:r>
      <w:r w:rsidR="005764A0" w:rsidRPr="005764A0">
        <w:rPr>
          <w:rFonts w:ascii="Calibri" w:hAnsi="Calibri"/>
          <w:b w:val="0"/>
          <w:sz w:val="22"/>
          <w:szCs w:val="22"/>
          <w:shd w:val="clear" w:color="auto" w:fill="FFFFFF"/>
        </w:rPr>
        <w:t> </w:t>
      </w:r>
    </w:p>
    <w:p w14:paraId="659BCA40" w14:textId="7431587F" w:rsidR="00230D33" w:rsidRPr="004370A3" w:rsidRDefault="00074111" w:rsidP="00074111">
      <w:pPr>
        <w:pStyle w:val="Default"/>
        <w:numPr>
          <w:ilvl w:val="0"/>
          <w:numId w:val="19"/>
        </w:numPr>
        <w:spacing w:after="0"/>
        <w:rPr>
          <w:rFonts w:ascii="Calibri" w:eastAsia="Calibri" w:hAnsi="Calibri" w:cs="Calibri"/>
          <w:b w:val="0"/>
          <w:sz w:val="22"/>
          <w:szCs w:val="22"/>
          <w:shd w:val="clear" w:color="auto" w:fill="FFFFFF"/>
        </w:rPr>
      </w:pPr>
      <w:r>
        <w:rPr>
          <w:rFonts w:ascii="Calibri" w:hAnsi="Calibri"/>
          <w:b w:val="0"/>
          <w:sz w:val="22"/>
          <w:szCs w:val="22"/>
          <w:shd w:val="clear" w:color="auto" w:fill="FFFFFF"/>
        </w:rPr>
        <w:t>Targeted training to m</w:t>
      </w:r>
      <w:r w:rsidR="00230D33">
        <w:rPr>
          <w:rFonts w:ascii="Calibri" w:hAnsi="Calibri"/>
          <w:b w:val="0"/>
          <w:sz w:val="22"/>
          <w:szCs w:val="22"/>
          <w:shd w:val="clear" w:color="auto" w:fill="FFFFFF"/>
        </w:rPr>
        <w:t>ainstream biodiversity conservation and sustainable resour</w:t>
      </w:r>
      <w:r>
        <w:rPr>
          <w:rFonts w:ascii="Calibri" w:hAnsi="Calibri"/>
          <w:b w:val="0"/>
          <w:sz w:val="22"/>
          <w:szCs w:val="22"/>
          <w:shd w:val="clear" w:color="auto" w:fill="FFFFFF"/>
        </w:rPr>
        <w:t>ce use into government policies</w:t>
      </w:r>
      <w:r w:rsidR="00230D33">
        <w:rPr>
          <w:rFonts w:ascii="Calibri" w:hAnsi="Calibri"/>
          <w:b w:val="0"/>
          <w:sz w:val="22"/>
          <w:szCs w:val="22"/>
          <w:shd w:val="clear" w:color="auto" w:fill="FFFFFF"/>
        </w:rPr>
        <w:t>.</w:t>
      </w:r>
    </w:p>
    <w:p w14:paraId="126E5A37" w14:textId="77777777" w:rsidR="00826166" w:rsidRPr="006015CF" w:rsidRDefault="00826166" w:rsidP="00826166">
      <w:pPr>
        <w:pStyle w:val="Default"/>
        <w:numPr>
          <w:ilvl w:val="0"/>
          <w:numId w:val="19"/>
        </w:numPr>
        <w:spacing w:after="0"/>
        <w:rPr>
          <w:rFonts w:ascii="Calibri" w:eastAsia="Calibri" w:hAnsi="Calibri" w:cs="Calibri"/>
          <w:b w:val="0"/>
          <w:bCs w:val="0"/>
          <w:sz w:val="22"/>
          <w:szCs w:val="22"/>
          <w:shd w:val="clear" w:color="auto" w:fill="FFFFFF"/>
        </w:rPr>
      </w:pPr>
      <w:r>
        <w:rPr>
          <w:rFonts w:ascii="Calibri" w:eastAsia="Calibri" w:hAnsi="Calibri" w:cs="Calibri"/>
          <w:b w:val="0"/>
          <w:bCs w:val="0"/>
          <w:sz w:val="22"/>
          <w:szCs w:val="22"/>
          <w:shd w:val="clear" w:color="auto" w:fill="FFFFFF"/>
        </w:rPr>
        <w:t xml:space="preserve">Build the capacity of the PA Authority on conservation technologies and where applicable, support the deployment of selected conservation technologies that will improve the management of the protected </w:t>
      </w:r>
      <w:proofErr w:type="gramStart"/>
      <w:r>
        <w:rPr>
          <w:rFonts w:ascii="Calibri" w:eastAsia="Calibri" w:hAnsi="Calibri" w:cs="Calibri"/>
          <w:b w:val="0"/>
          <w:bCs w:val="0"/>
          <w:sz w:val="22"/>
          <w:szCs w:val="22"/>
          <w:shd w:val="clear" w:color="auto" w:fill="FFFFFF"/>
        </w:rPr>
        <w:t>area</w:t>
      </w:r>
      <w:proofErr w:type="gramEnd"/>
    </w:p>
    <w:p w14:paraId="0D243708" w14:textId="4420726F" w:rsidR="00230D33" w:rsidRPr="00074111" w:rsidRDefault="00230D33" w:rsidP="00074111">
      <w:pPr>
        <w:pStyle w:val="Default"/>
        <w:numPr>
          <w:ilvl w:val="0"/>
          <w:numId w:val="19"/>
        </w:numPr>
        <w:spacing w:after="0"/>
        <w:rPr>
          <w:rFonts w:ascii="Calibri" w:eastAsia="Calibri" w:hAnsi="Calibri" w:cs="Calibri"/>
          <w:b w:val="0"/>
          <w:bCs w:val="0"/>
          <w:sz w:val="22"/>
          <w:szCs w:val="22"/>
          <w:shd w:val="clear" w:color="auto" w:fill="FFFFFF"/>
        </w:rPr>
      </w:pPr>
      <w:r>
        <w:rPr>
          <w:rFonts w:ascii="Calibri" w:hAnsi="Calibri"/>
          <w:b w:val="0"/>
          <w:sz w:val="22"/>
          <w:szCs w:val="22"/>
          <w:shd w:val="clear" w:color="auto" w:fill="FFFFFF"/>
        </w:rPr>
        <w:t>Review policies and plans to incorporate new biodiversity targets.</w:t>
      </w:r>
    </w:p>
    <w:p w14:paraId="43FD8AC4" w14:textId="56D3F9B1" w:rsidR="00230D33" w:rsidRPr="00074111" w:rsidRDefault="00074111" w:rsidP="00074111">
      <w:pPr>
        <w:pStyle w:val="Default"/>
        <w:numPr>
          <w:ilvl w:val="0"/>
          <w:numId w:val="19"/>
        </w:numPr>
        <w:spacing w:after="0"/>
        <w:rPr>
          <w:rFonts w:ascii="Calibri" w:eastAsia="Calibri" w:hAnsi="Calibri" w:cs="Calibri"/>
          <w:b w:val="0"/>
          <w:bCs w:val="0"/>
          <w:sz w:val="22"/>
          <w:szCs w:val="22"/>
          <w:shd w:val="clear" w:color="auto" w:fill="FFFFFF"/>
        </w:rPr>
      </w:pPr>
      <w:r>
        <w:rPr>
          <w:rFonts w:ascii="Calibri" w:hAnsi="Calibri"/>
          <w:b w:val="0"/>
          <w:sz w:val="22"/>
          <w:szCs w:val="22"/>
          <w:shd w:val="clear" w:color="auto" w:fill="FFFFFF"/>
        </w:rPr>
        <w:t>Provid</w:t>
      </w:r>
      <w:r w:rsidR="00A20577">
        <w:rPr>
          <w:rFonts w:ascii="Calibri" w:hAnsi="Calibri"/>
          <w:b w:val="0"/>
          <w:sz w:val="22"/>
          <w:szCs w:val="22"/>
          <w:shd w:val="clear" w:color="auto" w:fill="FFFFFF"/>
        </w:rPr>
        <w:t>e</w:t>
      </w:r>
      <w:r>
        <w:rPr>
          <w:rFonts w:ascii="Calibri" w:hAnsi="Calibri"/>
          <w:b w:val="0"/>
          <w:sz w:val="22"/>
          <w:szCs w:val="22"/>
          <w:shd w:val="clear" w:color="auto" w:fill="FFFFFF"/>
        </w:rPr>
        <w:t xml:space="preserve"> training to </w:t>
      </w:r>
      <w:r w:rsidR="00230D33">
        <w:rPr>
          <w:rFonts w:ascii="Calibri" w:hAnsi="Calibri"/>
          <w:b w:val="0"/>
          <w:sz w:val="22"/>
          <w:szCs w:val="22"/>
          <w:shd w:val="clear" w:color="auto" w:fill="FFFFFF"/>
        </w:rPr>
        <w:t xml:space="preserve">key government </w:t>
      </w:r>
      <w:r>
        <w:rPr>
          <w:rFonts w:ascii="Calibri" w:hAnsi="Calibri"/>
          <w:b w:val="0"/>
          <w:sz w:val="22"/>
          <w:szCs w:val="22"/>
          <w:shd w:val="clear" w:color="auto" w:fill="FFFFFF"/>
        </w:rPr>
        <w:t>ministries, departments</w:t>
      </w:r>
      <w:r w:rsidR="00DC1BD4">
        <w:rPr>
          <w:rFonts w:ascii="Calibri" w:hAnsi="Calibri"/>
          <w:b w:val="0"/>
          <w:sz w:val="22"/>
          <w:szCs w:val="22"/>
          <w:shd w:val="clear" w:color="auto" w:fill="FFFFFF"/>
        </w:rPr>
        <w:t>,</w:t>
      </w:r>
      <w:r>
        <w:rPr>
          <w:rFonts w:ascii="Calibri" w:hAnsi="Calibri"/>
          <w:b w:val="0"/>
          <w:sz w:val="22"/>
          <w:szCs w:val="22"/>
          <w:shd w:val="clear" w:color="auto" w:fill="FFFFFF"/>
        </w:rPr>
        <w:t xml:space="preserve"> agencies</w:t>
      </w:r>
      <w:r w:rsidR="00DC1BD4">
        <w:rPr>
          <w:rFonts w:ascii="Calibri" w:hAnsi="Calibri"/>
          <w:b w:val="0"/>
          <w:sz w:val="22"/>
          <w:szCs w:val="22"/>
          <w:shd w:val="clear" w:color="auto" w:fill="FFFFFF"/>
        </w:rPr>
        <w:t>,</w:t>
      </w:r>
      <w:r>
        <w:rPr>
          <w:rFonts w:ascii="Calibri" w:hAnsi="Calibri"/>
          <w:b w:val="0"/>
          <w:sz w:val="22"/>
          <w:szCs w:val="22"/>
          <w:shd w:val="clear" w:color="auto" w:fill="FFFFFF"/>
        </w:rPr>
        <w:t xml:space="preserve"> </w:t>
      </w:r>
      <w:r w:rsidR="00230D33">
        <w:rPr>
          <w:rFonts w:ascii="Calibri" w:hAnsi="Calibri"/>
          <w:b w:val="0"/>
          <w:sz w:val="22"/>
          <w:szCs w:val="22"/>
          <w:shd w:val="clear" w:color="auto" w:fill="FFFFFF"/>
        </w:rPr>
        <w:t xml:space="preserve">and </w:t>
      </w:r>
      <w:r w:rsidR="00DC1BD4">
        <w:rPr>
          <w:rFonts w:ascii="Calibri" w:hAnsi="Calibri"/>
          <w:b w:val="0"/>
          <w:sz w:val="22"/>
          <w:szCs w:val="22"/>
          <w:shd w:val="clear" w:color="auto" w:fill="FFFFFF"/>
        </w:rPr>
        <w:t>the</w:t>
      </w:r>
      <w:r w:rsidR="00230D33">
        <w:rPr>
          <w:rFonts w:ascii="Calibri" w:hAnsi="Calibri"/>
          <w:b w:val="0"/>
          <w:sz w:val="22"/>
          <w:szCs w:val="22"/>
          <w:shd w:val="clear" w:color="auto" w:fill="FFFFFF"/>
        </w:rPr>
        <w:t xml:space="preserve"> private sector for effective management of ecosystems within the Gola</w:t>
      </w:r>
      <w:r w:rsidR="00A20577">
        <w:rPr>
          <w:rFonts w:ascii="Calibri" w:hAnsi="Calibri"/>
          <w:b w:val="0"/>
          <w:sz w:val="22"/>
          <w:szCs w:val="22"/>
          <w:shd w:val="clear" w:color="auto" w:fill="FFFFFF"/>
        </w:rPr>
        <w:t xml:space="preserve"> landscape</w:t>
      </w:r>
      <w:r w:rsidR="00230D33">
        <w:rPr>
          <w:rFonts w:ascii="Calibri" w:hAnsi="Calibri"/>
          <w:b w:val="0"/>
          <w:sz w:val="22"/>
          <w:szCs w:val="22"/>
          <w:shd w:val="clear" w:color="auto" w:fill="FFFFFF"/>
        </w:rPr>
        <w:t xml:space="preserve">. </w:t>
      </w:r>
    </w:p>
    <w:p w14:paraId="7D2DA400" w14:textId="5F1BDABD" w:rsidR="00230D33" w:rsidRPr="00074111" w:rsidRDefault="00230D33" w:rsidP="00074111">
      <w:pPr>
        <w:pStyle w:val="Default"/>
        <w:numPr>
          <w:ilvl w:val="0"/>
          <w:numId w:val="19"/>
        </w:numPr>
        <w:spacing w:after="0"/>
        <w:rPr>
          <w:rFonts w:ascii="Calibri" w:eastAsia="Calibri" w:hAnsi="Calibri" w:cs="Calibri"/>
          <w:b w:val="0"/>
          <w:bCs w:val="0"/>
          <w:sz w:val="22"/>
          <w:szCs w:val="22"/>
          <w:shd w:val="clear" w:color="auto" w:fill="FFFFFF"/>
        </w:rPr>
      </w:pPr>
      <w:r>
        <w:rPr>
          <w:rFonts w:ascii="Calibri" w:hAnsi="Calibri"/>
          <w:b w:val="0"/>
          <w:sz w:val="22"/>
          <w:szCs w:val="22"/>
          <w:shd w:val="clear" w:color="auto" w:fill="FFFFFF"/>
        </w:rPr>
        <w:t xml:space="preserve">Develop </w:t>
      </w:r>
      <w:r w:rsidR="00074111">
        <w:rPr>
          <w:rFonts w:ascii="Calibri" w:hAnsi="Calibri"/>
          <w:b w:val="0"/>
          <w:sz w:val="22"/>
          <w:szCs w:val="22"/>
          <w:shd w:val="clear" w:color="auto" w:fill="FFFFFF"/>
        </w:rPr>
        <w:t>E</w:t>
      </w:r>
      <w:r>
        <w:rPr>
          <w:rFonts w:ascii="Calibri" w:hAnsi="Calibri"/>
          <w:b w:val="0"/>
          <w:sz w:val="22"/>
          <w:szCs w:val="22"/>
          <w:shd w:val="clear" w:color="auto" w:fill="FFFFFF"/>
        </w:rPr>
        <w:t xml:space="preserve">nvironmental </w:t>
      </w:r>
      <w:r w:rsidR="00074111">
        <w:rPr>
          <w:rFonts w:ascii="Calibri" w:hAnsi="Calibri"/>
          <w:b w:val="0"/>
          <w:sz w:val="22"/>
          <w:szCs w:val="22"/>
          <w:shd w:val="clear" w:color="auto" w:fill="FFFFFF"/>
        </w:rPr>
        <w:t>M</w:t>
      </w:r>
      <w:r>
        <w:rPr>
          <w:rFonts w:ascii="Calibri" w:hAnsi="Calibri"/>
          <w:b w:val="0"/>
          <w:sz w:val="22"/>
          <w:szCs w:val="22"/>
          <w:shd w:val="clear" w:color="auto" w:fill="FFFFFF"/>
        </w:rPr>
        <w:t xml:space="preserve">anagement and Safeguard Framework for </w:t>
      </w:r>
      <w:r w:rsidR="00074111">
        <w:rPr>
          <w:rFonts w:ascii="Calibri" w:hAnsi="Calibri"/>
          <w:b w:val="0"/>
          <w:sz w:val="22"/>
          <w:szCs w:val="22"/>
          <w:shd w:val="clear" w:color="auto" w:fill="FFFFFF"/>
        </w:rPr>
        <w:t>c</w:t>
      </w:r>
      <w:r>
        <w:rPr>
          <w:rFonts w:ascii="Calibri" w:hAnsi="Calibri"/>
          <w:b w:val="0"/>
          <w:sz w:val="22"/>
          <w:szCs w:val="22"/>
          <w:shd w:val="clear" w:color="auto" w:fill="FFFFFF"/>
        </w:rPr>
        <w:t>onservation and ecosystems management.</w:t>
      </w:r>
    </w:p>
    <w:p w14:paraId="0E53EA5C" w14:textId="0E8E5DA5" w:rsidR="00230D33" w:rsidRPr="00074111" w:rsidRDefault="00230D33" w:rsidP="00074111">
      <w:pPr>
        <w:pStyle w:val="Default"/>
        <w:numPr>
          <w:ilvl w:val="0"/>
          <w:numId w:val="19"/>
        </w:numPr>
        <w:spacing w:after="0"/>
        <w:rPr>
          <w:rFonts w:ascii="Calibri" w:eastAsia="Calibri" w:hAnsi="Calibri" w:cs="Calibri"/>
          <w:b w:val="0"/>
          <w:bCs w:val="0"/>
          <w:sz w:val="22"/>
          <w:szCs w:val="22"/>
          <w:shd w:val="clear" w:color="auto" w:fill="FFFFFF"/>
        </w:rPr>
      </w:pPr>
      <w:r>
        <w:rPr>
          <w:rFonts w:ascii="Calibri" w:hAnsi="Calibri"/>
          <w:b w:val="0"/>
          <w:sz w:val="22"/>
          <w:szCs w:val="22"/>
          <w:shd w:val="clear" w:color="auto" w:fill="FFFFFF"/>
        </w:rPr>
        <w:t xml:space="preserve">Provide tools and equipment for effective </w:t>
      </w:r>
      <w:r w:rsidR="003646C8">
        <w:rPr>
          <w:rFonts w:ascii="Calibri" w:hAnsi="Calibri"/>
          <w:b w:val="0"/>
          <w:sz w:val="22"/>
          <w:szCs w:val="22"/>
          <w:shd w:val="clear" w:color="auto" w:fill="FFFFFF"/>
        </w:rPr>
        <w:t>environmental, climate</w:t>
      </w:r>
      <w:r w:rsidR="00DC1BD4">
        <w:rPr>
          <w:rFonts w:ascii="Calibri" w:hAnsi="Calibri"/>
          <w:b w:val="0"/>
          <w:sz w:val="22"/>
          <w:szCs w:val="22"/>
          <w:shd w:val="clear" w:color="auto" w:fill="FFFFFF"/>
        </w:rPr>
        <w:t>,</w:t>
      </w:r>
      <w:r w:rsidR="003646C8">
        <w:rPr>
          <w:rFonts w:ascii="Calibri" w:hAnsi="Calibri"/>
          <w:b w:val="0"/>
          <w:sz w:val="22"/>
          <w:szCs w:val="22"/>
          <w:shd w:val="clear" w:color="auto" w:fill="FFFFFF"/>
        </w:rPr>
        <w:t xml:space="preserve"> and biodiversity </w:t>
      </w:r>
      <w:r>
        <w:rPr>
          <w:rFonts w:ascii="Calibri" w:hAnsi="Calibri"/>
          <w:b w:val="0"/>
          <w:sz w:val="22"/>
          <w:szCs w:val="22"/>
          <w:shd w:val="clear" w:color="auto" w:fill="FFFFFF"/>
        </w:rPr>
        <w:t>monitoring of the Gola landscape.</w:t>
      </w:r>
    </w:p>
    <w:p w14:paraId="14B105FE" w14:textId="69C469BE" w:rsidR="005764A0" w:rsidRPr="00074111" w:rsidRDefault="00230D33" w:rsidP="00074111">
      <w:pPr>
        <w:pStyle w:val="Default"/>
        <w:numPr>
          <w:ilvl w:val="0"/>
          <w:numId w:val="19"/>
        </w:numPr>
        <w:spacing w:after="0"/>
        <w:rPr>
          <w:rFonts w:ascii="Calibri" w:eastAsia="Calibri" w:hAnsi="Calibri" w:cs="Calibri"/>
          <w:b w:val="0"/>
          <w:bCs w:val="0"/>
          <w:sz w:val="22"/>
          <w:szCs w:val="22"/>
          <w:shd w:val="clear" w:color="auto" w:fill="FFFFFF"/>
        </w:rPr>
      </w:pPr>
      <w:r>
        <w:rPr>
          <w:rFonts w:ascii="Calibri" w:hAnsi="Calibri"/>
          <w:b w:val="0"/>
          <w:sz w:val="22"/>
          <w:szCs w:val="22"/>
          <w:shd w:val="clear" w:color="auto" w:fill="FFFFFF"/>
        </w:rPr>
        <w:t xml:space="preserve">Build Capacity for the development and implementation of </w:t>
      </w:r>
      <w:r w:rsidR="00DC1BD4">
        <w:rPr>
          <w:rFonts w:ascii="Calibri" w:hAnsi="Calibri"/>
          <w:b w:val="0"/>
          <w:sz w:val="22"/>
          <w:szCs w:val="22"/>
          <w:shd w:val="clear" w:color="auto" w:fill="FFFFFF"/>
        </w:rPr>
        <w:t xml:space="preserve">a </w:t>
      </w:r>
      <w:r>
        <w:rPr>
          <w:rFonts w:ascii="Calibri" w:hAnsi="Calibri"/>
          <w:b w:val="0"/>
          <w:sz w:val="22"/>
          <w:szCs w:val="22"/>
          <w:shd w:val="clear" w:color="auto" w:fill="FFFFFF"/>
        </w:rPr>
        <w:t>national biodiversity financing framework.</w:t>
      </w:r>
    </w:p>
    <w:p w14:paraId="2696E622" w14:textId="71534A7E" w:rsidR="00A05D43" w:rsidRPr="00A05D43" w:rsidRDefault="00A05D43" w:rsidP="00A05D43">
      <w:pPr>
        <w:pStyle w:val="Default"/>
        <w:numPr>
          <w:ilvl w:val="0"/>
          <w:numId w:val="19"/>
        </w:numPr>
        <w:spacing w:after="0"/>
        <w:rPr>
          <w:rFonts w:ascii="Calibri" w:eastAsia="Calibri" w:hAnsi="Calibri" w:cs="Calibri"/>
          <w:b w:val="0"/>
          <w:bCs w:val="0"/>
          <w:sz w:val="22"/>
          <w:szCs w:val="22"/>
          <w:shd w:val="clear" w:color="auto" w:fill="FFFFFF"/>
        </w:rPr>
      </w:pPr>
      <w:r w:rsidRPr="00074111">
        <w:rPr>
          <w:rFonts w:ascii="Calibri" w:eastAsia="Calibri" w:hAnsi="Calibri" w:cs="Calibri"/>
          <w:b w:val="0"/>
          <w:bCs w:val="0"/>
          <w:sz w:val="22"/>
          <w:szCs w:val="22"/>
          <w:shd w:val="clear" w:color="auto" w:fill="FFFFFF"/>
        </w:rPr>
        <w:t>Restore degraded land to promote climate mitigation and enhance carbon sinks.</w:t>
      </w:r>
    </w:p>
    <w:p w14:paraId="3C377FA4" w14:textId="788FA49E" w:rsidR="00230D33" w:rsidRPr="00074111" w:rsidRDefault="00230D33" w:rsidP="00074111">
      <w:pPr>
        <w:pStyle w:val="Default"/>
        <w:numPr>
          <w:ilvl w:val="0"/>
          <w:numId w:val="19"/>
        </w:numPr>
        <w:spacing w:after="0"/>
        <w:rPr>
          <w:rFonts w:ascii="Calibri" w:eastAsia="Calibri" w:hAnsi="Calibri" w:cs="Calibri"/>
          <w:b w:val="0"/>
          <w:bCs w:val="0"/>
          <w:sz w:val="22"/>
          <w:szCs w:val="22"/>
          <w:shd w:val="clear" w:color="auto" w:fill="FFFFFF"/>
        </w:rPr>
      </w:pPr>
      <w:r>
        <w:rPr>
          <w:rFonts w:ascii="Calibri" w:hAnsi="Calibri"/>
          <w:b w:val="0"/>
          <w:sz w:val="22"/>
          <w:szCs w:val="22"/>
          <w:shd w:val="clear" w:color="auto" w:fill="FFFFFF"/>
        </w:rPr>
        <w:t xml:space="preserve">Build the capacity of national institutions on environment and </w:t>
      </w:r>
      <w:r w:rsidR="00074111">
        <w:rPr>
          <w:rFonts w:ascii="Calibri" w:hAnsi="Calibri"/>
          <w:b w:val="0"/>
          <w:sz w:val="22"/>
          <w:szCs w:val="22"/>
          <w:shd w:val="clear" w:color="auto" w:fill="FFFFFF"/>
        </w:rPr>
        <w:t>c</w:t>
      </w:r>
      <w:r>
        <w:rPr>
          <w:rFonts w:ascii="Calibri" w:hAnsi="Calibri"/>
          <w:b w:val="0"/>
          <w:sz w:val="22"/>
          <w:szCs w:val="22"/>
          <w:shd w:val="clear" w:color="auto" w:fill="FFFFFF"/>
        </w:rPr>
        <w:t>limate modeling in relation to biodiversity conservation and natural resource utilization.</w:t>
      </w:r>
    </w:p>
    <w:p w14:paraId="4B8C7CA0" w14:textId="2A46ED80" w:rsidR="00230D33" w:rsidRDefault="003646C8" w:rsidP="00074111">
      <w:pPr>
        <w:pStyle w:val="Default"/>
        <w:numPr>
          <w:ilvl w:val="0"/>
          <w:numId w:val="19"/>
        </w:numPr>
        <w:spacing w:after="0"/>
        <w:rPr>
          <w:rFonts w:ascii="Calibri" w:eastAsia="Calibri" w:hAnsi="Calibri" w:cs="Calibri"/>
          <w:b w:val="0"/>
          <w:bCs w:val="0"/>
          <w:sz w:val="22"/>
          <w:szCs w:val="22"/>
          <w:shd w:val="clear" w:color="auto" w:fill="FFFFFF"/>
        </w:rPr>
      </w:pPr>
      <w:r>
        <w:rPr>
          <w:rFonts w:ascii="Calibri" w:eastAsia="Calibri" w:hAnsi="Calibri" w:cs="Calibri"/>
          <w:b w:val="0"/>
          <w:bCs w:val="0"/>
          <w:sz w:val="22"/>
          <w:szCs w:val="22"/>
          <w:shd w:val="clear" w:color="auto" w:fill="FFFFFF"/>
        </w:rPr>
        <w:t xml:space="preserve">Support participation in regional and global biodiversity and climate </w:t>
      </w:r>
      <w:r w:rsidR="00074111">
        <w:rPr>
          <w:rFonts w:ascii="Calibri" w:eastAsia="Calibri" w:hAnsi="Calibri" w:cs="Calibri"/>
          <w:b w:val="0"/>
          <w:bCs w:val="0"/>
          <w:sz w:val="22"/>
          <w:szCs w:val="22"/>
          <w:shd w:val="clear" w:color="auto" w:fill="FFFFFF"/>
        </w:rPr>
        <w:t>c</w:t>
      </w:r>
      <w:r>
        <w:rPr>
          <w:rFonts w:ascii="Calibri" w:eastAsia="Calibri" w:hAnsi="Calibri" w:cs="Calibri"/>
          <w:b w:val="0"/>
          <w:bCs w:val="0"/>
          <w:sz w:val="22"/>
          <w:szCs w:val="22"/>
          <w:shd w:val="clear" w:color="auto" w:fill="FFFFFF"/>
        </w:rPr>
        <w:t>hange meetings/conferences/workshops.</w:t>
      </w:r>
    </w:p>
    <w:p w14:paraId="5A854E0C" w14:textId="1BA31766" w:rsidR="003646C8" w:rsidRDefault="003646C8" w:rsidP="00074111">
      <w:pPr>
        <w:pStyle w:val="Default"/>
        <w:numPr>
          <w:ilvl w:val="0"/>
          <w:numId w:val="19"/>
        </w:numPr>
        <w:spacing w:after="0"/>
        <w:rPr>
          <w:rFonts w:ascii="Calibri" w:eastAsia="Calibri" w:hAnsi="Calibri" w:cs="Calibri"/>
          <w:b w:val="0"/>
          <w:bCs w:val="0"/>
          <w:sz w:val="22"/>
          <w:szCs w:val="22"/>
          <w:shd w:val="clear" w:color="auto" w:fill="FFFFFF"/>
        </w:rPr>
      </w:pPr>
      <w:bookmarkStart w:id="5" w:name="_Hlk131152284"/>
      <w:r>
        <w:rPr>
          <w:rFonts w:ascii="Calibri" w:eastAsia="Calibri" w:hAnsi="Calibri" w:cs="Calibri"/>
          <w:b w:val="0"/>
          <w:bCs w:val="0"/>
          <w:sz w:val="22"/>
          <w:szCs w:val="22"/>
          <w:shd w:val="clear" w:color="auto" w:fill="FFFFFF"/>
        </w:rPr>
        <w:t>Support participation in peer</w:t>
      </w:r>
      <w:r w:rsidR="00DC1BD4">
        <w:rPr>
          <w:rFonts w:ascii="Calibri" w:eastAsia="Calibri" w:hAnsi="Calibri" w:cs="Calibri"/>
          <w:b w:val="0"/>
          <w:bCs w:val="0"/>
          <w:sz w:val="22"/>
          <w:szCs w:val="22"/>
          <w:shd w:val="clear" w:color="auto" w:fill="FFFFFF"/>
        </w:rPr>
        <w:t>-to-</w:t>
      </w:r>
      <w:r>
        <w:rPr>
          <w:rFonts w:ascii="Calibri" w:eastAsia="Calibri" w:hAnsi="Calibri" w:cs="Calibri"/>
          <w:b w:val="0"/>
          <w:bCs w:val="0"/>
          <w:sz w:val="22"/>
          <w:szCs w:val="22"/>
          <w:shd w:val="clear" w:color="auto" w:fill="FFFFFF"/>
        </w:rPr>
        <w:t>peer or south/south exchange programs</w:t>
      </w:r>
      <w:r w:rsidR="00A05D43">
        <w:rPr>
          <w:rFonts w:ascii="Calibri" w:eastAsia="Calibri" w:hAnsi="Calibri" w:cs="Calibri"/>
          <w:b w:val="0"/>
          <w:bCs w:val="0"/>
          <w:sz w:val="22"/>
          <w:szCs w:val="22"/>
          <w:shd w:val="clear" w:color="auto" w:fill="FFFFFF"/>
        </w:rPr>
        <w:t>.</w:t>
      </w:r>
    </w:p>
    <w:bookmarkEnd w:id="5"/>
    <w:p w14:paraId="081FE733" w14:textId="77777777" w:rsidR="00074111" w:rsidRDefault="00074111" w:rsidP="00074111">
      <w:pPr>
        <w:pStyle w:val="Default"/>
        <w:spacing w:after="0"/>
        <w:rPr>
          <w:rFonts w:ascii="Calibri" w:hAnsi="Calibri"/>
          <w:sz w:val="22"/>
          <w:szCs w:val="22"/>
          <w:shd w:val="clear" w:color="auto" w:fill="FFFFFF"/>
        </w:rPr>
      </w:pPr>
    </w:p>
    <w:p w14:paraId="663F91C0" w14:textId="1B55E1EE" w:rsidR="00CE5A6A" w:rsidRPr="00DD7131" w:rsidRDefault="00CE5A6A">
      <w:pPr>
        <w:pStyle w:val="Default"/>
        <w:rPr>
          <w:rFonts w:ascii="Calibri" w:hAnsi="Calibri"/>
          <w:sz w:val="22"/>
          <w:szCs w:val="22"/>
          <w:shd w:val="clear" w:color="auto" w:fill="FFFFFF"/>
        </w:rPr>
      </w:pPr>
      <w:r w:rsidRPr="00DD7131">
        <w:rPr>
          <w:rFonts w:ascii="Calibri" w:hAnsi="Calibri"/>
          <w:sz w:val="22"/>
          <w:szCs w:val="22"/>
          <w:shd w:val="clear" w:color="auto" w:fill="FFFFFF"/>
        </w:rPr>
        <w:t>Expected Impacts:</w:t>
      </w:r>
      <w:r w:rsidRPr="00DD7131">
        <w:rPr>
          <w:rFonts w:ascii="Calibri" w:hAnsi="Calibri"/>
          <w:b w:val="0"/>
          <w:sz w:val="22"/>
          <w:szCs w:val="22"/>
          <w:shd w:val="clear" w:color="auto" w:fill="FFFFFF"/>
        </w:rPr>
        <w:t xml:space="preserve"> Government and other stakeholders bett</w:t>
      </w:r>
      <w:r w:rsidR="00C3770E">
        <w:rPr>
          <w:rFonts w:ascii="Calibri" w:hAnsi="Calibri"/>
          <w:b w:val="0"/>
          <w:sz w:val="22"/>
          <w:szCs w:val="22"/>
          <w:shd w:val="clear" w:color="auto" w:fill="FFFFFF"/>
        </w:rPr>
        <w:t xml:space="preserve">er able to execute planning and </w:t>
      </w:r>
      <w:r w:rsidRPr="00DD7131">
        <w:rPr>
          <w:rFonts w:ascii="Calibri" w:hAnsi="Calibri"/>
          <w:b w:val="0"/>
          <w:sz w:val="22"/>
          <w:szCs w:val="22"/>
          <w:shd w:val="clear" w:color="auto" w:fill="FFFFFF"/>
        </w:rPr>
        <w:t>management</w:t>
      </w:r>
      <w:r w:rsidR="000D7773">
        <w:rPr>
          <w:rFonts w:ascii="Calibri" w:hAnsi="Calibri"/>
          <w:b w:val="0"/>
          <w:sz w:val="22"/>
          <w:szCs w:val="22"/>
          <w:shd w:val="clear" w:color="auto" w:fill="FFFFFF"/>
        </w:rPr>
        <w:t xml:space="preserve"> of the PA</w:t>
      </w:r>
      <w:r w:rsidRPr="00DD7131">
        <w:rPr>
          <w:rFonts w:ascii="Calibri" w:hAnsi="Calibri"/>
          <w:b w:val="0"/>
          <w:sz w:val="22"/>
          <w:szCs w:val="22"/>
          <w:shd w:val="clear" w:color="auto" w:fill="FFFFFF"/>
        </w:rPr>
        <w:t xml:space="preserve">; site selection for </w:t>
      </w:r>
      <w:proofErr w:type="gramStart"/>
      <w:r w:rsidRPr="00DD7131">
        <w:rPr>
          <w:rFonts w:ascii="Calibri" w:hAnsi="Calibri"/>
          <w:b w:val="0"/>
          <w:sz w:val="22"/>
          <w:szCs w:val="22"/>
          <w:shd w:val="clear" w:color="auto" w:fill="FFFFFF"/>
        </w:rPr>
        <w:t>replication</w:t>
      </w:r>
      <w:proofErr w:type="gramEnd"/>
      <w:r w:rsidR="00E12DEE">
        <w:rPr>
          <w:rFonts w:ascii="Calibri" w:hAnsi="Calibri"/>
          <w:b w:val="0"/>
          <w:sz w:val="22"/>
          <w:szCs w:val="22"/>
          <w:shd w:val="clear" w:color="auto" w:fill="FFFFFF"/>
        </w:rPr>
        <w:t xml:space="preserve"> </w:t>
      </w:r>
    </w:p>
    <w:p w14:paraId="00203176" w14:textId="25D319A9" w:rsidR="00F64A84" w:rsidRPr="00A05D43" w:rsidRDefault="00ED4B7E" w:rsidP="00F64A84">
      <w:pPr>
        <w:rPr>
          <w:rFonts w:ascii="Calibri" w:eastAsia="Calibri" w:hAnsi="Calibri" w:cs="Calibri"/>
          <w:color w:val="242424"/>
          <w:sz w:val="22"/>
          <w:szCs w:val="22"/>
        </w:rPr>
      </w:pPr>
      <w:r w:rsidRPr="00A05D43">
        <w:rPr>
          <w:rFonts w:ascii="Calibri" w:hAnsi="Calibri" w:cs="Arial Unicode MS"/>
          <w:b/>
          <w:bCs/>
          <w:sz w:val="22"/>
          <w:szCs w:val="22"/>
          <w:shd w:val="clear" w:color="auto" w:fill="FFFFFF"/>
          <w14:textOutline w14:w="0" w14:cap="flat" w14:cmpd="sng" w14:algn="ctr">
            <w14:noFill/>
            <w14:prstDash w14:val="solid"/>
            <w14:bevel/>
          </w14:textOutline>
        </w:rPr>
        <w:t xml:space="preserve">Component 4: </w:t>
      </w:r>
      <w:r w:rsidRPr="00FB6A02">
        <w:rPr>
          <w:rFonts w:ascii="Calibri" w:hAnsi="Calibri" w:cs="Arial Unicode MS"/>
          <w:b/>
          <w:bCs/>
          <w:iCs/>
          <w:sz w:val="22"/>
          <w:szCs w:val="22"/>
          <w:shd w:val="clear" w:color="auto" w:fill="FFFFFF"/>
          <w14:textOutline w14:w="0" w14:cap="flat" w14:cmpd="sng" w14:algn="ctr">
            <w14:noFill/>
            <w14:prstDash w14:val="solid"/>
            <w14:bevel/>
          </w14:textOutline>
        </w:rPr>
        <w:t xml:space="preserve">Enhance Transboundary </w:t>
      </w:r>
      <w:r w:rsidR="000D7773" w:rsidRPr="00FB6A02">
        <w:rPr>
          <w:rFonts w:ascii="Calibri" w:hAnsi="Calibri" w:cs="Arial Unicode MS"/>
          <w:b/>
          <w:bCs/>
          <w:iCs/>
          <w:sz w:val="22"/>
          <w:szCs w:val="22"/>
          <w:shd w:val="clear" w:color="auto" w:fill="FFFFFF"/>
          <w14:textOutline w14:w="0" w14:cap="flat" w14:cmpd="sng" w14:algn="ctr">
            <w14:noFill/>
            <w14:prstDash w14:val="solid"/>
            <w14:bevel/>
          </w14:textOutline>
        </w:rPr>
        <w:t>Watershed and Forest Landscape Management</w:t>
      </w:r>
      <w:r w:rsidRPr="00D3152D">
        <w:rPr>
          <w:rFonts w:ascii="Calibri" w:hAnsi="Calibri" w:cs="Arial Unicode MS"/>
          <w:b/>
          <w:bCs/>
          <w:iCs/>
          <w:sz w:val="22"/>
          <w:szCs w:val="22"/>
          <w:shd w:val="clear" w:color="auto" w:fill="FFFFFF"/>
          <w14:textOutline w14:w="0" w14:cap="flat" w14:cmpd="sng" w14:algn="ctr">
            <w14:noFill/>
            <w14:prstDash w14:val="solid"/>
            <w14:bevel/>
          </w14:textOutline>
        </w:rPr>
        <w:t>:</w:t>
      </w:r>
      <w:r w:rsidRPr="00A05D43">
        <w:rPr>
          <w:rFonts w:ascii="Calibri" w:hAnsi="Calibri" w:cs="Arial Unicode MS"/>
          <w:bCs/>
          <w:sz w:val="22"/>
          <w:szCs w:val="22"/>
          <w:shd w:val="clear" w:color="auto" w:fill="FFFFFF"/>
          <w14:textOutline w14:w="0" w14:cap="flat" w14:cmpd="sng" w14:algn="ctr">
            <w14:noFill/>
            <w14:prstDash w14:val="solid"/>
            <w14:bevel/>
          </w14:textOutline>
        </w:rPr>
        <w:t xml:space="preserve"> </w:t>
      </w:r>
      <w:r w:rsidR="00F64A84" w:rsidRPr="00A05D43">
        <w:rPr>
          <w:rFonts w:ascii="Calibri" w:hAnsi="Calibri" w:cs="Arial Unicode MS"/>
          <w:bCs/>
          <w:sz w:val="22"/>
          <w:szCs w:val="22"/>
          <w:shd w:val="clear" w:color="auto" w:fill="FFFFFF"/>
          <w14:textOutline w14:w="0" w14:cap="flat" w14:cmpd="sng" w14:algn="ctr">
            <w14:noFill/>
            <w14:prstDash w14:val="solid"/>
            <w14:bevel/>
          </w14:textOutline>
        </w:rPr>
        <w:t>The</w:t>
      </w:r>
      <w:r w:rsidR="00F64A84" w:rsidRPr="00A05D43">
        <w:rPr>
          <w:rFonts w:ascii="Calibri" w:eastAsia="Calibri" w:hAnsi="Calibri" w:cs="Calibri"/>
          <w:color w:val="242424"/>
          <w:sz w:val="22"/>
          <w:szCs w:val="22"/>
        </w:rPr>
        <w:t xml:space="preserve"> purpose of this component (which is shared by Guinea, Liberia</w:t>
      </w:r>
      <w:r w:rsidR="009A6041">
        <w:rPr>
          <w:rFonts w:ascii="Calibri" w:eastAsia="Calibri" w:hAnsi="Calibri" w:cs="Calibri"/>
          <w:color w:val="242424"/>
          <w:sz w:val="22"/>
          <w:szCs w:val="22"/>
        </w:rPr>
        <w:t>,</w:t>
      </w:r>
      <w:r w:rsidR="00F64A84" w:rsidRPr="00A05D43">
        <w:rPr>
          <w:rFonts w:ascii="Calibri" w:eastAsia="Calibri" w:hAnsi="Calibri" w:cs="Calibri"/>
          <w:color w:val="242424"/>
          <w:sz w:val="22"/>
          <w:szCs w:val="22"/>
        </w:rPr>
        <w:t xml:space="preserve"> and Sierra Leone country child projects) is to ensure collaboration, coordination</w:t>
      </w:r>
      <w:r w:rsidR="009A6041">
        <w:rPr>
          <w:rFonts w:ascii="Calibri" w:eastAsia="Calibri" w:hAnsi="Calibri" w:cs="Calibri"/>
          <w:color w:val="242424"/>
          <w:sz w:val="22"/>
          <w:szCs w:val="22"/>
        </w:rPr>
        <w:t>,</w:t>
      </w:r>
      <w:r w:rsidR="00F64A84" w:rsidRPr="00A05D43">
        <w:rPr>
          <w:rFonts w:ascii="Calibri" w:eastAsia="Calibri" w:hAnsi="Calibri" w:cs="Calibri"/>
          <w:color w:val="242424"/>
          <w:sz w:val="22"/>
          <w:szCs w:val="22"/>
        </w:rPr>
        <w:t xml:space="preserve"> and joint conduct of management activities to conserve the transboundary watershed and forest landscapes in the </w:t>
      </w:r>
      <w:r w:rsidR="00F64A84" w:rsidRPr="00A05D43">
        <w:rPr>
          <w:rFonts w:ascii="Calibri" w:hAnsi="Calibri"/>
          <w:sz w:val="22"/>
          <w:szCs w:val="22"/>
        </w:rPr>
        <w:t xml:space="preserve">Lofa-Gola-Mano Conservation Corridor </w:t>
      </w:r>
      <w:r w:rsidR="00F64A84" w:rsidRPr="00A05D43">
        <w:rPr>
          <w:rFonts w:ascii="Calibri" w:eastAsia="Calibri" w:hAnsi="Calibri" w:cs="Calibri"/>
          <w:color w:val="242424"/>
          <w:sz w:val="22"/>
          <w:szCs w:val="22"/>
        </w:rPr>
        <w:t>shared by Guinea, Liberia</w:t>
      </w:r>
      <w:r w:rsidR="009A6041">
        <w:rPr>
          <w:rFonts w:ascii="Calibri" w:eastAsia="Calibri" w:hAnsi="Calibri" w:cs="Calibri"/>
          <w:color w:val="242424"/>
          <w:sz w:val="22"/>
          <w:szCs w:val="22"/>
        </w:rPr>
        <w:t>,</w:t>
      </w:r>
      <w:r w:rsidR="00F64A84" w:rsidRPr="00A05D43">
        <w:rPr>
          <w:rFonts w:ascii="Calibri" w:eastAsia="Calibri" w:hAnsi="Calibri" w:cs="Calibri"/>
          <w:color w:val="242424"/>
          <w:sz w:val="22"/>
          <w:szCs w:val="22"/>
        </w:rPr>
        <w:t xml:space="preserve"> and Sierra Leone.  </w:t>
      </w:r>
      <w:r w:rsidR="00F64A84" w:rsidRPr="00A05D43">
        <w:rPr>
          <w:rFonts w:ascii="Calibri" w:hAnsi="Calibri"/>
          <w:sz w:val="22"/>
          <w:szCs w:val="22"/>
          <w:shd w:val="clear" w:color="auto" w:fill="FFFFFF"/>
        </w:rPr>
        <w:t xml:space="preserve">The Mano River basin is the third-most biodiverse sub-regional watershed in the world after the Amazon and Congo basins. Eighty percent (80%) of the water resources that feed West Africa derive from this region, making maintenance of the watershed essential for ecosystem function and the region’s socioeconomic well-being. </w:t>
      </w:r>
      <w:r w:rsidR="00F64A84" w:rsidRPr="00A05D43">
        <w:rPr>
          <w:rFonts w:ascii="Calibri" w:eastAsia="Calibri" w:hAnsi="Calibri" w:cs="Calibri"/>
          <w:sz w:val="22"/>
          <w:szCs w:val="22"/>
        </w:rPr>
        <w:t>In 2011, the Governments of Liberia and Sierra Leone signed an MoU to conserve the transboundary Gola Forest, amended in 2020 reaffirming commitment to joint forest management and biodiversity protection of their two adjoining PAs as the Gola Forest Peace Park.</w:t>
      </w:r>
      <w:r w:rsidR="00F64A84" w:rsidRPr="00A05D43">
        <w:rPr>
          <w:rFonts w:ascii="Calibri" w:hAnsi="Calibri" w:cs="Calibri"/>
          <w:sz w:val="22"/>
          <w:szCs w:val="22"/>
        </w:rPr>
        <w:t xml:space="preserve"> </w:t>
      </w:r>
      <w:r w:rsidR="00F64A84" w:rsidRPr="00A05D43">
        <w:rPr>
          <w:rFonts w:ascii="Calibri" w:eastAsia="Calibri" w:hAnsi="Calibri" w:cs="Calibri"/>
          <w:sz w:val="22"/>
          <w:szCs w:val="22"/>
        </w:rPr>
        <w:t xml:space="preserve">In 2019, the Governments of Liberia and Guinea signed a bilateral agreement for collaboration in the management of the </w:t>
      </w:r>
      <w:proofErr w:type="spellStart"/>
      <w:r w:rsidR="00F64A84" w:rsidRPr="00A05D43">
        <w:rPr>
          <w:rFonts w:ascii="Calibri" w:eastAsia="Calibri" w:hAnsi="Calibri" w:cs="Calibri"/>
          <w:color w:val="000000" w:themeColor="text1"/>
          <w:sz w:val="22"/>
          <w:szCs w:val="22"/>
        </w:rPr>
        <w:t>Ziama-Wonegizi-Wologizi</w:t>
      </w:r>
      <w:proofErr w:type="spellEnd"/>
      <w:r w:rsidR="00F64A84" w:rsidRPr="00A05D43">
        <w:rPr>
          <w:rFonts w:ascii="Calibri" w:eastAsia="Calibri" w:hAnsi="Calibri" w:cs="Calibri"/>
          <w:color w:val="000000" w:themeColor="text1"/>
          <w:sz w:val="22"/>
          <w:szCs w:val="22"/>
        </w:rPr>
        <w:t xml:space="preserve"> forest complex. The project will build on the policy commitments in these </w:t>
      </w:r>
      <w:proofErr w:type="spellStart"/>
      <w:r w:rsidR="00F64A84" w:rsidRPr="00A05D43">
        <w:rPr>
          <w:rFonts w:ascii="Calibri" w:eastAsia="Calibri" w:hAnsi="Calibri" w:cs="Calibri"/>
          <w:color w:val="000000" w:themeColor="text1"/>
          <w:sz w:val="22"/>
          <w:szCs w:val="22"/>
        </w:rPr>
        <w:t>MoUs</w:t>
      </w:r>
      <w:proofErr w:type="spellEnd"/>
      <w:r w:rsidR="00F64A84" w:rsidRPr="00A05D43">
        <w:rPr>
          <w:rFonts w:ascii="Calibri" w:eastAsia="Calibri" w:hAnsi="Calibri" w:cs="Calibri"/>
          <w:color w:val="000000" w:themeColor="text1"/>
          <w:sz w:val="22"/>
          <w:szCs w:val="22"/>
        </w:rPr>
        <w:t xml:space="preserve"> to further consolidate transboundary collaboration under the aegis of the Mano River Union (MRU), also building on the GEF-funded </w:t>
      </w:r>
      <w:r w:rsidR="00F64A84" w:rsidRPr="00A05D43">
        <w:rPr>
          <w:rFonts w:ascii="Calibri" w:eastAsiaTheme="minorEastAsia" w:hAnsi="Calibri" w:cstheme="minorBidi"/>
          <w:sz w:val="22"/>
        </w:rPr>
        <w:t>Mano River Union Ecosystem Conservation and International Water Resources Management (IWRM) Project.</w:t>
      </w:r>
      <w:r w:rsidR="00F64A84" w:rsidRPr="00A05D43">
        <w:rPr>
          <w:rFonts w:ascii="Calibri" w:eastAsia="Calibri" w:hAnsi="Calibri" w:cs="Calibri"/>
          <w:color w:val="000000" w:themeColor="text1"/>
          <w:sz w:val="22"/>
          <w:szCs w:val="22"/>
        </w:rPr>
        <w:t xml:space="preserve"> </w:t>
      </w:r>
      <w:r w:rsidR="00F64A84" w:rsidRPr="00A05D43">
        <w:rPr>
          <w:rFonts w:ascii="Calibri" w:eastAsia="Calibri" w:hAnsi="Calibri" w:cs="Calibri"/>
          <w:color w:val="242424"/>
          <w:sz w:val="22"/>
          <w:szCs w:val="22"/>
        </w:rPr>
        <w:t xml:space="preserve">Activities under this component will address gaps in </w:t>
      </w:r>
      <w:r w:rsidR="00E772F0">
        <w:rPr>
          <w:rFonts w:ascii="Calibri" w:eastAsia="Calibri" w:hAnsi="Calibri" w:cs="Calibri"/>
          <w:color w:val="242424"/>
          <w:sz w:val="22"/>
          <w:szCs w:val="22"/>
        </w:rPr>
        <w:t xml:space="preserve">the </w:t>
      </w:r>
      <w:r w:rsidR="00F64A84" w:rsidRPr="00A05D43">
        <w:rPr>
          <w:rFonts w:ascii="Calibri" w:eastAsia="Calibri" w:hAnsi="Calibri" w:cs="Calibri"/>
          <w:color w:val="242424"/>
          <w:sz w:val="22"/>
          <w:szCs w:val="22"/>
        </w:rPr>
        <w:t>watershed and forest management and enforcement along the borders between the countries and will also pursue sustainable financing solutions to maintain joint management efforts beyond the Guinean Forests Integrated Program.  Activities and governance will involve local communities, local governments, and national governments to secure broad-based acceptance of and adherence to agreed-upon measures. Under this component the country child projects will:</w:t>
      </w:r>
    </w:p>
    <w:p w14:paraId="6E161E1B" w14:textId="77777777" w:rsidR="00F64A84" w:rsidRPr="00A05D43" w:rsidRDefault="00F64A84" w:rsidP="00F64A8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304"/>
        <w:rPr>
          <w:rFonts w:ascii="Calibri" w:eastAsia="Calibri" w:hAnsi="Calibri" w:cs="Calibri"/>
          <w:color w:val="242424"/>
          <w:sz w:val="22"/>
          <w:szCs w:val="22"/>
        </w:rPr>
      </w:pPr>
      <w:r w:rsidRPr="00A05D43">
        <w:rPr>
          <w:rFonts w:ascii="Calibri" w:eastAsia="Calibri" w:hAnsi="Calibri" w:cs="Calibri"/>
          <w:color w:val="242424"/>
          <w:sz w:val="22"/>
          <w:szCs w:val="22"/>
        </w:rPr>
        <w:t>Review the transboundary governance landscape and address gaps by reinforcing existing governance and advisory structures such as the Transboundary Committee and establishing new technical subcommittees to guide management, enforcement, and work on financing.</w:t>
      </w:r>
    </w:p>
    <w:p w14:paraId="618DF263" w14:textId="77777777" w:rsidR="00F64A84" w:rsidRPr="00A05D43" w:rsidRDefault="00F64A84" w:rsidP="00F64A8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304"/>
        <w:rPr>
          <w:rFonts w:ascii="Calibri" w:eastAsia="Calibri" w:hAnsi="Calibri" w:cs="Calibri"/>
          <w:color w:val="242424"/>
          <w:sz w:val="22"/>
          <w:szCs w:val="22"/>
        </w:rPr>
      </w:pPr>
      <w:r w:rsidRPr="00A05D43">
        <w:rPr>
          <w:rFonts w:ascii="Calibri" w:eastAsia="Calibri" w:hAnsi="Calibri" w:cs="Calibri"/>
          <w:color w:val="242424"/>
          <w:sz w:val="22"/>
          <w:szCs w:val="22"/>
        </w:rPr>
        <w:t>Assess constraints to transboundary governance coordination (institutional fragmentation, silos, and gaps) in each country, and develop proposed remediation measures.</w:t>
      </w:r>
    </w:p>
    <w:p w14:paraId="1D989C81" w14:textId="507D8707" w:rsidR="00F64A84" w:rsidRPr="00A05D43" w:rsidRDefault="00F64A84" w:rsidP="00F64A8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304"/>
        <w:rPr>
          <w:rFonts w:ascii="Calibri" w:eastAsia="Calibri" w:hAnsi="Calibri" w:cs="Calibri"/>
          <w:color w:val="242424"/>
          <w:sz w:val="22"/>
          <w:szCs w:val="22"/>
        </w:rPr>
      </w:pPr>
      <w:r w:rsidRPr="00A05D43">
        <w:rPr>
          <w:rFonts w:ascii="Calibri" w:eastAsia="Calibri" w:hAnsi="Calibri" w:cs="Calibri"/>
          <w:color w:val="242424"/>
          <w:sz w:val="22"/>
          <w:szCs w:val="22"/>
        </w:rPr>
        <w:t xml:space="preserve">Review legal and regulatory frameworks and the dynamics affecting </w:t>
      </w:r>
      <w:r w:rsidR="00E772F0">
        <w:rPr>
          <w:rFonts w:ascii="Calibri" w:eastAsia="Calibri" w:hAnsi="Calibri" w:cs="Calibri"/>
          <w:color w:val="242424"/>
          <w:sz w:val="22"/>
          <w:szCs w:val="22"/>
        </w:rPr>
        <w:t xml:space="preserve">the </w:t>
      </w:r>
      <w:r w:rsidRPr="00A05D43">
        <w:rPr>
          <w:rFonts w:ascii="Calibri" w:eastAsia="Calibri" w:hAnsi="Calibri" w:cs="Calibri"/>
          <w:color w:val="242424"/>
          <w:sz w:val="22"/>
          <w:szCs w:val="22"/>
        </w:rPr>
        <w:t xml:space="preserve">application of these frameworks in each country to identify synergies and </w:t>
      </w:r>
      <w:proofErr w:type="gramStart"/>
      <w:r w:rsidRPr="00A05D43">
        <w:rPr>
          <w:rFonts w:ascii="Calibri" w:eastAsia="Calibri" w:hAnsi="Calibri" w:cs="Calibri"/>
          <w:color w:val="242424"/>
          <w:sz w:val="22"/>
          <w:szCs w:val="22"/>
        </w:rPr>
        <w:t>suggested</w:t>
      </w:r>
      <w:proofErr w:type="gramEnd"/>
      <w:r w:rsidRPr="00A05D43">
        <w:rPr>
          <w:rFonts w:ascii="Calibri" w:eastAsia="Calibri" w:hAnsi="Calibri" w:cs="Calibri"/>
          <w:color w:val="242424"/>
          <w:sz w:val="22"/>
          <w:szCs w:val="22"/>
        </w:rPr>
        <w:t xml:space="preserve"> reforms that will facilitate collaboration and effective joint management.</w:t>
      </w:r>
    </w:p>
    <w:p w14:paraId="02B8C0DB" w14:textId="77777777" w:rsidR="00F64A84" w:rsidRPr="00A05D43" w:rsidRDefault="00F64A84" w:rsidP="00F64A8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304"/>
        <w:rPr>
          <w:rFonts w:ascii="Calibri" w:eastAsia="Calibri" w:hAnsi="Calibri" w:cs="Calibri"/>
          <w:color w:val="242424"/>
          <w:sz w:val="22"/>
          <w:szCs w:val="22"/>
        </w:rPr>
      </w:pPr>
      <w:r w:rsidRPr="00A05D43">
        <w:rPr>
          <w:rFonts w:ascii="Calibri" w:eastAsia="Calibri" w:hAnsi="Calibri" w:cs="Calibri"/>
          <w:color w:val="242424"/>
          <w:sz w:val="22"/>
          <w:szCs w:val="22"/>
        </w:rPr>
        <w:t>Develop and execute a strategic plan for joint governance and management activities with responsibilities and authorities clearly defined for each country.</w:t>
      </w:r>
    </w:p>
    <w:p w14:paraId="04CB49AF" w14:textId="77777777" w:rsidR="00F64A84" w:rsidRPr="00A05D43" w:rsidRDefault="00F64A84" w:rsidP="00F64A8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304"/>
        <w:rPr>
          <w:rFonts w:ascii="Calibri" w:eastAsia="Calibri" w:hAnsi="Calibri" w:cs="Calibri"/>
          <w:color w:val="242424"/>
          <w:sz w:val="22"/>
          <w:szCs w:val="22"/>
        </w:rPr>
      </w:pPr>
      <w:r w:rsidRPr="00A05D43">
        <w:rPr>
          <w:rFonts w:ascii="Calibri" w:eastAsia="Calibri" w:hAnsi="Calibri" w:cs="Calibri"/>
          <w:color w:val="242424"/>
          <w:sz w:val="22"/>
          <w:szCs w:val="22"/>
        </w:rPr>
        <w:t>Engage border communities to agree on co-management roles with respect to transboundary conservation issues and pilot co-management actions.</w:t>
      </w:r>
    </w:p>
    <w:p w14:paraId="05D673EE" w14:textId="77777777" w:rsidR="00F64A84" w:rsidRPr="00A05D43" w:rsidRDefault="00F64A84" w:rsidP="00F64A8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304"/>
        <w:rPr>
          <w:rFonts w:ascii="Calibri" w:eastAsia="Calibri" w:hAnsi="Calibri" w:cs="Calibri"/>
          <w:color w:val="242424"/>
          <w:sz w:val="22"/>
          <w:szCs w:val="22"/>
        </w:rPr>
      </w:pPr>
      <w:r w:rsidRPr="00A05D43">
        <w:rPr>
          <w:rFonts w:ascii="Calibri" w:eastAsia="Calibri" w:hAnsi="Calibri" w:cs="Calibri"/>
          <w:color w:val="242424"/>
          <w:sz w:val="22"/>
          <w:szCs w:val="22"/>
        </w:rPr>
        <w:t>Explore the potential for strengthening policy commitments to transboundary management, building on MOUs currently in place between the countries.</w:t>
      </w:r>
    </w:p>
    <w:p w14:paraId="0F2A2229" w14:textId="77777777" w:rsidR="00F64A84" w:rsidRPr="00A05D43" w:rsidRDefault="00F64A84" w:rsidP="00F64A84">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709" w:hanging="304"/>
        <w:rPr>
          <w:rFonts w:ascii="Calibri" w:eastAsia="Calibri" w:hAnsi="Calibri" w:cs="Calibri"/>
          <w:color w:val="242424"/>
          <w:sz w:val="22"/>
          <w:szCs w:val="22"/>
        </w:rPr>
      </w:pPr>
      <w:r w:rsidRPr="00A05D43">
        <w:rPr>
          <w:rFonts w:ascii="Calibri" w:eastAsia="Calibri" w:hAnsi="Calibri" w:cs="Calibri"/>
          <w:color w:val="242424"/>
        </w:rPr>
        <w:t>Id</w:t>
      </w:r>
      <w:r w:rsidRPr="00A05D43">
        <w:rPr>
          <w:rFonts w:ascii="Calibri" w:eastAsia="Calibri" w:hAnsi="Calibri" w:cs="Calibri"/>
        </w:rPr>
        <w:t>entify and pursue sustainable financing options to sustain transboundary</w:t>
      </w:r>
      <w:r w:rsidRPr="00A05D43">
        <w:rPr>
          <w:rFonts w:ascii="Calibri" w:eastAsia="Calibri" w:hAnsi="Calibri" w:cs="Calibri"/>
          <w:color w:val="242424"/>
        </w:rPr>
        <w:t xml:space="preserve"> management arrangements beyond the IP.</w:t>
      </w:r>
    </w:p>
    <w:p w14:paraId="5E6D25A9" w14:textId="77777777" w:rsidR="00F64A84" w:rsidRPr="00A05D43" w:rsidRDefault="00F64A84" w:rsidP="00F64A84">
      <w:pPr>
        <w:rPr>
          <w:rFonts w:ascii="Calibri" w:hAnsi="Calibri" w:cs="Calibri"/>
        </w:rPr>
      </w:pPr>
      <w:r w:rsidRPr="00A05D43">
        <w:rPr>
          <w:rFonts w:ascii="Calibri" w:eastAsia="Calibri" w:hAnsi="Calibri" w:cs="Calibri"/>
          <w:b/>
          <w:bCs/>
          <w:color w:val="000000" w:themeColor="text1"/>
          <w:sz w:val="22"/>
          <w:szCs w:val="22"/>
        </w:rPr>
        <w:t xml:space="preserve"> </w:t>
      </w:r>
    </w:p>
    <w:p w14:paraId="1C4AA222" w14:textId="41EC120A" w:rsidR="00F64A84" w:rsidRPr="00A05D43" w:rsidRDefault="00F64A84" w:rsidP="00F64A84">
      <w:pPr>
        <w:rPr>
          <w:rFonts w:ascii="Calibri" w:hAnsi="Calibri" w:cs="Calibri"/>
        </w:rPr>
      </w:pPr>
      <w:r w:rsidRPr="00A05D43">
        <w:rPr>
          <w:rFonts w:ascii="Calibri" w:eastAsia="Calibri" w:hAnsi="Calibri" w:cs="Calibri"/>
          <w:b/>
          <w:bCs/>
          <w:color w:val="000000" w:themeColor="text1"/>
          <w:sz w:val="22"/>
          <w:szCs w:val="22"/>
        </w:rPr>
        <w:t>Expected impacts:</w:t>
      </w:r>
      <w:r w:rsidRPr="00A05D43">
        <w:rPr>
          <w:rFonts w:ascii="Calibri" w:eastAsia="Calibri" w:hAnsi="Calibri" w:cs="Calibri"/>
          <w:color w:val="000000" w:themeColor="text1"/>
          <w:sz w:val="22"/>
          <w:szCs w:val="22"/>
        </w:rPr>
        <w:t xml:space="preserve"> Improved coordination and collaboration on transboundary watershed and forest management by Guinea, Liberia</w:t>
      </w:r>
      <w:r w:rsidR="00E772F0">
        <w:rPr>
          <w:rFonts w:ascii="Calibri" w:eastAsia="Calibri" w:hAnsi="Calibri" w:cs="Calibri"/>
          <w:color w:val="000000" w:themeColor="text1"/>
          <w:sz w:val="22"/>
          <w:szCs w:val="22"/>
        </w:rPr>
        <w:t>,</w:t>
      </w:r>
      <w:r w:rsidRPr="00A05D43">
        <w:rPr>
          <w:rFonts w:ascii="Calibri" w:eastAsia="Calibri" w:hAnsi="Calibri" w:cs="Calibri"/>
          <w:color w:val="000000" w:themeColor="text1"/>
          <w:sz w:val="22"/>
          <w:szCs w:val="22"/>
        </w:rPr>
        <w:t xml:space="preserve"> and Sierra Leone, with sustainable financing for long-term institutional capacity.</w:t>
      </w:r>
    </w:p>
    <w:p w14:paraId="18E3A558" w14:textId="77777777" w:rsidR="00DD7131" w:rsidRPr="00A05D43" w:rsidRDefault="00DD7131" w:rsidP="00A05D43">
      <w:pPr>
        <w:pStyle w:val="NormalWeb"/>
        <w:shd w:val="clear" w:color="auto" w:fill="FFFFFF"/>
        <w:rPr>
          <w:rFonts w:eastAsia="Calibri" w:cstheme="minorHAnsi"/>
          <w:b/>
        </w:rPr>
      </w:pPr>
    </w:p>
    <w:p w14:paraId="71EBFE02" w14:textId="77777777" w:rsidR="004E5EEA" w:rsidRPr="00A05D43" w:rsidRDefault="004E5EEA" w:rsidP="004E5EEA">
      <w:pPr>
        <w:rPr>
          <w:rFonts w:ascii="Calibri" w:eastAsia="Calibri" w:hAnsi="Calibri" w:cs="Calibri"/>
          <w:b/>
          <w:sz w:val="22"/>
          <w:szCs w:val="22"/>
        </w:rPr>
      </w:pPr>
    </w:p>
    <w:p w14:paraId="6DA09278" w14:textId="0A43C465" w:rsidR="004E5EEA" w:rsidRPr="0028763B" w:rsidRDefault="004E5EEA" w:rsidP="004E5EEA">
      <w:pPr>
        <w:rPr>
          <w:rFonts w:ascii="Calibri" w:eastAsia="Calibri" w:hAnsi="Calibri" w:cs="Calibri"/>
          <w:sz w:val="22"/>
          <w:szCs w:val="22"/>
        </w:rPr>
      </w:pPr>
      <w:r w:rsidRPr="007E5841">
        <w:rPr>
          <w:rFonts w:ascii="Calibri" w:eastAsia="Calibri" w:hAnsi="Calibri" w:cs="Calibri"/>
          <w:b/>
          <w:sz w:val="22"/>
          <w:szCs w:val="22"/>
        </w:rPr>
        <w:t xml:space="preserve">Component </w:t>
      </w:r>
      <w:r w:rsidR="00A05D43">
        <w:rPr>
          <w:rFonts w:ascii="Calibri" w:eastAsia="Calibri" w:hAnsi="Calibri" w:cs="Calibri"/>
          <w:b/>
          <w:sz w:val="22"/>
          <w:szCs w:val="22"/>
        </w:rPr>
        <w:t>5</w:t>
      </w:r>
      <w:r w:rsidRPr="007E5841">
        <w:rPr>
          <w:rFonts w:ascii="Calibri" w:eastAsia="Calibri" w:hAnsi="Calibri" w:cs="Calibri"/>
          <w:b/>
          <w:sz w:val="22"/>
          <w:szCs w:val="22"/>
        </w:rPr>
        <w:t xml:space="preserve">: </w:t>
      </w:r>
      <w:r w:rsidRPr="00FB6A02">
        <w:rPr>
          <w:rFonts w:ascii="Calibri" w:eastAsia="Calibri" w:hAnsi="Calibri" w:cs="Calibri"/>
          <w:b/>
          <w:iCs/>
          <w:sz w:val="22"/>
          <w:szCs w:val="22"/>
        </w:rPr>
        <w:t>Capacity building and strengthen</w:t>
      </w:r>
      <w:r w:rsidR="00F43949" w:rsidRPr="00FB6A02">
        <w:rPr>
          <w:rFonts w:ascii="Calibri" w:eastAsia="Calibri" w:hAnsi="Calibri" w:cs="Calibri"/>
          <w:b/>
          <w:iCs/>
          <w:sz w:val="22"/>
          <w:szCs w:val="22"/>
        </w:rPr>
        <w:t>ing</w:t>
      </w:r>
      <w:r w:rsidRPr="00FB6A02">
        <w:rPr>
          <w:rFonts w:ascii="Calibri" w:eastAsia="Calibri" w:hAnsi="Calibri" w:cs="Calibri"/>
          <w:b/>
          <w:iCs/>
          <w:sz w:val="22"/>
          <w:szCs w:val="22"/>
        </w:rPr>
        <w:t xml:space="preserve"> collaboration, learning, and knowledge sharing</w:t>
      </w:r>
      <w:r w:rsidRPr="00D3152D">
        <w:rPr>
          <w:rFonts w:ascii="Calibri" w:eastAsia="Calibri" w:hAnsi="Calibri" w:cs="Calibri"/>
          <w:b/>
          <w:iCs/>
          <w:sz w:val="22"/>
          <w:szCs w:val="22"/>
        </w:rPr>
        <w:t>:</w:t>
      </w:r>
      <w:r w:rsidRPr="007E5841">
        <w:rPr>
          <w:rFonts w:ascii="Calibri" w:eastAsia="Calibri" w:hAnsi="Calibri" w:cs="Calibri"/>
          <w:sz w:val="22"/>
          <w:szCs w:val="22"/>
        </w:rPr>
        <w:t xml:space="preserve"> </w:t>
      </w:r>
      <w:r w:rsidRPr="0028763B">
        <w:rPr>
          <w:rFonts w:ascii="Calibri" w:eastAsia="Calibri" w:hAnsi="Calibri" w:cs="Calibri"/>
          <w:sz w:val="22"/>
          <w:szCs w:val="22"/>
        </w:rPr>
        <w:t xml:space="preserve">This component will focus </w:t>
      </w:r>
      <w:r w:rsidRPr="00A05D43">
        <w:rPr>
          <w:rFonts w:ascii="Calibri" w:eastAsia="Calibri" w:hAnsi="Calibri" w:cs="Calibri"/>
          <w:sz w:val="22"/>
          <w:szCs w:val="22"/>
        </w:rPr>
        <w:t>on strengthening coordination and collaboration at local, national</w:t>
      </w:r>
      <w:r w:rsidR="00F43949" w:rsidRPr="00A05D43">
        <w:rPr>
          <w:rFonts w:ascii="Calibri" w:eastAsia="Calibri" w:hAnsi="Calibri" w:cs="Calibri"/>
          <w:sz w:val="22"/>
          <w:szCs w:val="22"/>
        </w:rPr>
        <w:t>,</w:t>
      </w:r>
      <w:r w:rsidRPr="00A05D43">
        <w:rPr>
          <w:rFonts w:ascii="Calibri" w:eastAsia="Calibri" w:hAnsi="Calibri" w:cs="Calibri"/>
          <w:sz w:val="22"/>
          <w:szCs w:val="22"/>
        </w:rPr>
        <w:t xml:space="preserve"> and</w:t>
      </w:r>
      <w:r w:rsidRPr="0028763B">
        <w:rPr>
          <w:rFonts w:ascii="Calibri" w:eastAsia="Calibri" w:hAnsi="Calibri" w:cs="Calibri"/>
          <w:sz w:val="22"/>
          <w:szCs w:val="22"/>
        </w:rPr>
        <w:t xml:space="preserve"> regional levels through learning and knowledge sharing. Specifically, t</w:t>
      </w:r>
      <w:r w:rsidRPr="007E5841">
        <w:rPr>
          <w:rFonts w:ascii="Calibri" w:eastAsia="Calibri" w:hAnsi="Calibri" w:cs="Calibri"/>
          <w:sz w:val="22"/>
          <w:szCs w:val="22"/>
        </w:rPr>
        <w:t xml:space="preserve">he project will undertake knowledge management, sharing of lessons learned, and best practices through south-south exchanges and participation in national, regional, and international platforms/forums. Also, </w:t>
      </w:r>
      <w:r w:rsidRPr="0028763B">
        <w:rPr>
          <w:rFonts w:ascii="Calibri" w:eastAsia="Calibri" w:hAnsi="Calibri" w:cs="Calibri"/>
          <w:sz w:val="22"/>
          <w:szCs w:val="22"/>
        </w:rPr>
        <w:t xml:space="preserve">learning and </w:t>
      </w:r>
      <w:r w:rsidR="00B918AD" w:rsidRPr="0028763B">
        <w:rPr>
          <w:rFonts w:ascii="Calibri" w:eastAsia="Calibri" w:hAnsi="Calibri" w:cs="Calibri"/>
          <w:sz w:val="22"/>
          <w:szCs w:val="22"/>
        </w:rPr>
        <w:t xml:space="preserve">sharing </w:t>
      </w:r>
      <w:r w:rsidR="00B918AD" w:rsidRPr="007E5841">
        <w:rPr>
          <w:rFonts w:ascii="Calibri" w:eastAsia="Calibri" w:hAnsi="Calibri" w:cs="Calibri"/>
          <w:sz w:val="22"/>
          <w:szCs w:val="22"/>
        </w:rPr>
        <w:t>with</w:t>
      </w:r>
      <w:r w:rsidRPr="007E5841">
        <w:rPr>
          <w:rFonts w:ascii="Calibri" w:eastAsia="Calibri" w:hAnsi="Calibri" w:cs="Calibri"/>
          <w:sz w:val="22"/>
          <w:szCs w:val="22"/>
        </w:rPr>
        <w:t xml:space="preserve"> other IP Child Projects </w:t>
      </w:r>
      <w:r w:rsidRPr="0028763B">
        <w:rPr>
          <w:rFonts w:ascii="Calibri" w:eastAsia="Calibri" w:hAnsi="Calibri" w:cs="Calibri"/>
          <w:sz w:val="22"/>
          <w:szCs w:val="22"/>
        </w:rPr>
        <w:t xml:space="preserve">such as the Congo Basin IP and GOLD/GOLD+ </w:t>
      </w:r>
      <w:r w:rsidRPr="007E5841">
        <w:rPr>
          <w:rFonts w:ascii="Calibri" w:eastAsia="Calibri" w:hAnsi="Calibri" w:cs="Calibri"/>
          <w:sz w:val="22"/>
          <w:szCs w:val="22"/>
        </w:rPr>
        <w:t>will be</w:t>
      </w:r>
      <w:r w:rsidRPr="0028763B">
        <w:rPr>
          <w:rFonts w:ascii="Calibri" w:eastAsia="Calibri" w:hAnsi="Calibri" w:cs="Calibri"/>
          <w:sz w:val="22"/>
          <w:szCs w:val="22"/>
        </w:rPr>
        <w:t xml:space="preserve"> encouraged</w:t>
      </w:r>
      <w:r w:rsidRPr="007E5841">
        <w:rPr>
          <w:rFonts w:ascii="Calibri" w:eastAsia="Calibri" w:hAnsi="Calibri" w:cs="Calibri"/>
          <w:sz w:val="22"/>
          <w:szCs w:val="22"/>
        </w:rPr>
        <w:t xml:space="preserve">. </w:t>
      </w:r>
      <w:r w:rsidRPr="0028763B">
        <w:rPr>
          <w:rFonts w:ascii="Calibri" w:eastAsia="Calibri" w:hAnsi="Calibri" w:cs="Calibri"/>
          <w:sz w:val="22"/>
          <w:szCs w:val="22"/>
        </w:rPr>
        <w:t xml:space="preserve">The project will also liaise with the GFIP Regional </w:t>
      </w:r>
      <w:r w:rsidR="00E772F0">
        <w:rPr>
          <w:rFonts w:ascii="Calibri" w:eastAsia="Calibri" w:hAnsi="Calibri" w:cs="Calibri"/>
          <w:sz w:val="22"/>
          <w:szCs w:val="22"/>
        </w:rPr>
        <w:t>C</w:t>
      </w:r>
      <w:r w:rsidRPr="0028763B">
        <w:rPr>
          <w:rFonts w:ascii="Calibri" w:eastAsia="Calibri" w:hAnsi="Calibri" w:cs="Calibri"/>
          <w:sz w:val="22"/>
          <w:szCs w:val="22"/>
        </w:rPr>
        <w:t>oordination project for technical support and assistance as need</w:t>
      </w:r>
      <w:r w:rsidR="00A05D43">
        <w:rPr>
          <w:rFonts w:ascii="Calibri" w:eastAsia="Calibri" w:hAnsi="Calibri" w:cs="Calibri"/>
          <w:sz w:val="22"/>
          <w:szCs w:val="22"/>
        </w:rPr>
        <w:t xml:space="preserve">ed. </w:t>
      </w:r>
      <w:r w:rsidRPr="007E5841">
        <w:rPr>
          <w:rFonts w:ascii="Calibri" w:eastAsia="Calibri" w:hAnsi="Calibri" w:cs="Calibri"/>
          <w:sz w:val="22"/>
          <w:szCs w:val="22"/>
        </w:rPr>
        <w:t>Activities will include:</w:t>
      </w:r>
    </w:p>
    <w:p w14:paraId="441FF370" w14:textId="35EB10DF" w:rsidR="004E5EEA" w:rsidRPr="007E5841" w:rsidRDefault="004E5EEA" w:rsidP="004E5EEA">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ind w:left="709" w:hanging="304"/>
        <w:rPr>
          <w:rFonts w:ascii="Calibri" w:eastAsia="Calibri" w:hAnsi="Calibri" w:cs="Calibri"/>
          <w:sz w:val="22"/>
          <w:szCs w:val="22"/>
        </w:rPr>
      </w:pPr>
      <w:r w:rsidRPr="007E5841">
        <w:rPr>
          <w:rFonts w:ascii="Calibri" w:eastAsia="Calibri" w:hAnsi="Calibri" w:cs="Calibri"/>
          <w:sz w:val="22"/>
          <w:szCs w:val="22"/>
        </w:rPr>
        <w:t>In coordination with regional child project</w:t>
      </w:r>
      <w:r w:rsidR="00F43949">
        <w:rPr>
          <w:rFonts w:ascii="Calibri" w:eastAsia="Calibri" w:hAnsi="Calibri" w:cs="Calibri"/>
          <w:sz w:val="22"/>
          <w:szCs w:val="22"/>
        </w:rPr>
        <w:t>s</w:t>
      </w:r>
      <w:r w:rsidRPr="007E5841">
        <w:rPr>
          <w:rFonts w:ascii="Calibri" w:eastAsia="Calibri" w:hAnsi="Calibri" w:cs="Calibri"/>
          <w:sz w:val="22"/>
          <w:szCs w:val="22"/>
        </w:rPr>
        <w:t>, prepare knowledge products and participate in sharing and dissemination of knowledge and lessons learned.</w:t>
      </w:r>
    </w:p>
    <w:p w14:paraId="18CAF49E" w14:textId="77777777" w:rsidR="004E5EEA" w:rsidRPr="0028763B" w:rsidRDefault="004E5EEA" w:rsidP="004E5EEA">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ind w:left="709" w:hanging="304"/>
        <w:rPr>
          <w:rFonts w:ascii="Calibri" w:eastAsia="Calibri" w:hAnsi="Calibri" w:cs="Calibri"/>
          <w:sz w:val="22"/>
          <w:szCs w:val="22"/>
        </w:rPr>
      </w:pPr>
      <w:r w:rsidRPr="007E5841">
        <w:rPr>
          <w:rFonts w:ascii="Calibri" w:eastAsia="Calibri" w:hAnsi="Calibri" w:cs="Calibri"/>
          <w:sz w:val="22"/>
          <w:szCs w:val="22"/>
        </w:rPr>
        <w:t>Participate in annual GFIP meetings, conducted jointly with the Congo Basin IP.</w:t>
      </w:r>
    </w:p>
    <w:p w14:paraId="3D171E93" w14:textId="77777777" w:rsidR="004E5EEA" w:rsidRPr="007E5841" w:rsidRDefault="004E5EEA" w:rsidP="004E5EEA">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ind w:left="709" w:hanging="304"/>
        <w:rPr>
          <w:rFonts w:ascii="Calibri" w:eastAsia="Calibri" w:hAnsi="Calibri" w:cs="Calibri"/>
          <w:sz w:val="22"/>
          <w:szCs w:val="22"/>
        </w:rPr>
      </w:pPr>
      <w:r w:rsidRPr="0028763B">
        <w:rPr>
          <w:rFonts w:ascii="Calibri" w:eastAsia="Calibri" w:hAnsi="Calibri" w:cs="Calibri"/>
          <w:sz w:val="22"/>
          <w:szCs w:val="22"/>
        </w:rPr>
        <w:t xml:space="preserve">Capacity Building/Technical assistance from the regional coordination project </w:t>
      </w:r>
    </w:p>
    <w:p w14:paraId="3AFCCAB0" w14:textId="77777777" w:rsidR="004E5EEA" w:rsidRPr="007E5841" w:rsidRDefault="004E5EEA" w:rsidP="004E5EEA">
      <w:pPr>
        <w:rPr>
          <w:rFonts w:ascii="Calibri" w:eastAsia="Calibri" w:hAnsi="Calibri" w:cs="Calibri"/>
          <w:sz w:val="22"/>
          <w:szCs w:val="22"/>
        </w:rPr>
      </w:pPr>
    </w:p>
    <w:p w14:paraId="0EF8A140" w14:textId="664B236E" w:rsidR="004E5EEA" w:rsidRPr="007E5841" w:rsidRDefault="004E5EEA" w:rsidP="004E5EEA">
      <w:pPr>
        <w:rPr>
          <w:rFonts w:ascii="Calibri" w:hAnsi="Calibri" w:cs="Calibri"/>
          <w:sz w:val="22"/>
          <w:szCs w:val="22"/>
        </w:rPr>
      </w:pPr>
      <w:r w:rsidRPr="007E5841">
        <w:rPr>
          <w:rFonts w:ascii="Calibri" w:eastAsia="Calibri" w:hAnsi="Calibri" w:cs="Calibri"/>
          <w:b/>
          <w:sz w:val="22"/>
          <w:szCs w:val="22"/>
        </w:rPr>
        <w:t>Expected Impacts:</w:t>
      </w:r>
      <w:r w:rsidRPr="007E5841">
        <w:rPr>
          <w:rFonts w:ascii="Calibri" w:hAnsi="Calibri" w:cs="Calibri"/>
          <w:b/>
          <w:sz w:val="22"/>
          <w:szCs w:val="22"/>
        </w:rPr>
        <w:t xml:space="preserve"> </w:t>
      </w:r>
      <w:r w:rsidRPr="007E5841">
        <w:rPr>
          <w:rFonts w:ascii="Calibri" w:hAnsi="Calibri" w:cs="Calibri"/>
          <w:sz w:val="22"/>
          <w:szCs w:val="22"/>
        </w:rPr>
        <w:t xml:space="preserve">Strengthened knowledge management coordination, and collaboration and exchange at </w:t>
      </w:r>
      <w:r w:rsidR="006D4B7B">
        <w:rPr>
          <w:rFonts w:ascii="Calibri" w:hAnsi="Calibri" w:cs="Calibri"/>
          <w:sz w:val="22"/>
          <w:szCs w:val="22"/>
        </w:rPr>
        <w:t xml:space="preserve">the </w:t>
      </w:r>
      <w:r w:rsidRPr="007E5841">
        <w:rPr>
          <w:rFonts w:ascii="Calibri" w:hAnsi="Calibri" w:cs="Calibri"/>
          <w:sz w:val="22"/>
          <w:szCs w:val="22"/>
        </w:rPr>
        <w:t>landscape, national and regional levels.</w:t>
      </w:r>
    </w:p>
    <w:p w14:paraId="3095F924" w14:textId="77777777" w:rsidR="004E5EEA" w:rsidRPr="0028763B" w:rsidRDefault="004E5EEA" w:rsidP="004E5EEA">
      <w:pPr>
        <w:rPr>
          <w:rFonts w:ascii="Calibri" w:hAnsi="Calibri" w:cs="Calibri"/>
        </w:rPr>
      </w:pPr>
    </w:p>
    <w:p w14:paraId="7F64CFC0" w14:textId="66D08AEA" w:rsidR="004E5EEA" w:rsidRPr="00A05D43" w:rsidRDefault="004E5EEA" w:rsidP="00A05D43">
      <w:pPr>
        <w:rPr>
          <w:rFonts w:ascii="Calibri" w:eastAsia="Calibri" w:hAnsi="Calibri" w:cs="Calibri"/>
          <w:b/>
          <w:sz w:val="22"/>
          <w:szCs w:val="22"/>
        </w:rPr>
      </w:pPr>
      <w:r w:rsidRPr="0028763B">
        <w:rPr>
          <w:rFonts w:ascii="Calibri" w:eastAsia="Calibri" w:hAnsi="Calibri" w:cs="Calibri"/>
          <w:b/>
          <w:sz w:val="22"/>
          <w:szCs w:val="22"/>
        </w:rPr>
        <w:t xml:space="preserve">Component </w:t>
      </w:r>
      <w:r w:rsidR="00A05D43">
        <w:rPr>
          <w:rFonts w:ascii="Calibri" w:eastAsia="Calibri" w:hAnsi="Calibri" w:cs="Calibri"/>
          <w:b/>
          <w:sz w:val="22"/>
          <w:szCs w:val="22"/>
        </w:rPr>
        <w:t>6</w:t>
      </w:r>
      <w:r w:rsidRPr="0028763B">
        <w:rPr>
          <w:rFonts w:ascii="Calibri" w:eastAsia="Calibri" w:hAnsi="Calibri" w:cs="Calibri"/>
          <w:b/>
          <w:sz w:val="22"/>
          <w:szCs w:val="22"/>
        </w:rPr>
        <w:t>:</w:t>
      </w:r>
      <w:r w:rsidRPr="00A05D43">
        <w:rPr>
          <w:rFonts w:ascii="Calibri" w:eastAsia="Calibri" w:hAnsi="Calibri" w:cs="Calibri"/>
          <w:b/>
          <w:i/>
          <w:sz w:val="22"/>
          <w:szCs w:val="22"/>
        </w:rPr>
        <w:t xml:space="preserve"> Monitoring and Evaluation (M&amp;E) Framework</w:t>
      </w:r>
      <w:r w:rsidR="00A05D43">
        <w:rPr>
          <w:rFonts w:ascii="Calibri" w:eastAsia="Calibri" w:hAnsi="Calibri" w:cs="Calibri"/>
          <w:b/>
          <w:sz w:val="22"/>
          <w:szCs w:val="22"/>
        </w:rPr>
        <w:t>:</w:t>
      </w:r>
      <w:r w:rsidRPr="0028763B">
        <w:rPr>
          <w:rFonts w:ascii="Calibri" w:eastAsia="Calibri" w:hAnsi="Calibri" w:cs="Calibri"/>
          <w:b/>
          <w:sz w:val="22"/>
          <w:szCs w:val="22"/>
        </w:rPr>
        <w:t xml:space="preserve"> </w:t>
      </w:r>
      <w:r w:rsidRPr="007E5841">
        <w:rPr>
          <w:rFonts w:ascii="Calibri" w:eastAsia="Calibri" w:hAnsi="Calibri" w:cs="Calibri"/>
          <w:bCs/>
          <w:sz w:val="22"/>
          <w:szCs w:val="22"/>
        </w:rPr>
        <w:t>A functional gender</w:t>
      </w:r>
      <w:r w:rsidR="00B918AD">
        <w:rPr>
          <w:rFonts w:ascii="Calibri" w:eastAsia="Calibri" w:hAnsi="Calibri" w:cs="Calibri"/>
          <w:bCs/>
          <w:sz w:val="22"/>
          <w:szCs w:val="22"/>
        </w:rPr>
        <w:t>-</w:t>
      </w:r>
      <w:r w:rsidRPr="007E5841">
        <w:rPr>
          <w:rFonts w:ascii="Calibri" w:eastAsia="Calibri" w:hAnsi="Calibri" w:cs="Calibri"/>
          <w:bCs/>
          <w:sz w:val="22"/>
          <w:szCs w:val="22"/>
        </w:rPr>
        <w:t xml:space="preserve">sensitive M&amp;E Framework will be established through this </w:t>
      </w:r>
      <w:r w:rsidRPr="0028763B">
        <w:rPr>
          <w:rFonts w:ascii="Calibri" w:eastAsia="Calibri" w:hAnsi="Calibri" w:cs="Calibri"/>
          <w:bCs/>
          <w:sz w:val="22"/>
          <w:szCs w:val="22"/>
        </w:rPr>
        <w:t>component. The M&amp;E tools are key for adaptive management and will inform/improve the design of future projects.</w:t>
      </w:r>
      <w:r w:rsidR="00A05D43">
        <w:rPr>
          <w:rFonts w:ascii="Calibri" w:eastAsia="Calibri" w:hAnsi="Calibri" w:cs="Calibri"/>
          <w:b/>
          <w:sz w:val="22"/>
          <w:szCs w:val="22"/>
        </w:rPr>
        <w:t xml:space="preserve"> </w:t>
      </w:r>
      <w:r w:rsidRPr="0028763B">
        <w:rPr>
          <w:rFonts w:ascii="Calibri" w:eastAsia="Calibri" w:hAnsi="Calibri" w:cs="Calibri"/>
          <w:sz w:val="22"/>
          <w:szCs w:val="22"/>
        </w:rPr>
        <w:t>Activities will include:</w:t>
      </w:r>
      <w:r w:rsidRPr="00A05D43">
        <w:rPr>
          <w:rFonts w:ascii="Calibri" w:eastAsia="Calibri" w:hAnsi="Calibri" w:cs="Calibri"/>
          <w:sz w:val="22"/>
          <w:szCs w:val="22"/>
        </w:rPr>
        <w:t xml:space="preserve"> </w:t>
      </w:r>
    </w:p>
    <w:p w14:paraId="5982E7DE" w14:textId="2844E701" w:rsidR="004E5EEA" w:rsidRPr="00A05D43" w:rsidRDefault="004E5EEA" w:rsidP="00A05D4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ind w:left="709" w:hanging="304"/>
        <w:rPr>
          <w:rFonts w:ascii="Calibri" w:eastAsia="Calibri" w:hAnsi="Calibri" w:cs="Calibri"/>
          <w:sz w:val="22"/>
          <w:szCs w:val="22"/>
        </w:rPr>
      </w:pPr>
      <w:r w:rsidRPr="00A05D43">
        <w:rPr>
          <w:rFonts w:ascii="Calibri" w:eastAsia="Calibri" w:hAnsi="Calibri" w:cs="Calibri"/>
          <w:sz w:val="22"/>
          <w:szCs w:val="22"/>
        </w:rPr>
        <w:t xml:space="preserve">Capturing and tracking progress on the project’s results, adherence to the results framework, application of safeguards plans, materialization of co-financing, </w:t>
      </w:r>
      <w:r w:rsidR="00E772F0">
        <w:rPr>
          <w:rFonts w:ascii="Calibri" w:eastAsia="Calibri" w:hAnsi="Calibri" w:cs="Calibri"/>
          <w:sz w:val="22"/>
          <w:szCs w:val="22"/>
        </w:rPr>
        <w:t xml:space="preserve">and </w:t>
      </w:r>
      <w:r w:rsidRPr="00A05D43">
        <w:rPr>
          <w:rFonts w:ascii="Calibri" w:eastAsia="Calibri" w:hAnsi="Calibri" w:cs="Calibri"/>
          <w:sz w:val="22"/>
          <w:szCs w:val="22"/>
        </w:rPr>
        <w:t>program functioning as an integrated effort</w:t>
      </w:r>
      <w:r w:rsidR="00A05D43">
        <w:rPr>
          <w:rFonts w:ascii="Calibri" w:eastAsia="Calibri" w:hAnsi="Calibri" w:cs="Calibri"/>
          <w:sz w:val="22"/>
          <w:szCs w:val="22"/>
        </w:rPr>
        <w:t>.</w:t>
      </w:r>
    </w:p>
    <w:p w14:paraId="0E0617E1" w14:textId="77777777" w:rsidR="004E5EEA" w:rsidRPr="00A05D43" w:rsidRDefault="004E5EEA" w:rsidP="00A05D4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ind w:left="709" w:hanging="304"/>
        <w:rPr>
          <w:rFonts w:ascii="Calibri" w:eastAsia="Calibri" w:hAnsi="Calibri" w:cs="Calibri"/>
          <w:sz w:val="22"/>
          <w:szCs w:val="22"/>
        </w:rPr>
      </w:pPr>
      <w:r w:rsidRPr="00A05D43">
        <w:rPr>
          <w:rFonts w:ascii="Calibri" w:eastAsia="Calibri" w:hAnsi="Calibri" w:cs="Calibri"/>
          <w:sz w:val="22"/>
          <w:szCs w:val="22"/>
        </w:rPr>
        <w:t>Utilization of standard GEF monitoring tools, such as the Biodiversity Tracking Tool/Protected Area Management Effectiveness Tracking Tool (METT), as well as bespoke tracking tools on subjects such as gender mainstreaming and civil society institutional capacity.</w:t>
      </w:r>
    </w:p>
    <w:p w14:paraId="1ACEB941" w14:textId="5342130C" w:rsidR="004E5EEA" w:rsidRDefault="004E5EEA" w:rsidP="00A05D4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ind w:left="709" w:hanging="304"/>
        <w:rPr>
          <w:rFonts w:ascii="Calibri" w:eastAsia="Calibri" w:hAnsi="Calibri" w:cs="Calibri"/>
          <w:sz w:val="22"/>
          <w:szCs w:val="22"/>
        </w:rPr>
      </w:pPr>
      <w:r w:rsidRPr="00A05D43">
        <w:rPr>
          <w:rFonts w:ascii="Calibri" w:eastAsia="Calibri" w:hAnsi="Calibri" w:cs="Calibri"/>
          <w:sz w:val="22"/>
          <w:szCs w:val="22"/>
        </w:rPr>
        <w:t>Preparation of quarterly and annual technical and financial reports</w:t>
      </w:r>
      <w:r w:rsidR="00A05D43">
        <w:rPr>
          <w:rFonts w:ascii="Calibri" w:eastAsia="Calibri" w:hAnsi="Calibri" w:cs="Calibri"/>
          <w:sz w:val="22"/>
          <w:szCs w:val="22"/>
        </w:rPr>
        <w:t>.</w:t>
      </w:r>
    </w:p>
    <w:p w14:paraId="3C1897F1" w14:textId="23CD7AA1" w:rsidR="00A05D43" w:rsidRPr="00A05D43" w:rsidRDefault="00A05D43" w:rsidP="00A05D4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ind w:left="709" w:hanging="304"/>
        <w:rPr>
          <w:rFonts w:ascii="Calibri" w:eastAsia="Calibri" w:hAnsi="Calibri" w:cs="Calibri"/>
          <w:sz w:val="22"/>
          <w:szCs w:val="22"/>
        </w:rPr>
      </w:pPr>
      <w:r w:rsidRPr="00A05D43">
        <w:rPr>
          <w:rFonts w:ascii="Calibri" w:eastAsia="Calibri" w:hAnsi="Calibri" w:cs="Calibri"/>
          <w:sz w:val="22"/>
          <w:szCs w:val="22"/>
        </w:rPr>
        <w:t>Mid-Term Review (MTR)</w:t>
      </w:r>
      <w:r>
        <w:rPr>
          <w:rFonts w:ascii="Calibri" w:eastAsia="Calibri" w:hAnsi="Calibri" w:cs="Calibri"/>
          <w:sz w:val="22"/>
          <w:szCs w:val="22"/>
        </w:rPr>
        <w:t>.</w:t>
      </w:r>
      <w:r w:rsidRPr="00A05D43">
        <w:rPr>
          <w:rFonts w:ascii="Calibri" w:eastAsia="Calibri" w:hAnsi="Calibri" w:cs="Calibri"/>
          <w:sz w:val="22"/>
          <w:szCs w:val="22"/>
        </w:rPr>
        <w:t xml:space="preserve"> </w:t>
      </w:r>
    </w:p>
    <w:p w14:paraId="1689D40B" w14:textId="6B74F8D2" w:rsidR="00A05D43" w:rsidRPr="00A05D43" w:rsidRDefault="00A05D43" w:rsidP="00A05D4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ind w:left="709" w:hanging="304"/>
        <w:rPr>
          <w:rFonts w:ascii="Calibri" w:eastAsia="Calibri" w:hAnsi="Calibri" w:cs="Calibri"/>
          <w:sz w:val="22"/>
          <w:szCs w:val="22"/>
        </w:rPr>
      </w:pPr>
      <w:r w:rsidRPr="00A05D43">
        <w:rPr>
          <w:rFonts w:ascii="Calibri" w:eastAsia="Calibri" w:hAnsi="Calibri" w:cs="Calibri"/>
          <w:sz w:val="22"/>
          <w:szCs w:val="22"/>
        </w:rPr>
        <w:t>Terminal Evaluation</w:t>
      </w:r>
      <w:r>
        <w:rPr>
          <w:rFonts w:ascii="Calibri" w:eastAsia="Calibri" w:hAnsi="Calibri" w:cs="Calibri"/>
          <w:sz w:val="22"/>
          <w:szCs w:val="22"/>
        </w:rPr>
        <w:t>.</w:t>
      </w:r>
      <w:r w:rsidRPr="00A05D43">
        <w:rPr>
          <w:rFonts w:ascii="Calibri" w:eastAsia="Calibri" w:hAnsi="Calibri" w:cs="Calibri"/>
          <w:sz w:val="22"/>
          <w:szCs w:val="22"/>
        </w:rPr>
        <w:t xml:space="preserve"> </w:t>
      </w:r>
    </w:p>
    <w:p w14:paraId="534D1425" w14:textId="40985528" w:rsidR="00A05D43" w:rsidRPr="00A05D43" w:rsidRDefault="00A05D43" w:rsidP="00A05D4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720"/>
        </w:tabs>
        <w:ind w:left="709" w:hanging="304"/>
        <w:rPr>
          <w:rFonts w:ascii="Calibri" w:eastAsia="Calibri" w:hAnsi="Calibri" w:cs="Calibri"/>
          <w:sz w:val="22"/>
          <w:szCs w:val="22"/>
        </w:rPr>
      </w:pPr>
      <w:r w:rsidRPr="00A05D43">
        <w:rPr>
          <w:rFonts w:ascii="Calibri" w:eastAsia="Calibri" w:hAnsi="Calibri" w:cs="Calibri"/>
          <w:sz w:val="22"/>
          <w:szCs w:val="22"/>
        </w:rPr>
        <w:t>Compilation and dissemination of findings, lessons learnt, and best-case practices from the Project’s MTR and Terminal Evaluations.</w:t>
      </w:r>
    </w:p>
    <w:p w14:paraId="07A5B408" w14:textId="77777777" w:rsidR="004E5EEA" w:rsidRPr="007E5841" w:rsidRDefault="004E5EEA" w:rsidP="004E5EEA">
      <w:pPr>
        <w:spacing w:before="10"/>
        <w:ind w:right="-20"/>
        <w:jc w:val="both"/>
        <w:rPr>
          <w:rFonts w:ascii="Calibri" w:hAnsi="Calibri" w:cs="Calibri"/>
          <w:bCs/>
          <w:i/>
        </w:rPr>
      </w:pPr>
    </w:p>
    <w:p w14:paraId="7AF839F8" w14:textId="77777777" w:rsidR="004E5EEA" w:rsidRPr="0028763B" w:rsidRDefault="004E5EEA" w:rsidP="004E5EEA">
      <w:pPr>
        <w:shd w:val="clear" w:color="auto" w:fill="FFFFFF"/>
        <w:rPr>
          <w:rFonts w:ascii="Calibri" w:eastAsia="Calibri" w:hAnsi="Calibri" w:cs="Calibri"/>
          <w:sz w:val="22"/>
          <w:szCs w:val="22"/>
        </w:rPr>
      </w:pPr>
      <w:r w:rsidRPr="0028763B">
        <w:rPr>
          <w:rFonts w:ascii="Calibri" w:eastAsia="Calibri" w:hAnsi="Calibri" w:cs="Calibri"/>
          <w:b/>
          <w:bCs/>
          <w:sz w:val="22"/>
          <w:szCs w:val="22"/>
        </w:rPr>
        <w:t>Expected Impacts:</w:t>
      </w:r>
      <w:r w:rsidRPr="007E5841">
        <w:rPr>
          <w:rFonts w:ascii="Calibri" w:hAnsi="Calibri" w:cs="Calibri"/>
        </w:rPr>
        <w:t xml:space="preserve"> </w:t>
      </w:r>
      <w:r w:rsidRPr="0028763B">
        <w:rPr>
          <w:rFonts w:ascii="Calibri" w:eastAsia="Calibri" w:hAnsi="Calibri" w:cs="Calibri"/>
          <w:sz w:val="22"/>
          <w:szCs w:val="22"/>
        </w:rPr>
        <w:t>A</w:t>
      </w:r>
      <w:r w:rsidRPr="007E5841">
        <w:rPr>
          <w:rFonts w:ascii="Calibri" w:eastAsia="Calibri" w:hAnsi="Calibri" w:cs="Calibri"/>
          <w:sz w:val="22"/>
          <w:szCs w:val="22"/>
        </w:rPr>
        <w:t xml:space="preserve"> functional gender-sensitive M&amp;E framework for the </w:t>
      </w:r>
      <w:r w:rsidRPr="0028763B">
        <w:rPr>
          <w:rFonts w:ascii="Calibri" w:eastAsia="Calibri" w:hAnsi="Calibri" w:cs="Calibri"/>
          <w:sz w:val="22"/>
          <w:szCs w:val="22"/>
        </w:rPr>
        <w:t>project.</w:t>
      </w:r>
    </w:p>
    <w:p w14:paraId="5245F882" w14:textId="77777777" w:rsidR="005C6EB7" w:rsidRDefault="005C6EB7" w:rsidP="00BA720E">
      <w:pPr>
        <w:pStyle w:val="BodyA"/>
        <w:rPr>
          <w:rFonts w:ascii="Calibri" w:eastAsia="Calibri" w:hAnsi="Calibri" w:cs="Calibri"/>
          <w:sz w:val="22"/>
          <w:szCs w:val="22"/>
        </w:rPr>
      </w:pPr>
    </w:p>
    <w:p w14:paraId="6AF6309E" w14:textId="77777777" w:rsidR="00A05D43" w:rsidRPr="003B498F" w:rsidRDefault="00A05D43" w:rsidP="00BA720E">
      <w:pPr>
        <w:pStyle w:val="BodyA"/>
        <w:rPr>
          <w:rFonts w:ascii="Calibri" w:eastAsia="Calibri" w:hAnsi="Calibri" w:cs="Calibri"/>
          <w:sz w:val="22"/>
          <w:szCs w:val="22"/>
        </w:rPr>
      </w:pPr>
    </w:p>
    <w:p w14:paraId="615B7AB3" w14:textId="77777777" w:rsidR="005C6EB7" w:rsidRPr="003B498F" w:rsidRDefault="00110F74">
      <w:pPr>
        <w:pStyle w:val="ListParagraph"/>
        <w:numPr>
          <w:ilvl w:val="0"/>
          <w:numId w:val="11"/>
        </w:numPr>
        <w:rPr>
          <w:rFonts w:ascii="Calibri" w:hAnsi="Calibri"/>
          <w:sz w:val="22"/>
          <w:szCs w:val="22"/>
        </w:rPr>
      </w:pPr>
      <w:r w:rsidRPr="003B498F">
        <w:rPr>
          <w:rFonts w:ascii="Calibri" w:hAnsi="Calibri"/>
          <w:sz w:val="22"/>
          <w:szCs w:val="22"/>
        </w:rPr>
        <w:t xml:space="preserve">Engagement with the Global / Regional </w:t>
      </w:r>
      <w:r w:rsidRPr="007815C7">
        <w:rPr>
          <w:rFonts w:ascii="Calibri" w:hAnsi="Calibri"/>
          <w:sz w:val="22"/>
          <w:szCs w:val="22"/>
        </w:rPr>
        <w:t xml:space="preserve">Framework </w:t>
      </w:r>
      <w:r w:rsidRPr="00F2481A">
        <w:rPr>
          <w:rFonts w:ascii="Calibri" w:hAnsi="Calibri"/>
          <w:sz w:val="22"/>
          <w:szCs w:val="22"/>
        </w:rPr>
        <w:t>(</w:t>
      </w:r>
      <w:r w:rsidRPr="000257A8">
        <w:rPr>
          <w:rFonts w:ascii="Calibri" w:hAnsi="Calibri"/>
          <w:b w:val="0"/>
          <w:i/>
          <w:sz w:val="22"/>
          <w:szCs w:val="22"/>
        </w:rPr>
        <w:t>maximum 500 words</w:t>
      </w:r>
      <w:r w:rsidRPr="00F2481A">
        <w:rPr>
          <w:rFonts w:ascii="Calibri" w:hAnsi="Calibri"/>
          <w:sz w:val="22"/>
          <w:szCs w:val="22"/>
        </w:rPr>
        <w:t>)</w:t>
      </w:r>
    </w:p>
    <w:p w14:paraId="0D7F1F50" w14:textId="56E8FC9A" w:rsidR="005C6EB7" w:rsidRPr="00391453" w:rsidRDefault="00110F74">
      <w:pPr>
        <w:pStyle w:val="BodyA"/>
        <w:ind w:left="360"/>
        <w:rPr>
          <w:rFonts w:ascii="Calibri" w:eastAsia="Calibri" w:hAnsi="Calibri" w:cs="Calibri"/>
          <w:i/>
          <w:iCs/>
          <w:sz w:val="22"/>
          <w:szCs w:val="22"/>
        </w:rPr>
      </w:pPr>
      <w:r w:rsidRPr="00391453">
        <w:rPr>
          <w:rFonts w:ascii="Calibri" w:hAnsi="Calibri"/>
          <w:i/>
          <w:iCs/>
          <w:sz w:val="22"/>
          <w:szCs w:val="22"/>
        </w:rPr>
        <w:t>Describe how the project will align with the global</w:t>
      </w:r>
      <w:r w:rsidR="00B918AD">
        <w:rPr>
          <w:rFonts w:ascii="Calibri" w:hAnsi="Calibri"/>
          <w:i/>
          <w:iCs/>
          <w:sz w:val="22"/>
          <w:szCs w:val="22"/>
        </w:rPr>
        <w:t>/</w:t>
      </w:r>
      <w:r w:rsidRPr="00391453">
        <w:rPr>
          <w:rFonts w:ascii="Calibri" w:hAnsi="Calibri"/>
          <w:i/>
          <w:iCs/>
          <w:sz w:val="22"/>
          <w:szCs w:val="22"/>
        </w:rPr>
        <w:t>regional framework for the program to foster knowledge sharing, learning, and synthesis of experiences. How will the proposed approach scale</w:t>
      </w:r>
      <w:r w:rsidR="00B918AD">
        <w:rPr>
          <w:rFonts w:ascii="Calibri" w:hAnsi="Calibri"/>
          <w:i/>
          <w:iCs/>
          <w:sz w:val="22"/>
          <w:szCs w:val="22"/>
        </w:rPr>
        <w:t xml:space="preserve"> </w:t>
      </w:r>
      <w:r w:rsidRPr="00391453">
        <w:rPr>
          <w:rFonts w:ascii="Calibri" w:hAnsi="Calibri"/>
          <w:i/>
          <w:iCs/>
          <w:sz w:val="22"/>
          <w:szCs w:val="22"/>
        </w:rPr>
        <w:t>up from the local and national level maximize engagement by all relevant stakeholders and/or actors?</w:t>
      </w:r>
    </w:p>
    <w:p w14:paraId="60E10452" w14:textId="77777777" w:rsidR="005C6EB7" w:rsidRPr="003C60F5" w:rsidRDefault="005C6EB7" w:rsidP="003C60F5">
      <w:pPr>
        <w:pStyle w:val="BodyA"/>
        <w:rPr>
          <w:rFonts w:ascii="Calibri" w:hAnsi="Calibri"/>
          <w:sz w:val="22"/>
          <w:szCs w:val="22"/>
        </w:rPr>
      </w:pPr>
    </w:p>
    <w:p w14:paraId="336FA9D6" w14:textId="77777777" w:rsidR="003C60F5" w:rsidRPr="003C60F5" w:rsidRDefault="003C60F5" w:rsidP="003C60F5">
      <w:pPr>
        <w:ind w:right="-20"/>
        <w:rPr>
          <w:rFonts w:ascii="Calibri" w:eastAsia="Calibri" w:hAnsi="Calibri" w:cs="Calibri"/>
          <w:color w:val="231F20"/>
          <w:sz w:val="22"/>
          <w:szCs w:val="22"/>
        </w:rPr>
      </w:pPr>
      <w:r w:rsidRPr="003C60F5">
        <w:rPr>
          <w:rFonts w:ascii="Calibri" w:eastAsia="Calibri" w:hAnsi="Calibri" w:cs="Calibri"/>
          <w:color w:val="231F20"/>
          <w:sz w:val="22"/>
          <w:szCs w:val="22"/>
        </w:rPr>
        <w:t xml:space="preserve">The </w:t>
      </w:r>
      <w:r>
        <w:rPr>
          <w:rFonts w:ascii="Calibri" w:eastAsia="Calibri" w:hAnsi="Calibri" w:cs="Calibri"/>
          <w:color w:val="231F20"/>
          <w:sz w:val="22"/>
          <w:szCs w:val="22"/>
        </w:rPr>
        <w:t xml:space="preserve">Sierra Leone </w:t>
      </w:r>
      <w:r w:rsidRPr="003C60F5">
        <w:rPr>
          <w:rFonts w:ascii="Calibri" w:eastAsia="Calibri" w:hAnsi="Calibri" w:cs="Calibri"/>
          <w:color w:val="231F20"/>
          <w:sz w:val="22"/>
          <w:szCs w:val="22"/>
        </w:rPr>
        <w:t>GFIP country child project will work closely with the regional child project to maximize knowledge sharing and learning as well as engagement of stakeholders and actors to promote scale-up.</w:t>
      </w:r>
    </w:p>
    <w:p w14:paraId="5DD34DBC" w14:textId="77777777" w:rsidR="003C60F5" w:rsidRPr="003C60F5" w:rsidRDefault="003C60F5" w:rsidP="003C60F5">
      <w:pPr>
        <w:ind w:right="-20"/>
        <w:rPr>
          <w:rFonts w:ascii="Calibri" w:eastAsia="Calibri" w:hAnsi="Calibri" w:cs="Calibri"/>
          <w:color w:val="231F20"/>
          <w:sz w:val="22"/>
          <w:szCs w:val="22"/>
        </w:rPr>
      </w:pPr>
    </w:p>
    <w:p w14:paraId="0E59FAB8" w14:textId="56D66274" w:rsidR="003C60F5" w:rsidRPr="003C60F5" w:rsidRDefault="003C60F5" w:rsidP="003C60F5">
      <w:pPr>
        <w:ind w:right="-20"/>
        <w:rPr>
          <w:rFonts w:ascii="Calibri" w:eastAsia="Calibri" w:hAnsi="Calibri" w:cs="Calibri"/>
          <w:color w:val="231F20"/>
          <w:spacing w:val="1"/>
          <w:sz w:val="22"/>
          <w:szCs w:val="22"/>
        </w:rPr>
      </w:pPr>
      <w:r w:rsidRPr="003C60F5">
        <w:rPr>
          <w:rFonts w:ascii="Calibri" w:eastAsia="Calibri" w:hAnsi="Calibri" w:cs="Calibri"/>
          <w:color w:val="231F20"/>
          <w:sz w:val="22"/>
          <w:szCs w:val="22"/>
        </w:rPr>
        <w:t xml:space="preserve">The regional child </w:t>
      </w:r>
      <w:r w:rsidRPr="003C60F5">
        <w:rPr>
          <w:rFonts w:ascii="Calibri" w:eastAsia="Calibri" w:hAnsi="Calibri" w:cs="Calibri"/>
          <w:color w:val="231F20"/>
          <w:spacing w:val="-1"/>
          <w:sz w:val="22"/>
          <w:szCs w:val="22"/>
        </w:rPr>
        <w:t>p</w:t>
      </w:r>
      <w:r w:rsidRPr="003C60F5">
        <w:rPr>
          <w:rFonts w:ascii="Calibri" w:eastAsia="Calibri" w:hAnsi="Calibri" w:cs="Calibri"/>
          <w:color w:val="231F20"/>
          <w:sz w:val="22"/>
          <w:szCs w:val="22"/>
        </w:rPr>
        <w:t>r</w:t>
      </w:r>
      <w:r w:rsidRPr="003C60F5">
        <w:rPr>
          <w:rFonts w:ascii="Calibri" w:eastAsia="Calibri" w:hAnsi="Calibri" w:cs="Calibri"/>
          <w:color w:val="231F20"/>
          <w:spacing w:val="-1"/>
          <w:sz w:val="22"/>
          <w:szCs w:val="22"/>
        </w:rPr>
        <w:t>o</w:t>
      </w:r>
      <w:r w:rsidRPr="003C60F5">
        <w:rPr>
          <w:rFonts w:ascii="Calibri" w:eastAsia="Calibri" w:hAnsi="Calibri" w:cs="Calibri"/>
          <w:color w:val="231F20"/>
          <w:sz w:val="22"/>
          <w:szCs w:val="22"/>
        </w:rPr>
        <w:t>ject</w:t>
      </w:r>
      <w:r w:rsidRPr="003C60F5">
        <w:rPr>
          <w:rFonts w:ascii="Calibri" w:eastAsia="Calibri" w:hAnsi="Calibri" w:cs="Calibri"/>
          <w:color w:val="231F20"/>
          <w:spacing w:val="-11"/>
          <w:sz w:val="22"/>
          <w:szCs w:val="22"/>
        </w:rPr>
        <w:t xml:space="preserve"> </w:t>
      </w:r>
      <w:r w:rsidRPr="003C60F5">
        <w:rPr>
          <w:rFonts w:ascii="Calibri" w:eastAsia="Calibri" w:hAnsi="Calibri" w:cs="Calibri"/>
          <w:color w:val="231F20"/>
          <w:sz w:val="22"/>
          <w:szCs w:val="22"/>
        </w:rPr>
        <w:t>will</w:t>
      </w:r>
      <w:r w:rsidRPr="003C60F5">
        <w:rPr>
          <w:rFonts w:ascii="Calibri" w:eastAsia="Calibri" w:hAnsi="Calibri" w:cs="Calibri"/>
          <w:color w:val="231F20"/>
          <w:spacing w:val="-7"/>
          <w:sz w:val="22"/>
          <w:szCs w:val="22"/>
        </w:rPr>
        <w:t xml:space="preserve"> </w:t>
      </w:r>
      <w:r w:rsidRPr="003C60F5">
        <w:rPr>
          <w:rFonts w:ascii="Calibri" w:eastAsia="Calibri" w:hAnsi="Calibri" w:cs="Calibri"/>
          <w:color w:val="231F20"/>
          <w:spacing w:val="-1"/>
          <w:sz w:val="22"/>
          <w:szCs w:val="22"/>
        </w:rPr>
        <w:t>p</w:t>
      </w:r>
      <w:r w:rsidRPr="003C60F5">
        <w:rPr>
          <w:rFonts w:ascii="Calibri" w:eastAsia="Calibri" w:hAnsi="Calibri" w:cs="Calibri"/>
          <w:color w:val="231F20"/>
          <w:spacing w:val="-3"/>
          <w:sz w:val="22"/>
          <w:szCs w:val="22"/>
        </w:rPr>
        <w:t>r</w:t>
      </w:r>
      <w:r w:rsidRPr="003C60F5">
        <w:rPr>
          <w:rFonts w:ascii="Calibri" w:eastAsia="Calibri" w:hAnsi="Calibri" w:cs="Calibri"/>
          <w:color w:val="231F20"/>
          <w:spacing w:val="1"/>
          <w:sz w:val="22"/>
          <w:szCs w:val="22"/>
        </w:rPr>
        <w:t>ov</w:t>
      </w:r>
      <w:r w:rsidRPr="003C60F5">
        <w:rPr>
          <w:rFonts w:ascii="Calibri" w:eastAsia="Calibri" w:hAnsi="Calibri" w:cs="Calibri"/>
          <w:color w:val="231F20"/>
          <w:spacing w:val="-3"/>
          <w:sz w:val="22"/>
          <w:szCs w:val="22"/>
        </w:rPr>
        <w:t>i</w:t>
      </w:r>
      <w:r w:rsidRPr="003C60F5">
        <w:rPr>
          <w:rFonts w:ascii="Calibri" w:eastAsia="Calibri" w:hAnsi="Calibri" w:cs="Calibri"/>
          <w:color w:val="231F20"/>
          <w:spacing w:val="-1"/>
          <w:sz w:val="22"/>
          <w:szCs w:val="22"/>
        </w:rPr>
        <w:t>d</w:t>
      </w:r>
      <w:r w:rsidRPr="003C60F5">
        <w:rPr>
          <w:rFonts w:ascii="Calibri" w:eastAsia="Calibri" w:hAnsi="Calibri" w:cs="Calibri"/>
          <w:color w:val="231F20"/>
          <w:sz w:val="22"/>
          <w:szCs w:val="22"/>
        </w:rPr>
        <w:t>e</w:t>
      </w:r>
      <w:r w:rsidRPr="003C60F5">
        <w:rPr>
          <w:rFonts w:ascii="Calibri" w:eastAsia="Calibri" w:hAnsi="Calibri" w:cs="Calibri"/>
          <w:color w:val="231F20"/>
          <w:spacing w:val="-5"/>
          <w:sz w:val="22"/>
          <w:szCs w:val="22"/>
        </w:rPr>
        <w:t xml:space="preserve"> </w:t>
      </w:r>
      <w:r w:rsidRPr="003C60F5">
        <w:rPr>
          <w:rFonts w:ascii="Calibri" w:eastAsia="Calibri" w:hAnsi="Calibri" w:cs="Calibri"/>
          <w:color w:val="231F20"/>
          <w:sz w:val="22"/>
          <w:szCs w:val="22"/>
        </w:rPr>
        <w:t>t</w:t>
      </w:r>
      <w:r w:rsidRPr="003C60F5">
        <w:rPr>
          <w:rFonts w:ascii="Calibri" w:eastAsia="Calibri" w:hAnsi="Calibri" w:cs="Calibri"/>
          <w:color w:val="231F20"/>
          <w:spacing w:val="-3"/>
          <w:sz w:val="22"/>
          <w:szCs w:val="22"/>
        </w:rPr>
        <w:t>h</w:t>
      </w:r>
      <w:r w:rsidRPr="003C60F5">
        <w:rPr>
          <w:rFonts w:ascii="Calibri" w:eastAsia="Calibri" w:hAnsi="Calibri" w:cs="Calibri"/>
          <w:color w:val="231F20"/>
          <w:sz w:val="22"/>
          <w:szCs w:val="22"/>
        </w:rPr>
        <w:t>e</w:t>
      </w:r>
      <w:r w:rsidRPr="003C60F5">
        <w:rPr>
          <w:rFonts w:ascii="Calibri" w:eastAsia="Calibri" w:hAnsi="Calibri" w:cs="Calibri"/>
          <w:color w:val="231F20"/>
          <w:spacing w:val="-8"/>
          <w:sz w:val="22"/>
          <w:szCs w:val="22"/>
        </w:rPr>
        <w:t xml:space="preserve"> </w:t>
      </w:r>
      <w:r w:rsidRPr="003C60F5">
        <w:rPr>
          <w:rFonts w:ascii="Calibri" w:eastAsia="Calibri" w:hAnsi="Calibri" w:cs="Calibri"/>
          <w:color w:val="231F20"/>
          <w:spacing w:val="-2"/>
          <w:sz w:val="22"/>
          <w:szCs w:val="22"/>
        </w:rPr>
        <w:t>c</w:t>
      </w:r>
      <w:r w:rsidRPr="003C60F5">
        <w:rPr>
          <w:rFonts w:ascii="Calibri" w:eastAsia="Calibri" w:hAnsi="Calibri" w:cs="Calibri"/>
          <w:color w:val="231F20"/>
          <w:spacing w:val="1"/>
          <w:sz w:val="22"/>
          <w:szCs w:val="22"/>
        </w:rPr>
        <w:t>oo</w:t>
      </w:r>
      <w:r w:rsidRPr="003C60F5">
        <w:rPr>
          <w:rFonts w:ascii="Calibri" w:eastAsia="Calibri" w:hAnsi="Calibri" w:cs="Calibri"/>
          <w:color w:val="231F20"/>
          <w:sz w:val="22"/>
          <w:szCs w:val="22"/>
        </w:rPr>
        <w:t>r</w:t>
      </w:r>
      <w:r w:rsidRPr="003C60F5">
        <w:rPr>
          <w:rFonts w:ascii="Calibri" w:eastAsia="Calibri" w:hAnsi="Calibri" w:cs="Calibri"/>
          <w:color w:val="231F20"/>
          <w:spacing w:val="-1"/>
          <w:sz w:val="22"/>
          <w:szCs w:val="22"/>
        </w:rPr>
        <w:t>d</w:t>
      </w:r>
      <w:r w:rsidRPr="003C60F5">
        <w:rPr>
          <w:rFonts w:ascii="Calibri" w:eastAsia="Calibri" w:hAnsi="Calibri" w:cs="Calibri"/>
          <w:color w:val="231F20"/>
          <w:sz w:val="22"/>
          <w:szCs w:val="22"/>
        </w:rPr>
        <w:t>i</w:t>
      </w:r>
      <w:r w:rsidRPr="003C60F5">
        <w:rPr>
          <w:rFonts w:ascii="Calibri" w:eastAsia="Calibri" w:hAnsi="Calibri" w:cs="Calibri"/>
          <w:color w:val="231F20"/>
          <w:spacing w:val="-1"/>
          <w:sz w:val="22"/>
          <w:szCs w:val="22"/>
        </w:rPr>
        <w:t>n</w:t>
      </w:r>
      <w:r w:rsidRPr="003C60F5">
        <w:rPr>
          <w:rFonts w:ascii="Calibri" w:eastAsia="Calibri" w:hAnsi="Calibri" w:cs="Calibri"/>
          <w:color w:val="231F20"/>
          <w:sz w:val="22"/>
          <w:szCs w:val="22"/>
        </w:rPr>
        <w:t>at</w:t>
      </w:r>
      <w:r w:rsidRPr="003C60F5">
        <w:rPr>
          <w:rFonts w:ascii="Calibri" w:eastAsia="Calibri" w:hAnsi="Calibri" w:cs="Calibri"/>
          <w:color w:val="231F20"/>
          <w:spacing w:val="-2"/>
          <w:sz w:val="22"/>
          <w:szCs w:val="22"/>
        </w:rPr>
        <w:t>i</w:t>
      </w:r>
      <w:r w:rsidRPr="003C60F5">
        <w:rPr>
          <w:rFonts w:ascii="Calibri" w:eastAsia="Calibri" w:hAnsi="Calibri" w:cs="Calibri"/>
          <w:color w:val="231F20"/>
          <w:spacing w:val="1"/>
          <w:sz w:val="22"/>
          <w:szCs w:val="22"/>
        </w:rPr>
        <w:t>o</w:t>
      </w:r>
      <w:r w:rsidRPr="003C60F5">
        <w:rPr>
          <w:rFonts w:ascii="Calibri" w:eastAsia="Calibri" w:hAnsi="Calibri" w:cs="Calibri"/>
          <w:color w:val="231F20"/>
          <w:sz w:val="22"/>
          <w:szCs w:val="22"/>
        </w:rPr>
        <w:t>n</w:t>
      </w:r>
      <w:r w:rsidRPr="003C60F5">
        <w:rPr>
          <w:rFonts w:ascii="Calibri" w:eastAsia="Calibri" w:hAnsi="Calibri" w:cs="Calibri"/>
          <w:color w:val="231F20"/>
          <w:spacing w:val="-9"/>
          <w:sz w:val="22"/>
          <w:szCs w:val="22"/>
        </w:rPr>
        <w:t xml:space="preserve"> </w:t>
      </w:r>
      <w:r w:rsidRPr="003C60F5">
        <w:rPr>
          <w:rFonts w:ascii="Calibri" w:eastAsia="Calibri" w:hAnsi="Calibri" w:cs="Calibri"/>
          <w:color w:val="231F20"/>
          <w:sz w:val="22"/>
          <w:szCs w:val="22"/>
        </w:rPr>
        <w:t>fr</w:t>
      </w:r>
      <w:r w:rsidRPr="003C60F5">
        <w:rPr>
          <w:rFonts w:ascii="Calibri" w:eastAsia="Calibri" w:hAnsi="Calibri" w:cs="Calibri"/>
          <w:color w:val="231F20"/>
          <w:spacing w:val="-3"/>
          <w:sz w:val="22"/>
          <w:szCs w:val="22"/>
        </w:rPr>
        <w:t>a</w:t>
      </w:r>
      <w:r w:rsidRPr="003C60F5">
        <w:rPr>
          <w:rFonts w:ascii="Calibri" w:eastAsia="Calibri" w:hAnsi="Calibri" w:cs="Calibri"/>
          <w:color w:val="231F20"/>
          <w:spacing w:val="1"/>
          <w:sz w:val="22"/>
          <w:szCs w:val="22"/>
        </w:rPr>
        <w:t>m</w:t>
      </w:r>
      <w:r w:rsidRPr="003C60F5">
        <w:rPr>
          <w:rFonts w:ascii="Calibri" w:eastAsia="Calibri" w:hAnsi="Calibri" w:cs="Calibri"/>
          <w:color w:val="231F20"/>
          <w:spacing w:val="-2"/>
          <w:sz w:val="22"/>
          <w:szCs w:val="22"/>
        </w:rPr>
        <w:t>e</w:t>
      </w:r>
      <w:r w:rsidRPr="003C60F5">
        <w:rPr>
          <w:rFonts w:ascii="Calibri" w:eastAsia="Calibri" w:hAnsi="Calibri" w:cs="Calibri"/>
          <w:color w:val="231F20"/>
          <w:sz w:val="22"/>
          <w:szCs w:val="22"/>
        </w:rPr>
        <w:t>w</w:t>
      </w:r>
      <w:r w:rsidRPr="003C60F5">
        <w:rPr>
          <w:rFonts w:ascii="Calibri" w:eastAsia="Calibri" w:hAnsi="Calibri" w:cs="Calibri"/>
          <w:color w:val="231F20"/>
          <w:spacing w:val="1"/>
          <w:sz w:val="22"/>
          <w:szCs w:val="22"/>
        </w:rPr>
        <w:t>o</w:t>
      </w:r>
      <w:r w:rsidRPr="003C60F5">
        <w:rPr>
          <w:rFonts w:ascii="Calibri" w:eastAsia="Calibri" w:hAnsi="Calibri" w:cs="Calibri"/>
          <w:color w:val="231F20"/>
          <w:sz w:val="22"/>
          <w:szCs w:val="22"/>
        </w:rPr>
        <w:t>rk</w:t>
      </w:r>
      <w:r w:rsidRPr="003C60F5">
        <w:rPr>
          <w:rFonts w:ascii="Calibri" w:eastAsia="Calibri" w:hAnsi="Calibri" w:cs="Calibri"/>
          <w:color w:val="231F20"/>
          <w:spacing w:val="-8"/>
          <w:sz w:val="22"/>
          <w:szCs w:val="22"/>
        </w:rPr>
        <w:t xml:space="preserve"> </w:t>
      </w:r>
      <w:r w:rsidRPr="003C60F5">
        <w:rPr>
          <w:rFonts w:ascii="Calibri" w:eastAsia="Calibri" w:hAnsi="Calibri" w:cs="Calibri"/>
          <w:color w:val="231F20"/>
          <w:spacing w:val="-3"/>
          <w:sz w:val="22"/>
          <w:szCs w:val="22"/>
        </w:rPr>
        <w:t>f</w:t>
      </w:r>
      <w:r w:rsidRPr="003C60F5">
        <w:rPr>
          <w:rFonts w:ascii="Calibri" w:eastAsia="Calibri" w:hAnsi="Calibri" w:cs="Calibri"/>
          <w:color w:val="231F20"/>
          <w:spacing w:val="1"/>
          <w:sz w:val="22"/>
          <w:szCs w:val="22"/>
        </w:rPr>
        <w:t>o</w:t>
      </w:r>
      <w:r w:rsidRPr="003C60F5">
        <w:rPr>
          <w:rFonts w:ascii="Calibri" w:eastAsia="Calibri" w:hAnsi="Calibri" w:cs="Calibri"/>
          <w:color w:val="231F20"/>
          <w:sz w:val="22"/>
          <w:szCs w:val="22"/>
        </w:rPr>
        <w:t>r</w:t>
      </w:r>
      <w:r w:rsidRPr="003C60F5">
        <w:rPr>
          <w:rFonts w:ascii="Calibri" w:eastAsia="Calibri" w:hAnsi="Calibri" w:cs="Calibri"/>
          <w:color w:val="231F20"/>
          <w:spacing w:val="-7"/>
          <w:sz w:val="22"/>
          <w:szCs w:val="22"/>
        </w:rPr>
        <w:t xml:space="preserve"> </w:t>
      </w:r>
      <w:r w:rsidRPr="003C60F5">
        <w:rPr>
          <w:rFonts w:ascii="Calibri" w:eastAsia="Calibri" w:hAnsi="Calibri" w:cs="Calibri"/>
          <w:color w:val="231F20"/>
          <w:sz w:val="22"/>
          <w:szCs w:val="22"/>
        </w:rPr>
        <w:t>the</w:t>
      </w:r>
      <w:r w:rsidRPr="003C60F5">
        <w:rPr>
          <w:rFonts w:ascii="Calibri" w:eastAsia="Calibri" w:hAnsi="Calibri" w:cs="Calibri"/>
          <w:color w:val="231F20"/>
          <w:spacing w:val="-9"/>
          <w:sz w:val="22"/>
          <w:szCs w:val="22"/>
        </w:rPr>
        <w:t xml:space="preserve"> </w:t>
      </w:r>
      <w:r w:rsidRPr="003C60F5">
        <w:rPr>
          <w:rFonts w:ascii="Calibri" w:eastAsia="Calibri" w:hAnsi="Calibri" w:cs="Calibri"/>
          <w:color w:val="231F20"/>
          <w:spacing w:val="-1"/>
          <w:sz w:val="22"/>
          <w:szCs w:val="22"/>
        </w:rPr>
        <w:t>GFIP</w:t>
      </w:r>
      <w:r w:rsidRPr="003C60F5">
        <w:rPr>
          <w:rFonts w:ascii="Calibri" w:eastAsia="Calibri" w:hAnsi="Calibri" w:cs="Calibri"/>
          <w:color w:val="231F20"/>
          <w:sz w:val="22"/>
          <w:szCs w:val="22"/>
        </w:rPr>
        <w:t>.</w:t>
      </w:r>
      <w:r w:rsidRPr="003C60F5">
        <w:rPr>
          <w:rFonts w:ascii="Calibri" w:eastAsia="Calibri" w:hAnsi="Calibri" w:cs="Calibri"/>
          <w:color w:val="231F20"/>
          <w:spacing w:val="-9"/>
          <w:sz w:val="22"/>
          <w:szCs w:val="22"/>
        </w:rPr>
        <w:t xml:space="preserve"> </w:t>
      </w:r>
      <w:r w:rsidRPr="003C60F5">
        <w:rPr>
          <w:rFonts w:ascii="Calibri" w:eastAsia="Calibri" w:hAnsi="Calibri" w:cs="Calibri"/>
          <w:color w:val="231F20"/>
          <w:sz w:val="22"/>
          <w:szCs w:val="22"/>
        </w:rPr>
        <w:t>It</w:t>
      </w:r>
      <w:r w:rsidR="00E772F0">
        <w:rPr>
          <w:rFonts w:ascii="Calibri" w:eastAsia="Calibri" w:hAnsi="Calibri" w:cs="Calibri"/>
          <w:color w:val="231F20"/>
          <w:sz w:val="22"/>
          <w:szCs w:val="22"/>
        </w:rPr>
        <w:t xml:space="preserve"> aim</w:t>
      </w:r>
      <w:r w:rsidRPr="003C60F5">
        <w:rPr>
          <w:rFonts w:ascii="Calibri" w:eastAsia="Calibri" w:hAnsi="Calibri" w:cs="Calibri"/>
          <w:color w:val="231F20"/>
          <w:sz w:val="22"/>
          <w:szCs w:val="22"/>
        </w:rPr>
        <w:t>s</w:t>
      </w:r>
      <w:r w:rsidRPr="003C60F5">
        <w:rPr>
          <w:rFonts w:ascii="Calibri" w:eastAsia="Calibri" w:hAnsi="Calibri" w:cs="Calibri"/>
          <w:color w:val="231F20"/>
          <w:spacing w:val="-9"/>
          <w:sz w:val="22"/>
          <w:szCs w:val="22"/>
        </w:rPr>
        <w:t xml:space="preserve"> </w:t>
      </w:r>
      <w:r w:rsidRPr="003C60F5">
        <w:rPr>
          <w:rFonts w:ascii="Calibri" w:eastAsia="Calibri" w:hAnsi="Calibri" w:cs="Calibri"/>
          <w:color w:val="231F20"/>
          <w:spacing w:val="-2"/>
          <w:sz w:val="22"/>
          <w:szCs w:val="22"/>
        </w:rPr>
        <w:t>t</w:t>
      </w:r>
      <w:r w:rsidRPr="003C60F5">
        <w:rPr>
          <w:rFonts w:ascii="Calibri" w:eastAsia="Calibri" w:hAnsi="Calibri" w:cs="Calibri"/>
          <w:color w:val="231F20"/>
          <w:sz w:val="22"/>
          <w:szCs w:val="22"/>
        </w:rPr>
        <w:t>o</w:t>
      </w:r>
      <w:r w:rsidRPr="003C60F5">
        <w:rPr>
          <w:rFonts w:ascii="Calibri" w:eastAsia="Calibri" w:hAnsi="Calibri" w:cs="Calibri"/>
          <w:color w:val="231F20"/>
          <w:spacing w:val="-7"/>
          <w:sz w:val="22"/>
          <w:szCs w:val="22"/>
        </w:rPr>
        <w:t xml:space="preserve"> </w:t>
      </w:r>
      <w:r w:rsidRPr="003C60F5">
        <w:rPr>
          <w:rFonts w:ascii="Calibri" w:eastAsia="Calibri" w:hAnsi="Calibri" w:cs="Calibri"/>
          <w:color w:val="231F20"/>
          <w:sz w:val="22"/>
          <w:szCs w:val="22"/>
        </w:rPr>
        <w:t>foster kn</w:t>
      </w:r>
      <w:r w:rsidRPr="003C60F5">
        <w:rPr>
          <w:rFonts w:ascii="Calibri" w:eastAsia="Calibri" w:hAnsi="Calibri" w:cs="Calibri"/>
          <w:color w:val="231F20"/>
          <w:spacing w:val="1"/>
          <w:sz w:val="22"/>
          <w:szCs w:val="22"/>
        </w:rPr>
        <w:t>o</w:t>
      </w:r>
      <w:r w:rsidRPr="003C60F5">
        <w:rPr>
          <w:rFonts w:ascii="Calibri" w:eastAsia="Calibri" w:hAnsi="Calibri" w:cs="Calibri"/>
          <w:color w:val="231F20"/>
          <w:sz w:val="22"/>
          <w:szCs w:val="22"/>
        </w:rPr>
        <w:t>w</w:t>
      </w:r>
      <w:r w:rsidRPr="003C60F5">
        <w:rPr>
          <w:rFonts w:ascii="Calibri" w:eastAsia="Calibri" w:hAnsi="Calibri" w:cs="Calibri"/>
          <w:color w:val="231F20"/>
          <w:spacing w:val="-2"/>
          <w:sz w:val="22"/>
          <w:szCs w:val="22"/>
        </w:rPr>
        <w:t>l</w:t>
      </w:r>
      <w:r w:rsidRPr="003C60F5">
        <w:rPr>
          <w:rFonts w:ascii="Calibri" w:eastAsia="Calibri" w:hAnsi="Calibri" w:cs="Calibri"/>
          <w:color w:val="231F20"/>
          <w:sz w:val="22"/>
          <w:szCs w:val="22"/>
        </w:rPr>
        <w:t>ed</w:t>
      </w:r>
      <w:r w:rsidRPr="003C60F5">
        <w:rPr>
          <w:rFonts w:ascii="Calibri" w:eastAsia="Calibri" w:hAnsi="Calibri" w:cs="Calibri"/>
          <w:color w:val="231F20"/>
          <w:spacing w:val="-3"/>
          <w:sz w:val="22"/>
          <w:szCs w:val="22"/>
        </w:rPr>
        <w:t>g</w:t>
      </w:r>
      <w:r w:rsidRPr="003C60F5">
        <w:rPr>
          <w:rFonts w:ascii="Calibri" w:eastAsia="Calibri" w:hAnsi="Calibri" w:cs="Calibri"/>
          <w:color w:val="231F20"/>
          <w:sz w:val="22"/>
          <w:szCs w:val="22"/>
        </w:rPr>
        <w:t>e shari</w:t>
      </w:r>
      <w:r w:rsidRPr="003C60F5">
        <w:rPr>
          <w:rFonts w:ascii="Calibri" w:eastAsia="Calibri" w:hAnsi="Calibri" w:cs="Calibri"/>
          <w:color w:val="231F20"/>
          <w:spacing w:val="-1"/>
          <w:sz w:val="22"/>
          <w:szCs w:val="22"/>
        </w:rPr>
        <w:t>n</w:t>
      </w:r>
      <w:r w:rsidRPr="003C60F5">
        <w:rPr>
          <w:rFonts w:ascii="Calibri" w:eastAsia="Calibri" w:hAnsi="Calibri" w:cs="Calibri"/>
          <w:color w:val="231F20"/>
          <w:sz w:val="22"/>
          <w:szCs w:val="22"/>
        </w:rPr>
        <w:t>g,</w:t>
      </w:r>
      <w:r w:rsidRPr="003C60F5">
        <w:rPr>
          <w:rFonts w:ascii="Calibri" w:eastAsia="Calibri" w:hAnsi="Calibri" w:cs="Calibri"/>
          <w:color w:val="231F20"/>
          <w:spacing w:val="3"/>
          <w:sz w:val="22"/>
          <w:szCs w:val="22"/>
        </w:rPr>
        <w:t xml:space="preserve"> </w:t>
      </w:r>
      <w:r w:rsidRPr="003C60F5">
        <w:rPr>
          <w:rFonts w:ascii="Calibri" w:eastAsia="Calibri" w:hAnsi="Calibri" w:cs="Calibri"/>
          <w:color w:val="231F20"/>
          <w:sz w:val="22"/>
          <w:szCs w:val="22"/>
        </w:rPr>
        <w:t>coordi</w:t>
      </w:r>
      <w:r w:rsidRPr="003C60F5">
        <w:rPr>
          <w:rFonts w:ascii="Calibri" w:eastAsia="Calibri" w:hAnsi="Calibri" w:cs="Calibri"/>
          <w:color w:val="231F20"/>
          <w:spacing w:val="-1"/>
          <w:sz w:val="22"/>
          <w:szCs w:val="22"/>
        </w:rPr>
        <w:t>n</w:t>
      </w:r>
      <w:r w:rsidRPr="003C60F5">
        <w:rPr>
          <w:rFonts w:ascii="Calibri" w:eastAsia="Calibri" w:hAnsi="Calibri" w:cs="Calibri"/>
          <w:color w:val="231F20"/>
          <w:sz w:val="22"/>
          <w:szCs w:val="22"/>
        </w:rPr>
        <w:t>a</w:t>
      </w:r>
      <w:r w:rsidRPr="003C60F5">
        <w:rPr>
          <w:rFonts w:ascii="Calibri" w:eastAsia="Calibri" w:hAnsi="Calibri" w:cs="Calibri"/>
          <w:color w:val="231F20"/>
          <w:spacing w:val="-2"/>
          <w:sz w:val="22"/>
          <w:szCs w:val="22"/>
        </w:rPr>
        <w:t>t</w:t>
      </w:r>
      <w:r w:rsidRPr="003C60F5">
        <w:rPr>
          <w:rFonts w:ascii="Calibri" w:eastAsia="Calibri" w:hAnsi="Calibri" w:cs="Calibri"/>
          <w:color w:val="231F20"/>
          <w:sz w:val="22"/>
          <w:szCs w:val="22"/>
        </w:rPr>
        <w:t>e</w:t>
      </w:r>
      <w:r w:rsidRPr="003C60F5">
        <w:rPr>
          <w:rFonts w:ascii="Calibri" w:eastAsia="Calibri" w:hAnsi="Calibri" w:cs="Calibri"/>
          <w:color w:val="231F20"/>
          <w:spacing w:val="3"/>
          <w:sz w:val="22"/>
          <w:szCs w:val="22"/>
        </w:rPr>
        <w:t xml:space="preserve"> </w:t>
      </w:r>
      <w:proofErr w:type="gramStart"/>
      <w:r w:rsidRPr="003C60F5">
        <w:rPr>
          <w:rFonts w:ascii="Calibri" w:eastAsia="Calibri" w:hAnsi="Calibri" w:cs="Calibri"/>
          <w:color w:val="231F20"/>
          <w:spacing w:val="-3"/>
          <w:sz w:val="22"/>
          <w:szCs w:val="22"/>
        </w:rPr>
        <w:t>a</w:t>
      </w:r>
      <w:r w:rsidRPr="003C60F5">
        <w:rPr>
          <w:rFonts w:ascii="Calibri" w:eastAsia="Calibri" w:hAnsi="Calibri" w:cs="Calibri"/>
          <w:color w:val="231F20"/>
          <w:sz w:val="22"/>
          <w:szCs w:val="22"/>
        </w:rPr>
        <w:t>ctiv</w:t>
      </w:r>
      <w:r w:rsidRPr="003C60F5">
        <w:rPr>
          <w:rFonts w:ascii="Calibri" w:eastAsia="Calibri" w:hAnsi="Calibri" w:cs="Calibri"/>
          <w:color w:val="231F20"/>
          <w:spacing w:val="-3"/>
          <w:sz w:val="22"/>
          <w:szCs w:val="22"/>
        </w:rPr>
        <w:t>i</w:t>
      </w:r>
      <w:r w:rsidRPr="003C60F5">
        <w:rPr>
          <w:rFonts w:ascii="Calibri" w:eastAsia="Calibri" w:hAnsi="Calibri" w:cs="Calibri"/>
          <w:color w:val="231F20"/>
          <w:sz w:val="22"/>
          <w:szCs w:val="22"/>
        </w:rPr>
        <w:t>t</w:t>
      </w:r>
      <w:r w:rsidRPr="003C60F5">
        <w:rPr>
          <w:rFonts w:ascii="Calibri" w:eastAsia="Calibri" w:hAnsi="Calibri" w:cs="Calibri"/>
          <w:color w:val="231F20"/>
          <w:spacing w:val="-2"/>
          <w:sz w:val="22"/>
          <w:szCs w:val="22"/>
        </w:rPr>
        <w:t>i</w:t>
      </w:r>
      <w:r w:rsidRPr="003C60F5">
        <w:rPr>
          <w:rFonts w:ascii="Calibri" w:eastAsia="Calibri" w:hAnsi="Calibri" w:cs="Calibri"/>
          <w:color w:val="231F20"/>
          <w:sz w:val="22"/>
          <w:szCs w:val="22"/>
        </w:rPr>
        <w:t>es</w:t>
      </w:r>
      <w:proofErr w:type="gramEnd"/>
      <w:r w:rsidRPr="003C60F5">
        <w:rPr>
          <w:rFonts w:ascii="Calibri" w:eastAsia="Calibri" w:hAnsi="Calibri" w:cs="Calibri"/>
          <w:color w:val="231F20"/>
          <w:spacing w:val="3"/>
          <w:sz w:val="22"/>
          <w:szCs w:val="22"/>
        </w:rPr>
        <w:t xml:space="preserve"> </w:t>
      </w:r>
      <w:r w:rsidRPr="003C60F5">
        <w:rPr>
          <w:rFonts w:ascii="Calibri" w:eastAsia="Calibri" w:hAnsi="Calibri" w:cs="Calibri"/>
          <w:color w:val="231F20"/>
          <w:sz w:val="22"/>
          <w:szCs w:val="22"/>
        </w:rPr>
        <w:t>and synt</w:t>
      </w:r>
      <w:r w:rsidRPr="003C60F5">
        <w:rPr>
          <w:rFonts w:ascii="Calibri" w:eastAsia="Calibri" w:hAnsi="Calibri" w:cs="Calibri"/>
          <w:color w:val="231F20"/>
          <w:spacing w:val="-3"/>
          <w:sz w:val="22"/>
          <w:szCs w:val="22"/>
        </w:rPr>
        <w:t>h</w:t>
      </w:r>
      <w:r w:rsidRPr="003C60F5">
        <w:rPr>
          <w:rFonts w:ascii="Calibri" w:eastAsia="Calibri" w:hAnsi="Calibri" w:cs="Calibri"/>
          <w:color w:val="231F20"/>
          <w:sz w:val="22"/>
          <w:szCs w:val="22"/>
        </w:rPr>
        <w:t>esize</w:t>
      </w:r>
      <w:r w:rsidRPr="003C60F5">
        <w:rPr>
          <w:rFonts w:ascii="Calibri" w:eastAsia="Calibri" w:hAnsi="Calibri" w:cs="Calibri"/>
          <w:color w:val="231F20"/>
          <w:spacing w:val="1"/>
          <w:sz w:val="22"/>
          <w:szCs w:val="22"/>
        </w:rPr>
        <w:t xml:space="preserve"> </w:t>
      </w:r>
      <w:r w:rsidRPr="003C60F5">
        <w:rPr>
          <w:rFonts w:ascii="Calibri" w:eastAsia="Calibri" w:hAnsi="Calibri" w:cs="Calibri"/>
          <w:color w:val="231F20"/>
          <w:sz w:val="22"/>
          <w:szCs w:val="22"/>
        </w:rPr>
        <w:t>lear</w:t>
      </w:r>
      <w:r w:rsidRPr="003C60F5">
        <w:rPr>
          <w:rFonts w:ascii="Calibri" w:eastAsia="Calibri" w:hAnsi="Calibri" w:cs="Calibri"/>
          <w:color w:val="231F20"/>
          <w:spacing w:val="-1"/>
          <w:sz w:val="22"/>
          <w:szCs w:val="22"/>
        </w:rPr>
        <w:t>n</w:t>
      </w:r>
      <w:r w:rsidRPr="003C60F5">
        <w:rPr>
          <w:rFonts w:ascii="Calibri" w:eastAsia="Calibri" w:hAnsi="Calibri" w:cs="Calibri"/>
          <w:color w:val="231F20"/>
          <w:sz w:val="22"/>
          <w:szCs w:val="22"/>
        </w:rPr>
        <w:t>i</w:t>
      </w:r>
      <w:r w:rsidRPr="003C60F5">
        <w:rPr>
          <w:rFonts w:ascii="Calibri" w:eastAsia="Calibri" w:hAnsi="Calibri" w:cs="Calibri"/>
          <w:color w:val="231F20"/>
          <w:spacing w:val="-1"/>
          <w:sz w:val="22"/>
          <w:szCs w:val="22"/>
        </w:rPr>
        <w:t>n</w:t>
      </w:r>
      <w:r w:rsidRPr="003C60F5">
        <w:rPr>
          <w:rFonts w:ascii="Calibri" w:eastAsia="Calibri" w:hAnsi="Calibri" w:cs="Calibri"/>
          <w:color w:val="231F20"/>
          <w:sz w:val="22"/>
          <w:szCs w:val="22"/>
        </w:rPr>
        <w:t xml:space="preserve">g </w:t>
      </w:r>
      <w:r w:rsidRPr="003C60F5">
        <w:rPr>
          <w:rFonts w:ascii="Calibri" w:eastAsia="Calibri" w:hAnsi="Calibri" w:cs="Calibri"/>
          <w:color w:val="231F20"/>
          <w:spacing w:val="-1"/>
          <w:sz w:val="22"/>
          <w:szCs w:val="22"/>
        </w:rPr>
        <w:t>b</w:t>
      </w:r>
      <w:r w:rsidRPr="003C60F5">
        <w:rPr>
          <w:rFonts w:ascii="Calibri" w:eastAsia="Calibri" w:hAnsi="Calibri" w:cs="Calibri"/>
          <w:color w:val="231F20"/>
          <w:sz w:val="22"/>
          <w:szCs w:val="22"/>
        </w:rPr>
        <w:t>e</w:t>
      </w:r>
      <w:r w:rsidRPr="003C60F5">
        <w:rPr>
          <w:rFonts w:ascii="Calibri" w:eastAsia="Calibri" w:hAnsi="Calibri" w:cs="Calibri"/>
          <w:color w:val="231F20"/>
          <w:spacing w:val="-2"/>
          <w:sz w:val="22"/>
          <w:szCs w:val="22"/>
        </w:rPr>
        <w:t>t</w:t>
      </w:r>
      <w:r w:rsidRPr="003C60F5">
        <w:rPr>
          <w:rFonts w:ascii="Calibri" w:eastAsia="Calibri" w:hAnsi="Calibri" w:cs="Calibri"/>
          <w:color w:val="231F20"/>
          <w:sz w:val="22"/>
          <w:szCs w:val="22"/>
        </w:rPr>
        <w:t>ween the</w:t>
      </w:r>
      <w:r w:rsidRPr="003C60F5">
        <w:rPr>
          <w:rFonts w:ascii="Calibri" w:eastAsia="Calibri" w:hAnsi="Calibri" w:cs="Calibri"/>
          <w:color w:val="231F20"/>
          <w:spacing w:val="1"/>
          <w:sz w:val="22"/>
          <w:szCs w:val="22"/>
        </w:rPr>
        <w:t xml:space="preserve"> </w:t>
      </w:r>
      <w:r w:rsidRPr="006015CF">
        <w:rPr>
          <w:rFonts w:ascii="Calibri" w:eastAsia="Calibri" w:hAnsi="Calibri" w:cs="Calibri"/>
          <w:color w:val="231F20"/>
          <w:spacing w:val="-2"/>
          <w:sz w:val="22"/>
          <w:szCs w:val="22"/>
        </w:rPr>
        <w:t>c</w:t>
      </w:r>
      <w:r w:rsidRPr="006015CF">
        <w:rPr>
          <w:rFonts w:ascii="Calibri" w:eastAsia="Calibri" w:hAnsi="Calibri" w:cs="Calibri"/>
          <w:color w:val="231F20"/>
          <w:spacing w:val="1"/>
          <w:sz w:val="22"/>
          <w:szCs w:val="22"/>
        </w:rPr>
        <w:t>o</w:t>
      </w:r>
      <w:r w:rsidRPr="006015CF">
        <w:rPr>
          <w:rFonts w:ascii="Calibri" w:eastAsia="Calibri" w:hAnsi="Calibri" w:cs="Calibri"/>
          <w:color w:val="231F20"/>
          <w:sz w:val="22"/>
          <w:szCs w:val="22"/>
        </w:rPr>
        <w:t>unt</w:t>
      </w:r>
      <w:r w:rsidRPr="006015CF">
        <w:rPr>
          <w:rFonts w:ascii="Calibri" w:eastAsia="Calibri" w:hAnsi="Calibri" w:cs="Calibri"/>
          <w:color w:val="231F20"/>
          <w:spacing w:val="-2"/>
          <w:sz w:val="22"/>
          <w:szCs w:val="22"/>
        </w:rPr>
        <w:t>r</w:t>
      </w:r>
      <w:r w:rsidRPr="006015CF">
        <w:rPr>
          <w:rFonts w:ascii="Calibri" w:eastAsia="Calibri" w:hAnsi="Calibri" w:cs="Calibri"/>
          <w:color w:val="231F20"/>
          <w:spacing w:val="5"/>
          <w:sz w:val="22"/>
          <w:szCs w:val="22"/>
        </w:rPr>
        <w:t>y</w:t>
      </w:r>
      <w:r w:rsidR="00E772F0">
        <w:rPr>
          <w:rFonts w:ascii="Calibri" w:eastAsia="Calibri" w:hAnsi="Calibri" w:cs="Calibri"/>
          <w:color w:val="231F20"/>
          <w:spacing w:val="5"/>
          <w:sz w:val="22"/>
          <w:szCs w:val="22"/>
        </w:rPr>
        <w:t>'s</w:t>
      </w:r>
      <w:r w:rsidRPr="003C60F5">
        <w:rPr>
          <w:rFonts w:ascii="Calibri" w:eastAsia="Calibri" w:hAnsi="Calibri" w:cs="Calibri"/>
          <w:color w:val="231F20"/>
          <w:sz w:val="22"/>
          <w:szCs w:val="22"/>
        </w:rPr>
        <w:t xml:space="preserve"> child</w:t>
      </w:r>
      <w:r w:rsidRPr="003C60F5">
        <w:rPr>
          <w:rFonts w:ascii="Calibri" w:eastAsia="Calibri" w:hAnsi="Calibri" w:cs="Calibri"/>
          <w:color w:val="231F20"/>
          <w:spacing w:val="2"/>
          <w:sz w:val="22"/>
          <w:szCs w:val="22"/>
        </w:rPr>
        <w:t xml:space="preserve"> </w:t>
      </w:r>
      <w:r w:rsidRPr="003C60F5">
        <w:rPr>
          <w:rFonts w:ascii="Calibri" w:eastAsia="Calibri" w:hAnsi="Calibri" w:cs="Calibri"/>
          <w:color w:val="231F20"/>
          <w:spacing w:val="-1"/>
          <w:sz w:val="22"/>
          <w:szCs w:val="22"/>
        </w:rPr>
        <w:t>p</w:t>
      </w:r>
      <w:r w:rsidRPr="003C60F5">
        <w:rPr>
          <w:rFonts w:ascii="Calibri" w:eastAsia="Calibri" w:hAnsi="Calibri" w:cs="Calibri"/>
          <w:color w:val="231F20"/>
          <w:spacing w:val="-3"/>
          <w:sz w:val="22"/>
          <w:szCs w:val="22"/>
        </w:rPr>
        <w:t>r</w:t>
      </w:r>
      <w:r w:rsidRPr="003C60F5">
        <w:rPr>
          <w:rFonts w:ascii="Calibri" w:eastAsia="Calibri" w:hAnsi="Calibri" w:cs="Calibri"/>
          <w:color w:val="231F20"/>
          <w:spacing w:val="1"/>
          <w:sz w:val="22"/>
          <w:szCs w:val="22"/>
        </w:rPr>
        <w:t>o</w:t>
      </w:r>
      <w:r w:rsidRPr="003C60F5">
        <w:rPr>
          <w:rFonts w:ascii="Calibri" w:eastAsia="Calibri" w:hAnsi="Calibri" w:cs="Calibri"/>
          <w:color w:val="231F20"/>
          <w:sz w:val="22"/>
          <w:szCs w:val="22"/>
        </w:rPr>
        <w:t>je</w:t>
      </w:r>
      <w:r w:rsidRPr="003C60F5">
        <w:rPr>
          <w:rFonts w:ascii="Calibri" w:eastAsia="Calibri" w:hAnsi="Calibri" w:cs="Calibri"/>
          <w:color w:val="231F20"/>
          <w:spacing w:val="-2"/>
          <w:sz w:val="22"/>
          <w:szCs w:val="22"/>
        </w:rPr>
        <w:t>c</w:t>
      </w:r>
      <w:r w:rsidRPr="003C60F5">
        <w:rPr>
          <w:rFonts w:ascii="Calibri" w:eastAsia="Calibri" w:hAnsi="Calibri" w:cs="Calibri"/>
          <w:color w:val="231F20"/>
          <w:sz w:val="22"/>
          <w:szCs w:val="22"/>
        </w:rPr>
        <w:t>ts</w:t>
      </w:r>
      <w:r w:rsidRPr="003C60F5">
        <w:rPr>
          <w:rFonts w:ascii="Calibri" w:eastAsia="Calibri" w:hAnsi="Calibri" w:cs="Calibri"/>
          <w:color w:val="231F20"/>
          <w:spacing w:val="1"/>
          <w:sz w:val="22"/>
          <w:szCs w:val="22"/>
        </w:rPr>
        <w:t xml:space="preserve"> </w:t>
      </w:r>
      <w:r w:rsidRPr="003C60F5">
        <w:rPr>
          <w:rFonts w:ascii="Calibri" w:eastAsia="Calibri" w:hAnsi="Calibri" w:cs="Calibri"/>
          <w:color w:val="231F20"/>
          <w:sz w:val="22"/>
          <w:szCs w:val="22"/>
        </w:rPr>
        <w:t>and</w:t>
      </w:r>
      <w:r w:rsidRPr="003C60F5">
        <w:rPr>
          <w:rFonts w:ascii="Calibri" w:eastAsia="Calibri" w:hAnsi="Calibri" w:cs="Calibri"/>
          <w:color w:val="231F20"/>
          <w:spacing w:val="3"/>
          <w:sz w:val="22"/>
          <w:szCs w:val="22"/>
        </w:rPr>
        <w:t xml:space="preserve"> </w:t>
      </w:r>
      <w:r w:rsidRPr="003C60F5">
        <w:rPr>
          <w:rFonts w:ascii="Calibri" w:eastAsia="Calibri" w:hAnsi="Calibri" w:cs="Calibri"/>
          <w:color w:val="231F20"/>
          <w:sz w:val="22"/>
          <w:szCs w:val="22"/>
        </w:rPr>
        <w:t xml:space="preserve">other stakeholders working on </w:t>
      </w:r>
      <w:r w:rsidR="00B918AD">
        <w:rPr>
          <w:rFonts w:ascii="Calibri" w:eastAsia="Calibri" w:hAnsi="Calibri" w:cs="Calibri"/>
          <w:color w:val="231F20"/>
          <w:sz w:val="22"/>
          <w:szCs w:val="22"/>
        </w:rPr>
        <w:t xml:space="preserve">the </w:t>
      </w:r>
      <w:r w:rsidRPr="003C60F5">
        <w:rPr>
          <w:rFonts w:ascii="Calibri" w:eastAsia="Calibri" w:hAnsi="Calibri" w:cs="Calibri"/>
          <w:color w:val="231F20"/>
          <w:sz w:val="22"/>
          <w:szCs w:val="22"/>
        </w:rPr>
        <w:t>conservation and sustainable management of critical forests.</w:t>
      </w:r>
      <w:r w:rsidRPr="003C60F5">
        <w:rPr>
          <w:rFonts w:ascii="Calibri" w:eastAsia="Calibri" w:hAnsi="Calibri" w:cs="Calibri"/>
          <w:color w:val="231F20"/>
          <w:spacing w:val="1"/>
          <w:sz w:val="22"/>
          <w:szCs w:val="22"/>
        </w:rPr>
        <w:t xml:space="preserve"> Critical to achieving this aim will be to link work under the GFIP to work conducted under the other parts of </w:t>
      </w:r>
      <w:r w:rsidRPr="003C60F5">
        <w:rPr>
          <w:rFonts w:ascii="Calibri" w:eastAsia="Calibri" w:hAnsi="Calibri" w:cs="Calibri"/>
          <w:color w:val="231F20"/>
          <w:sz w:val="22"/>
          <w:szCs w:val="22"/>
        </w:rPr>
        <w:t>the Amazon, Congo, and Critical Forest Biomes IP.</w:t>
      </w:r>
      <w:r w:rsidRPr="003C60F5">
        <w:rPr>
          <w:rFonts w:ascii="Calibri" w:eastAsia="Calibri" w:hAnsi="Calibri" w:cs="Calibri"/>
          <w:color w:val="231F20"/>
          <w:spacing w:val="1"/>
          <w:sz w:val="22"/>
          <w:szCs w:val="22"/>
        </w:rPr>
        <w:t xml:space="preserve"> The regional child project will work with the Implementing Agencies of these other parts to establish lines of communication and forums for exchange, as well as explore the potential for joint preparation of knowledge products that synthesize learnings across the Amazon, Congo, Guinean</w:t>
      </w:r>
      <w:r w:rsidR="00B918AD">
        <w:rPr>
          <w:rFonts w:ascii="Calibri" w:eastAsia="Calibri" w:hAnsi="Calibri" w:cs="Calibri"/>
          <w:color w:val="231F20"/>
          <w:spacing w:val="1"/>
          <w:sz w:val="22"/>
          <w:szCs w:val="22"/>
        </w:rPr>
        <w:t>,</w:t>
      </w:r>
      <w:r w:rsidRPr="003C60F5">
        <w:rPr>
          <w:rFonts w:ascii="Calibri" w:eastAsia="Calibri" w:hAnsi="Calibri" w:cs="Calibri"/>
          <w:color w:val="231F20"/>
          <w:spacing w:val="1"/>
          <w:sz w:val="22"/>
          <w:szCs w:val="22"/>
        </w:rPr>
        <w:t xml:space="preserve"> and other critical forest biomes. Finally, as an extension of the regional child project’s efforts to amplify West Africa’s collective voice in international policy processes, it also will explore opportunities to link this voice to those from other parts of the overall IP. These efforts may benefit from physical exchange visits between regions, such as by selected policymakers from countries in the Congo and Guinean Forests.</w:t>
      </w:r>
    </w:p>
    <w:p w14:paraId="2CF41B05" w14:textId="77777777" w:rsidR="003C60F5" w:rsidRPr="003C60F5" w:rsidRDefault="003C60F5" w:rsidP="003C60F5">
      <w:pPr>
        <w:ind w:right="-20"/>
        <w:rPr>
          <w:rFonts w:ascii="Calibri" w:eastAsia="Calibri" w:hAnsi="Calibri" w:cs="Calibri"/>
          <w:color w:val="231F20"/>
          <w:spacing w:val="1"/>
          <w:sz w:val="22"/>
          <w:szCs w:val="22"/>
        </w:rPr>
      </w:pPr>
    </w:p>
    <w:p w14:paraId="2BBD4ECF" w14:textId="0660E207" w:rsidR="003C60F5" w:rsidRPr="003C60F5" w:rsidRDefault="003C60F5" w:rsidP="003C60F5">
      <w:pPr>
        <w:ind w:right="-20"/>
        <w:rPr>
          <w:rFonts w:ascii="Calibri" w:eastAsia="Calibri" w:hAnsi="Calibri" w:cs="Calibri"/>
          <w:color w:val="231F20"/>
          <w:spacing w:val="1"/>
          <w:sz w:val="22"/>
          <w:szCs w:val="22"/>
        </w:rPr>
      </w:pPr>
      <w:r w:rsidRPr="003C60F5">
        <w:rPr>
          <w:rFonts w:ascii="Calibri" w:eastAsia="Calibri" w:hAnsi="Calibri" w:cs="Calibri"/>
          <w:color w:val="231F20"/>
          <w:sz w:val="22"/>
          <w:szCs w:val="22"/>
        </w:rPr>
        <w:t>With respect to s</w:t>
      </w:r>
      <w:r w:rsidRPr="003C60F5">
        <w:rPr>
          <w:rFonts w:ascii="Calibri" w:eastAsia="Calibri" w:hAnsi="Calibri" w:cs="Calibri"/>
          <w:color w:val="231F20"/>
          <w:spacing w:val="-2"/>
          <w:sz w:val="22"/>
          <w:szCs w:val="22"/>
        </w:rPr>
        <w:t>c</w:t>
      </w:r>
      <w:r w:rsidRPr="003C60F5">
        <w:rPr>
          <w:rFonts w:ascii="Calibri" w:eastAsia="Calibri" w:hAnsi="Calibri" w:cs="Calibri"/>
          <w:color w:val="231F20"/>
          <w:sz w:val="22"/>
          <w:szCs w:val="22"/>
        </w:rPr>
        <w:t>al</w:t>
      </w:r>
      <w:r w:rsidRPr="003C60F5">
        <w:rPr>
          <w:rFonts w:ascii="Calibri" w:eastAsia="Calibri" w:hAnsi="Calibri" w:cs="Calibri"/>
          <w:color w:val="231F20"/>
          <w:spacing w:val="6"/>
          <w:sz w:val="22"/>
          <w:szCs w:val="22"/>
        </w:rPr>
        <w:t>e</w:t>
      </w:r>
      <w:r w:rsidRPr="003C60F5">
        <w:rPr>
          <w:rFonts w:ascii="Calibri" w:eastAsia="Calibri" w:hAnsi="Calibri" w:cs="Calibri"/>
          <w:color w:val="231F20"/>
          <w:sz w:val="22"/>
          <w:szCs w:val="22"/>
        </w:rPr>
        <w:t>-up,</w:t>
      </w:r>
      <w:r w:rsidRPr="003C60F5">
        <w:rPr>
          <w:rFonts w:ascii="Calibri" w:eastAsia="Calibri" w:hAnsi="Calibri" w:cs="Calibri"/>
          <w:color w:val="231F20"/>
          <w:spacing w:val="2"/>
          <w:sz w:val="22"/>
          <w:szCs w:val="22"/>
        </w:rPr>
        <w:t xml:space="preserve"> </w:t>
      </w:r>
      <w:r w:rsidRPr="003C60F5">
        <w:rPr>
          <w:rFonts w:ascii="Calibri" w:eastAsia="Calibri" w:hAnsi="Calibri" w:cs="Calibri"/>
          <w:color w:val="231F20"/>
          <w:sz w:val="22"/>
          <w:szCs w:val="22"/>
        </w:rPr>
        <w:t>the regional child project will contribute by documenting and disseminating succe</w:t>
      </w:r>
      <w:r w:rsidRPr="003C60F5">
        <w:rPr>
          <w:rFonts w:ascii="Calibri" w:eastAsia="Calibri" w:hAnsi="Calibri" w:cs="Calibri"/>
          <w:color w:val="231F20"/>
          <w:spacing w:val="-2"/>
          <w:sz w:val="22"/>
          <w:szCs w:val="22"/>
        </w:rPr>
        <w:t>s</w:t>
      </w:r>
      <w:r w:rsidRPr="003C60F5">
        <w:rPr>
          <w:rFonts w:ascii="Calibri" w:eastAsia="Calibri" w:hAnsi="Calibri" w:cs="Calibri"/>
          <w:color w:val="231F20"/>
          <w:sz w:val="22"/>
          <w:szCs w:val="22"/>
        </w:rPr>
        <w:t>sful approaches</w:t>
      </w:r>
      <w:r w:rsidRPr="003C60F5">
        <w:rPr>
          <w:rFonts w:ascii="Calibri" w:eastAsia="Calibri" w:hAnsi="Calibri" w:cs="Calibri"/>
          <w:color w:val="231F20"/>
          <w:spacing w:val="-6"/>
          <w:sz w:val="22"/>
          <w:szCs w:val="22"/>
        </w:rPr>
        <w:t xml:space="preserve"> </w:t>
      </w:r>
      <w:r w:rsidRPr="003C60F5">
        <w:rPr>
          <w:rFonts w:ascii="Calibri" w:eastAsia="Calibri" w:hAnsi="Calibri" w:cs="Calibri"/>
          <w:color w:val="231F20"/>
          <w:sz w:val="22"/>
          <w:szCs w:val="22"/>
        </w:rPr>
        <w:t xml:space="preserve">demonstrated by the </w:t>
      </w:r>
      <w:r w:rsidRPr="006015CF">
        <w:rPr>
          <w:rFonts w:ascii="Calibri" w:eastAsia="Calibri" w:hAnsi="Calibri" w:cs="Calibri"/>
          <w:color w:val="231F20"/>
          <w:sz w:val="22"/>
          <w:szCs w:val="22"/>
        </w:rPr>
        <w:t>country</w:t>
      </w:r>
      <w:r w:rsidR="00E772F0">
        <w:rPr>
          <w:rFonts w:ascii="Calibri" w:eastAsia="Calibri" w:hAnsi="Calibri" w:cs="Calibri"/>
          <w:color w:val="231F20"/>
          <w:sz w:val="22"/>
          <w:szCs w:val="22"/>
        </w:rPr>
        <w:t>'s</w:t>
      </w:r>
      <w:r w:rsidRPr="003C60F5">
        <w:rPr>
          <w:rFonts w:ascii="Calibri" w:eastAsia="Calibri" w:hAnsi="Calibri" w:cs="Calibri"/>
          <w:color w:val="231F20"/>
          <w:sz w:val="22"/>
          <w:szCs w:val="22"/>
        </w:rPr>
        <w:t xml:space="preserve"> child projects, through publications, public awareness campaigns, donor coordination, and engagement of policymakers. The GFIP already reflects the intent to operate at </w:t>
      </w:r>
      <w:r w:rsidR="00B918AD">
        <w:rPr>
          <w:rFonts w:ascii="Calibri" w:eastAsia="Calibri" w:hAnsi="Calibri" w:cs="Calibri"/>
          <w:color w:val="231F20"/>
          <w:sz w:val="22"/>
          <w:szCs w:val="22"/>
        </w:rPr>
        <w:t xml:space="preserve">a </w:t>
      </w:r>
      <w:r w:rsidRPr="003C60F5">
        <w:rPr>
          <w:rFonts w:ascii="Calibri" w:eastAsia="Calibri" w:hAnsi="Calibri" w:cs="Calibri"/>
          <w:color w:val="231F20"/>
          <w:sz w:val="22"/>
          <w:szCs w:val="22"/>
        </w:rPr>
        <w:t>significant scale, by operating at the corridor and landscape levels. Thus, scale-up will take the form of replication of the set of tools and interventions in other corridors and landscapes within the participating countries and elsewhere in the region, potentially facilitated by the eventual inclusion of additional countries in the IP.</w:t>
      </w:r>
    </w:p>
    <w:p w14:paraId="75CFD484" w14:textId="77777777" w:rsidR="00FD2310" w:rsidRDefault="00FD2310" w:rsidP="003C60F5">
      <w:pPr>
        <w:pStyle w:val="BodyA"/>
        <w:rPr>
          <w:rFonts w:ascii="Calibri" w:eastAsia="Calibri" w:hAnsi="Calibri" w:cs="Calibri"/>
          <w:sz w:val="22"/>
          <w:szCs w:val="22"/>
        </w:rPr>
      </w:pPr>
    </w:p>
    <w:p w14:paraId="7CF7344B" w14:textId="77777777" w:rsidR="00FD2310" w:rsidRPr="0028763B" w:rsidRDefault="00FD2310" w:rsidP="00FD2310">
      <w:pPr>
        <w:ind w:right="-20"/>
        <w:rPr>
          <w:rFonts w:ascii="Calibri" w:eastAsia="Calibri" w:hAnsi="Calibri" w:cs="Calibri"/>
          <w:color w:val="231F20"/>
          <w:sz w:val="22"/>
          <w:szCs w:val="22"/>
        </w:rPr>
      </w:pPr>
    </w:p>
    <w:p w14:paraId="7A29B2D8" w14:textId="77777777" w:rsidR="00253410" w:rsidRPr="00391453" w:rsidRDefault="00253410" w:rsidP="00253410">
      <w:pPr>
        <w:pStyle w:val="ListParagraph"/>
        <w:widowControl w:val="0"/>
        <w:autoSpaceDE w:val="0"/>
        <w:autoSpaceDN w:val="0"/>
        <w:adjustRightInd w:val="0"/>
        <w:spacing w:after="0"/>
        <w:rPr>
          <w:rFonts w:asciiTheme="minorHAnsi" w:hAnsiTheme="minorHAnsi" w:cs="Calibri"/>
          <w:bCs w:val="0"/>
          <w:sz w:val="22"/>
          <w:szCs w:val="22"/>
          <w:u w:val="single"/>
        </w:rPr>
      </w:pPr>
    </w:p>
    <w:p w14:paraId="2ECD3FCE" w14:textId="77777777" w:rsidR="003C60F5" w:rsidRPr="003B498F" w:rsidRDefault="003C60F5" w:rsidP="003C60F5">
      <w:pPr>
        <w:pStyle w:val="BodyA"/>
        <w:rPr>
          <w:rFonts w:ascii="Calibri" w:eastAsia="Calibri" w:hAnsi="Calibri" w:cs="Calibri"/>
          <w:sz w:val="22"/>
          <w:szCs w:val="22"/>
        </w:rPr>
      </w:pPr>
    </w:p>
    <w:sectPr w:rsidR="003C60F5" w:rsidRPr="003B498F">
      <w:footerReference w:type="default" r:id="rId1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harity Nalyanya" w:date="2023-05-08T14:48:00Z" w:initials="CN">
    <w:p w14:paraId="274FB62B" w14:textId="77777777" w:rsidR="000223C3" w:rsidRDefault="000223C3" w:rsidP="004468AF">
      <w:pPr>
        <w:pStyle w:val="CommentText"/>
      </w:pPr>
      <w:r>
        <w:rPr>
          <w:rStyle w:val="CommentReference"/>
        </w:rPr>
        <w:annotationRef/>
      </w:r>
      <w:r>
        <w:t xml:space="preserve">Laureen, delete this in the document that will have the compiled concept notes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4FB6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038A2A" w16cex:dateUtc="2023-05-08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4FB62B" w16cid:durableId="28038A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D7FD" w14:textId="77777777" w:rsidR="0024205D" w:rsidRDefault="0024205D">
      <w:r>
        <w:separator/>
      </w:r>
    </w:p>
  </w:endnote>
  <w:endnote w:type="continuationSeparator" w:id="0">
    <w:p w14:paraId="1FD6A405" w14:textId="77777777" w:rsidR="0024205D" w:rsidRDefault="0024205D">
      <w:r>
        <w:continuationSeparator/>
      </w:r>
    </w:p>
  </w:endnote>
  <w:endnote w:type="continuationNotice" w:id="1">
    <w:p w14:paraId="43569B02" w14:textId="77777777" w:rsidR="0024205D" w:rsidRDefault="00242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850635"/>
      <w:docPartObj>
        <w:docPartGallery w:val="Page Numbers (Bottom of Page)"/>
        <w:docPartUnique/>
      </w:docPartObj>
    </w:sdtPr>
    <w:sdtEndPr>
      <w:rPr>
        <w:noProof/>
      </w:rPr>
    </w:sdtEndPr>
    <w:sdtContent>
      <w:p w14:paraId="60855431" w14:textId="739B5EBA" w:rsidR="00323D18" w:rsidRDefault="00323D18">
        <w:pPr>
          <w:pStyle w:val="Footer"/>
          <w:jc w:val="right"/>
        </w:pPr>
        <w:r>
          <w:fldChar w:fldCharType="begin"/>
        </w:r>
        <w:r>
          <w:instrText xml:space="preserve"> PAGE   \* MERGEFORMAT </w:instrText>
        </w:r>
        <w:r>
          <w:fldChar w:fldCharType="separate"/>
        </w:r>
        <w:r w:rsidR="00AC5F98">
          <w:rPr>
            <w:noProof/>
          </w:rPr>
          <w:t>12</w:t>
        </w:r>
        <w:r>
          <w:rPr>
            <w:noProof/>
          </w:rPr>
          <w:fldChar w:fldCharType="end"/>
        </w:r>
      </w:p>
    </w:sdtContent>
  </w:sdt>
  <w:p w14:paraId="1AB7CF91" w14:textId="057AF93C" w:rsidR="00323D18" w:rsidRDefault="00323D1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D922" w14:textId="77777777" w:rsidR="0024205D" w:rsidRDefault="0024205D">
      <w:r>
        <w:separator/>
      </w:r>
    </w:p>
  </w:footnote>
  <w:footnote w:type="continuationSeparator" w:id="0">
    <w:p w14:paraId="73A5AD8B" w14:textId="77777777" w:rsidR="0024205D" w:rsidRDefault="0024205D">
      <w:r>
        <w:continuationSeparator/>
      </w:r>
    </w:p>
  </w:footnote>
  <w:footnote w:type="continuationNotice" w:id="1">
    <w:p w14:paraId="2ABAB4BE" w14:textId="77777777" w:rsidR="0024205D" w:rsidRDefault="002420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2D9"/>
    <w:multiLevelType w:val="hybridMultilevel"/>
    <w:tmpl w:val="BB5E8DE0"/>
    <w:lvl w:ilvl="0" w:tplc="E500E5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5624"/>
    <w:multiLevelType w:val="hybridMultilevel"/>
    <w:tmpl w:val="C5B6777C"/>
    <w:lvl w:ilvl="0" w:tplc="391E8514">
      <w:start w:val="1"/>
      <w:numFmt w:val="bullet"/>
      <w:lvlText w:val=""/>
      <w:lvlJc w:val="left"/>
      <w:pPr>
        <w:ind w:left="1440" w:hanging="360"/>
      </w:pPr>
      <w:rPr>
        <w:rFonts w:ascii="Symbol" w:hAnsi="Symbol"/>
      </w:rPr>
    </w:lvl>
    <w:lvl w:ilvl="1" w:tplc="B52E1FB4">
      <w:start w:val="1"/>
      <w:numFmt w:val="bullet"/>
      <w:lvlText w:val=""/>
      <w:lvlJc w:val="left"/>
      <w:pPr>
        <w:ind w:left="1440" w:hanging="360"/>
      </w:pPr>
      <w:rPr>
        <w:rFonts w:ascii="Symbol" w:hAnsi="Symbol"/>
      </w:rPr>
    </w:lvl>
    <w:lvl w:ilvl="2" w:tplc="A60464DC">
      <w:start w:val="1"/>
      <w:numFmt w:val="bullet"/>
      <w:lvlText w:val=""/>
      <w:lvlJc w:val="left"/>
      <w:pPr>
        <w:ind w:left="1440" w:hanging="360"/>
      </w:pPr>
      <w:rPr>
        <w:rFonts w:ascii="Symbol" w:hAnsi="Symbol"/>
      </w:rPr>
    </w:lvl>
    <w:lvl w:ilvl="3" w:tplc="ADB81C5A">
      <w:start w:val="1"/>
      <w:numFmt w:val="bullet"/>
      <w:lvlText w:val=""/>
      <w:lvlJc w:val="left"/>
      <w:pPr>
        <w:ind w:left="1440" w:hanging="360"/>
      </w:pPr>
      <w:rPr>
        <w:rFonts w:ascii="Symbol" w:hAnsi="Symbol"/>
      </w:rPr>
    </w:lvl>
    <w:lvl w:ilvl="4" w:tplc="0E2ABFD6">
      <w:start w:val="1"/>
      <w:numFmt w:val="bullet"/>
      <w:lvlText w:val=""/>
      <w:lvlJc w:val="left"/>
      <w:pPr>
        <w:ind w:left="1440" w:hanging="360"/>
      </w:pPr>
      <w:rPr>
        <w:rFonts w:ascii="Symbol" w:hAnsi="Symbol"/>
      </w:rPr>
    </w:lvl>
    <w:lvl w:ilvl="5" w:tplc="F6FEFC10">
      <w:start w:val="1"/>
      <w:numFmt w:val="bullet"/>
      <w:lvlText w:val=""/>
      <w:lvlJc w:val="left"/>
      <w:pPr>
        <w:ind w:left="1440" w:hanging="360"/>
      </w:pPr>
      <w:rPr>
        <w:rFonts w:ascii="Symbol" w:hAnsi="Symbol"/>
      </w:rPr>
    </w:lvl>
    <w:lvl w:ilvl="6" w:tplc="7D5EDB26">
      <w:start w:val="1"/>
      <w:numFmt w:val="bullet"/>
      <w:lvlText w:val=""/>
      <w:lvlJc w:val="left"/>
      <w:pPr>
        <w:ind w:left="1440" w:hanging="360"/>
      </w:pPr>
      <w:rPr>
        <w:rFonts w:ascii="Symbol" w:hAnsi="Symbol"/>
      </w:rPr>
    </w:lvl>
    <w:lvl w:ilvl="7" w:tplc="DC74F93E">
      <w:start w:val="1"/>
      <w:numFmt w:val="bullet"/>
      <w:lvlText w:val=""/>
      <w:lvlJc w:val="left"/>
      <w:pPr>
        <w:ind w:left="1440" w:hanging="360"/>
      </w:pPr>
      <w:rPr>
        <w:rFonts w:ascii="Symbol" w:hAnsi="Symbol"/>
      </w:rPr>
    </w:lvl>
    <w:lvl w:ilvl="8" w:tplc="4B7E8AB4">
      <w:start w:val="1"/>
      <w:numFmt w:val="bullet"/>
      <w:lvlText w:val=""/>
      <w:lvlJc w:val="left"/>
      <w:pPr>
        <w:ind w:left="1440" w:hanging="360"/>
      </w:pPr>
      <w:rPr>
        <w:rFonts w:ascii="Symbol" w:hAnsi="Symbol"/>
      </w:rPr>
    </w:lvl>
  </w:abstractNum>
  <w:abstractNum w:abstractNumId="2" w15:restartNumberingAfterBreak="0">
    <w:nsid w:val="0E4C23F7"/>
    <w:multiLevelType w:val="hybridMultilevel"/>
    <w:tmpl w:val="33A01198"/>
    <w:lvl w:ilvl="0" w:tplc="474C8156">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 w15:restartNumberingAfterBreak="0">
    <w:nsid w:val="12B2692F"/>
    <w:multiLevelType w:val="hybridMultilevel"/>
    <w:tmpl w:val="7CCC421E"/>
    <w:lvl w:ilvl="0" w:tplc="532ACA00">
      <w:numFmt w:val="decimal"/>
      <w:lvlText w:val=""/>
      <w:lvlJc w:val="left"/>
    </w:lvl>
    <w:lvl w:ilvl="1" w:tplc="153E37A2">
      <w:numFmt w:val="decimal"/>
      <w:lvlText w:val=""/>
      <w:lvlJc w:val="left"/>
    </w:lvl>
    <w:lvl w:ilvl="2" w:tplc="BB0EA5B6">
      <w:numFmt w:val="decimal"/>
      <w:lvlText w:val=""/>
      <w:lvlJc w:val="left"/>
    </w:lvl>
    <w:lvl w:ilvl="3" w:tplc="CA0E2326">
      <w:numFmt w:val="decimal"/>
      <w:lvlText w:val=""/>
      <w:lvlJc w:val="left"/>
    </w:lvl>
    <w:lvl w:ilvl="4" w:tplc="B5AE4DF6">
      <w:numFmt w:val="decimal"/>
      <w:lvlText w:val=""/>
      <w:lvlJc w:val="left"/>
    </w:lvl>
    <w:lvl w:ilvl="5" w:tplc="4AF863D4">
      <w:numFmt w:val="decimal"/>
      <w:lvlText w:val=""/>
      <w:lvlJc w:val="left"/>
    </w:lvl>
    <w:lvl w:ilvl="6" w:tplc="23803F70">
      <w:numFmt w:val="decimal"/>
      <w:lvlText w:val=""/>
      <w:lvlJc w:val="left"/>
    </w:lvl>
    <w:lvl w:ilvl="7" w:tplc="F80EBB4C">
      <w:numFmt w:val="decimal"/>
      <w:lvlText w:val=""/>
      <w:lvlJc w:val="left"/>
    </w:lvl>
    <w:lvl w:ilvl="8" w:tplc="CC88F848">
      <w:numFmt w:val="decimal"/>
      <w:lvlText w:val=""/>
      <w:lvlJc w:val="left"/>
    </w:lvl>
  </w:abstractNum>
  <w:abstractNum w:abstractNumId="4" w15:restartNumberingAfterBreak="0">
    <w:nsid w:val="156D25F3"/>
    <w:multiLevelType w:val="hybridMultilevel"/>
    <w:tmpl w:val="9E3E27B0"/>
    <w:numStyleLink w:val="ImportedStyle2"/>
  </w:abstractNum>
  <w:abstractNum w:abstractNumId="5" w15:restartNumberingAfterBreak="0">
    <w:nsid w:val="19504C90"/>
    <w:multiLevelType w:val="hybridMultilevel"/>
    <w:tmpl w:val="D3C848E8"/>
    <w:lvl w:ilvl="0" w:tplc="E500E5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227C4"/>
    <w:multiLevelType w:val="hybridMultilevel"/>
    <w:tmpl w:val="9A7874E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22751B9F"/>
    <w:multiLevelType w:val="hybridMultilevel"/>
    <w:tmpl w:val="9E3E27B0"/>
    <w:styleLink w:val="ImportedStyle2"/>
    <w:lvl w:ilvl="0" w:tplc="053C3D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9EC4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E669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865B1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A2D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8A68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3049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F8F4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78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910044"/>
    <w:multiLevelType w:val="hybridMultilevel"/>
    <w:tmpl w:val="C9147D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7C55CF0"/>
    <w:multiLevelType w:val="hybridMultilevel"/>
    <w:tmpl w:val="6B840762"/>
    <w:lvl w:ilvl="0" w:tplc="E500E5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32550"/>
    <w:multiLevelType w:val="hybridMultilevel"/>
    <w:tmpl w:val="59326FF0"/>
    <w:lvl w:ilvl="0" w:tplc="AD60A726">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8963F5"/>
    <w:multiLevelType w:val="hybridMultilevel"/>
    <w:tmpl w:val="0B54E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295C5A"/>
    <w:multiLevelType w:val="multilevel"/>
    <w:tmpl w:val="444456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F605BA"/>
    <w:multiLevelType w:val="hybridMultilevel"/>
    <w:tmpl w:val="BF4AF05E"/>
    <w:styleLink w:val="ImportedStyle3"/>
    <w:lvl w:ilvl="0" w:tplc="C616B51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ECB3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129A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AC83D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B04D2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67FA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46854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7A64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34BFD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4802FF7"/>
    <w:multiLevelType w:val="hybridMultilevel"/>
    <w:tmpl w:val="D4DA70F2"/>
    <w:numStyleLink w:val="Bullets"/>
  </w:abstractNum>
  <w:abstractNum w:abstractNumId="15" w15:restartNumberingAfterBreak="0">
    <w:nsid w:val="4A294DE9"/>
    <w:multiLevelType w:val="multilevel"/>
    <w:tmpl w:val="64F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21CB25"/>
    <w:multiLevelType w:val="hybridMultilevel"/>
    <w:tmpl w:val="F4D2C0D2"/>
    <w:lvl w:ilvl="0" w:tplc="A9C0D0CC">
      <w:start w:val="1"/>
      <w:numFmt w:val="bullet"/>
      <w:lvlText w:val="·"/>
      <w:lvlJc w:val="left"/>
      <w:pPr>
        <w:ind w:left="720" w:hanging="360"/>
      </w:pPr>
      <w:rPr>
        <w:rFonts w:ascii="Symbol" w:hAnsi="Symbol" w:hint="default"/>
      </w:rPr>
    </w:lvl>
    <w:lvl w:ilvl="1" w:tplc="A38EEEAE">
      <w:start w:val="1"/>
      <w:numFmt w:val="bullet"/>
      <w:lvlText w:val="o"/>
      <w:lvlJc w:val="left"/>
      <w:pPr>
        <w:ind w:left="1440" w:hanging="360"/>
      </w:pPr>
      <w:rPr>
        <w:rFonts w:ascii="Courier New" w:hAnsi="Courier New" w:hint="default"/>
      </w:rPr>
    </w:lvl>
    <w:lvl w:ilvl="2" w:tplc="36F229EC">
      <w:start w:val="1"/>
      <w:numFmt w:val="bullet"/>
      <w:lvlText w:val=""/>
      <w:lvlJc w:val="left"/>
      <w:pPr>
        <w:ind w:left="2160" w:hanging="360"/>
      </w:pPr>
      <w:rPr>
        <w:rFonts w:ascii="Wingdings" w:hAnsi="Wingdings" w:hint="default"/>
      </w:rPr>
    </w:lvl>
    <w:lvl w:ilvl="3" w:tplc="A2922648">
      <w:start w:val="1"/>
      <w:numFmt w:val="bullet"/>
      <w:lvlText w:val=""/>
      <w:lvlJc w:val="left"/>
      <w:pPr>
        <w:ind w:left="2880" w:hanging="360"/>
      </w:pPr>
      <w:rPr>
        <w:rFonts w:ascii="Symbol" w:hAnsi="Symbol" w:hint="default"/>
      </w:rPr>
    </w:lvl>
    <w:lvl w:ilvl="4" w:tplc="09BE31D8">
      <w:start w:val="1"/>
      <w:numFmt w:val="bullet"/>
      <w:lvlText w:val="o"/>
      <w:lvlJc w:val="left"/>
      <w:pPr>
        <w:ind w:left="3600" w:hanging="360"/>
      </w:pPr>
      <w:rPr>
        <w:rFonts w:ascii="Courier New" w:hAnsi="Courier New" w:hint="default"/>
      </w:rPr>
    </w:lvl>
    <w:lvl w:ilvl="5" w:tplc="A4642610">
      <w:start w:val="1"/>
      <w:numFmt w:val="bullet"/>
      <w:lvlText w:val=""/>
      <w:lvlJc w:val="left"/>
      <w:pPr>
        <w:ind w:left="4320" w:hanging="360"/>
      </w:pPr>
      <w:rPr>
        <w:rFonts w:ascii="Wingdings" w:hAnsi="Wingdings" w:hint="default"/>
      </w:rPr>
    </w:lvl>
    <w:lvl w:ilvl="6" w:tplc="C206E0DA">
      <w:start w:val="1"/>
      <w:numFmt w:val="bullet"/>
      <w:lvlText w:val=""/>
      <w:lvlJc w:val="left"/>
      <w:pPr>
        <w:ind w:left="5040" w:hanging="360"/>
      </w:pPr>
      <w:rPr>
        <w:rFonts w:ascii="Symbol" w:hAnsi="Symbol" w:hint="default"/>
      </w:rPr>
    </w:lvl>
    <w:lvl w:ilvl="7" w:tplc="90B4DBA4">
      <w:start w:val="1"/>
      <w:numFmt w:val="bullet"/>
      <w:lvlText w:val="o"/>
      <w:lvlJc w:val="left"/>
      <w:pPr>
        <w:ind w:left="5760" w:hanging="360"/>
      </w:pPr>
      <w:rPr>
        <w:rFonts w:ascii="Courier New" w:hAnsi="Courier New" w:hint="default"/>
      </w:rPr>
    </w:lvl>
    <w:lvl w:ilvl="8" w:tplc="B0D438FE">
      <w:start w:val="1"/>
      <w:numFmt w:val="bullet"/>
      <w:lvlText w:val=""/>
      <w:lvlJc w:val="left"/>
      <w:pPr>
        <w:ind w:left="6480" w:hanging="360"/>
      </w:pPr>
      <w:rPr>
        <w:rFonts w:ascii="Wingdings" w:hAnsi="Wingdings" w:hint="default"/>
      </w:rPr>
    </w:lvl>
  </w:abstractNum>
  <w:abstractNum w:abstractNumId="17" w15:restartNumberingAfterBreak="0">
    <w:nsid w:val="5417329A"/>
    <w:multiLevelType w:val="hybridMultilevel"/>
    <w:tmpl w:val="D4DA70F2"/>
    <w:styleLink w:val="Bullets"/>
    <w:lvl w:ilvl="0" w:tplc="867A5BB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5247D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E01D8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0AC2D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5A985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9295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6498F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66100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F29F7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71D4CDB"/>
    <w:multiLevelType w:val="hybridMultilevel"/>
    <w:tmpl w:val="6D4C7B9A"/>
    <w:styleLink w:val="ImportedStyle1"/>
    <w:lvl w:ilvl="0" w:tplc="20BC23AC">
      <w:start w:val="1"/>
      <w:numFmt w:val="decimal"/>
      <w:lvlText w:val="%1."/>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FC5196">
      <w:start w:val="1"/>
      <w:numFmt w:val="lowerLetter"/>
      <w:lvlText w:val="%2."/>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C20F72">
      <w:start w:val="1"/>
      <w:numFmt w:val="lowerRoman"/>
      <w:lvlText w:val="%3."/>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1C8558">
      <w:start w:val="1"/>
      <w:numFmt w:val="decimal"/>
      <w:lvlText w:val="%4."/>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B67158">
      <w:start w:val="1"/>
      <w:numFmt w:val="lowerLetter"/>
      <w:lvlText w:val="%5."/>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A24A4">
      <w:start w:val="1"/>
      <w:numFmt w:val="lowerRoman"/>
      <w:lvlText w:val="%6."/>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F0C14C">
      <w:start w:val="1"/>
      <w:numFmt w:val="decimal"/>
      <w:lvlText w:val="%7."/>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5CB8C0">
      <w:start w:val="1"/>
      <w:numFmt w:val="lowerLetter"/>
      <w:lvlText w:val="%8."/>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10B55A">
      <w:start w:val="1"/>
      <w:numFmt w:val="lowerRoman"/>
      <w:lvlText w:val="%9."/>
      <w:lvlJc w:val="left"/>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2E95C2F"/>
    <w:multiLevelType w:val="hybridMultilevel"/>
    <w:tmpl w:val="BF4AF05E"/>
    <w:numStyleLink w:val="ImportedStyle3"/>
  </w:abstractNum>
  <w:abstractNum w:abstractNumId="20" w15:restartNumberingAfterBreak="0">
    <w:nsid w:val="69F93D1F"/>
    <w:multiLevelType w:val="hybridMultilevel"/>
    <w:tmpl w:val="54EC6C78"/>
    <w:lvl w:ilvl="0" w:tplc="D6842930">
      <w:start w:val="1"/>
      <w:numFmt w:val="bullet"/>
      <w:lvlText w:val=""/>
      <w:lvlJc w:val="left"/>
      <w:pPr>
        <w:ind w:left="720" w:hanging="360"/>
      </w:pPr>
      <w:rPr>
        <w:rFonts w:ascii="Symbol" w:hAnsi="Symbol" w:hint="default"/>
      </w:rPr>
    </w:lvl>
    <w:lvl w:ilvl="1" w:tplc="7142728C">
      <w:start w:val="1"/>
      <w:numFmt w:val="bullet"/>
      <w:lvlText w:val="o"/>
      <w:lvlJc w:val="left"/>
      <w:pPr>
        <w:ind w:left="1440" w:hanging="360"/>
      </w:pPr>
      <w:rPr>
        <w:rFonts w:ascii="Courier New" w:hAnsi="Courier New" w:hint="default"/>
      </w:rPr>
    </w:lvl>
    <w:lvl w:ilvl="2" w:tplc="F9DC1532">
      <w:start w:val="1"/>
      <w:numFmt w:val="bullet"/>
      <w:lvlText w:val=""/>
      <w:lvlJc w:val="left"/>
      <w:pPr>
        <w:ind w:left="2160" w:hanging="360"/>
      </w:pPr>
      <w:rPr>
        <w:rFonts w:ascii="Wingdings" w:hAnsi="Wingdings" w:hint="default"/>
      </w:rPr>
    </w:lvl>
    <w:lvl w:ilvl="3" w:tplc="858CB822">
      <w:start w:val="1"/>
      <w:numFmt w:val="bullet"/>
      <w:lvlText w:val=""/>
      <w:lvlJc w:val="left"/>
      <w:pPr>
        <w:ind w:left="2880" w:hanging="360"/>
      </w:pPr>
      <w:rPr>
        <w:rFonts w:ascii="Symbol" w:hAnsi="Symbol" w:hint="default"/>
      </w:rPr>
    </w:lvl>
    <w:lvl w:ilvl="4" w:tplc="5F76AD4E">
      <w:start w:val="1"/>
      <w:numFmt w:val="bullet"/>
      <w:lvlText w:val="o"/>
      <w:lvlJc w:val="left"/>
      <w:pPr>
        <w:ind w:left="3600" w:hanging="360"/>
      </w:pPr>
      <w:rPr>
        <w:rFonts w:ascii="Courier New" w:hAnsi="Courier New" w:hint="default"/>
      </w:rPr>
    </w:lvl>
    <w:lvl w:ilvl="5" w:tplc="1CAA1032">
      <w:start w:val="1"/>
      <w:numFmt w:val="bullet"/>
      <w:lvlText w:val=""/>
      <w:lvlJc w:val="left"/>
      <w:pPr>
        <w:ind w:left="4320" w:hanging="360"/>
      </w:pPr>
      <w:rPr>
        <w:rFonts w:ascii="Wingdings" w:hAnsi="Wingdings" w:hint="default"/>
      </w:rPr>
    </w:lvl>
    <w:lvl w:ilvl="6" w:tplc="B4DAA186">
      <w:start w:val="1"/>
      <w:numFmt w:val="bullet"/>
      <w:lvlText w:val=""/>
      <w:lvlJc w:val="left"/>
      <w:pPr>
        <w:ind w:left="5040" w:hanging="360"/>
      </w:pPr>
      <w:rPr>
        <w:rFonts w:ascii="Symbol" w:hAnsi="Symbol" w:hint="default"/>
      </w:rPr>
    </w:lvl>
    <w:lvl w:ilvl="7" w:tplc="06F09066">
      <w:start w:val="1"/>
      <w:numFmt w:val="bullet"/>
      <w:lvlText w:val="o"/>
      <w:lvlJc w:val="left"/>
      <w:pPr>
        <w:ind w:left="5760" w:hanging="360"/>
      </w:pPr>
      <w:rPr>
        <w:rFonts w:ascii="Courier New" w:hAnsi="Courier New" w:hint="default"/>
      </w:rPr>
    </w:lvl>
    <w:lvl w:ilvl="8" w:tplc="401492A0">
      <w:start w:val="1"/>
      <w:numFmt w:val="bullet"/>
      <w:lvlText w:val=""/>
      <w:lvlJc w:val="left"/>
      <w:pPr>
        <w:ind w:left="6480" w:hanging="360"/>
      </w:pPr>
      <w:rPr>
        <w:rFonts w:ascii="Wingdings" w:hAnsi="Wingdings" w:hint="default"/>
      </w:rPr>
    </w:lvl>
  </w:abstractNum>
  <w:abstractNum w:abstractNumId="21" w15:restartNumberingAfterBreak="0">
    <w:nsid w:val="772B716B"/>
    <w:multiLevelType w:val="hybridMultilevel"/>
    <w:tmpl w:val="6D4C7B9A"/>
    <w:numStyleLink w:val="ImportedStyle1"/>
  </w:abstractNum>
  <w:num w:numId="1" w16cid:durableId="2095584084">
    <w:abstractNumId w:val="7"/>
  </w:num>
  <w:num w:numId="2" w16cid:durableId="1471091146">
    <w:abstractNumId w:val="4"/>
  </w:num>
  <w:num w:numId="3" w16cid:durableId="486171939">
    <w:abstractNumId w:val="18"/>
  </w:num>
  <w:num w:numId="4" w16cid:durableId="1793212724">
    <w:abstractNumId w:val="21"/>
  </w:num>
  <w:num w:numId="5" w16cid:durableId="1372415979">
    <w:abstractNumId w:val="13"/>
  </w:num>
  <w:num w:numId="6" w16cid:durableId="1668821328">
    <w:abstractNumId w:val="19"/>
  </w:num>
  <w:num w:numId="7" w16cid:durableId="429397760">
    <w:abstractNumId w:val="17"/>
  </w:num>
  <w:num w:numId="8" w16cid:durableId="314336779">
    <w:abstractNumId w:val="14"/>
  </w:num>
  <w:num w:numId="9" w16cid:durableId="1903758728">
    <w:abstractNumId w:val="14"/>
    <w:lvlOverride w:ilvl="0">
      <w:lvl w:ilvl="0" w:tplc="7F36D978">
        <w:start w:val="1"/>
        <w:numFmt w:val="bullet"/>
        <w:lvlText w:val="-"/>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4B050C0">
        <w:start w:val="1"/>
        <w:numFmt w:val="bullet"/>
        <w:lvlText w:val="-"/>
        <w:lvlJc w:val="left"/>
        <w:pPr>
          <w:ind w:left="8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A44BE8C">
        <w:start w:val="1"/>
        <w:numFmt w:val="bullet"/>
        <w:lvlText w:val="-"/>
        <w:lvlJc w:val="left"/>
        <w:pPr>
          <w:ind w:left="14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FC2A76E">
        <w:start w:val="1"/>
        <w:numFmt w:val="bullet"/>
        <w:lvlText w:val="-"/>
        <w:lvlJc w:val="left"/>
        <w:pPr>
          <w:ind w:left="20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218BB1E">
        <w:start w:val="1"/>
        <w:numFmt w:val="bullet"/>
        <w:lvlText w:val="-"/>
        <w:lvlJc w:val="left"/>
        <w:pPr>
          <w:ind w:left="26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80440A6">
        <w:start w:val="1"/>
        <w:numFmt w:val="bullet"/>
        <w:lvlText w:val="-"/>
        <w:lvlJc w:val="left"/>
        <w:pPr>
          <w:ind w:left="32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6BC4BE0">
        <w:start w:val="1"/>
        <w:numFmt w:val="bullet"/>
        <w:lvlText w:val="-"/>
        <w:lvlJc w:val="left"/>
        <w:pPr>
          <w:ind w:left="38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7BC1DC4">
        <w:start w:val="1"/>
        <w:numFmt w:val="bullet"/>
        <w:lvlText w:val="-"/>
        <w:lvlJc w:val="left"/>
        <w:pPr>
          <w:ind w:left="44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F5844DC">
        <w:start w:val="1"/>
        <w:numFmt w:val="bullet"/>
        <w:lvlText w:val="-"/>
        <w:lvlJc w:val="left"/>
        <w:pPr>
          <w:ind w:left="50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440077591">
    <w:abstractNumId w:val="14"/>
    <w:lvlOverride w:ilvl="0">
      <w:lvl w:ilvl="0" w:tplc="7F36D978">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B050C0">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44BE8C">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FC2A76E">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18BB1E">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0440A6">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BC4BE0">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BC1DC4">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F5844DC">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631598280">
    <w:abstractNumId w:val="21"/>
    <w:lvlOverride w:ilvl="0">
      <w:startOverride w:val="3"/>
    </w:lvlOverride>
  </w:num>
  <w:num w:numId="12" w16cid:durableId="515461753">
    <w:abstractNumId w:val="10"/>
  </w:num>
  <w:num w:numId="13" w16cid:durableId="101532934">
    <w:abstractNumId w:val="6"/>
  </w:num>
  <w:num w:numId="14" w16cid:durableId="57244827">
    <w:abstractNumId w:val="15"/>
  </w:num>
  <w:num w:numId="15" w16cid:durableId="406539237">
    <w:abstractNumId w:val="12"/>
  </w:num>
  <w:num w:numId="16" w16cid:durableId="142621310">
    <w:abstractNumId w:val="8"/>
  </w:num>
  <w:num w:numId="17" w16cid:durableId="212929790">
    <w:abstractNumId w:val="5"/>
  </w:num>
  <w:num w:numId="18" w16cid:durableId="218712884">
    <w:abstractNumId w:val="9"/>
  </w:num>
  <w:num w:numId="19" w16cid:durableId="1656496764">
    <w:abstractNumId w:val="0"/>
  </w:num>
  <w:num w:numId="20" w16cid:durableId="2022318170">
    <w:abstractNumId w:val="14"/>
    <w:lvlOverride w:ilvl="0">
      <w:lvl w:ilvl="0" w:tplc="7F36D978">
        <w:start w:val="1"/>
        <w:numFmt w:val="bullet"/>
        <w:lvlText w:val="-"/>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4B050C0">
        <w:start w:val="1"/>
        <w:numFmt w:val="bullet"/>
        <w:lvlText w:val="-"/>
        <w:lvlJc w:val="left"/>
        <w:pPr>
          <w:ind w:left="8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A44BE8C">
        <w:start w:val="1"/>
        <w:numFmt w:val="bullet"/>
        <w:lvlText w:val="-"/>
        <w:lvlJc w:val="left"/>
        <w:pPr>
          <w:ind w:left="14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FC2A76E">
        <w:start w:val="1"/>
        <w:numFmt w:val="bullet"/>
        <w:lvlText w:val="-"/>
        <w:lvlJc w:val="left"/>
        <w:pPr>
          <w:ind w:left="20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218BB1E">
        <w:start w:val="1"/>
        <w:numFmt w:val="bullet"/>
        <w:lvlText w:val="-"/>
        <w:lvlJc w:val="left"/>
        <w:pPr>
          <w:ind w:left="26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80440A6">
        <w:start w:val="1"/>
        <w:numFmt w:val="bullet"/>
        <w:lvlText w:val="-"/>
        <w:lvlJc w:val="left"/>
        <w:pPr>
          <w:ind w:left="32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6BC4BE0">
        <w:start w:val="1"/>
        <w:numFmt w:val="bullet"/>
        <w:lvlText w:val="-"/>
        <w:lvlJc w:val="left"/>
        <w:pPr>
          <w:ind w:left="38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7BC1DC4">
        <w:start w:val="1"/>
        <w:numFmt w:val="bullet"/>
        <w:lvlText w:val="-"/>
        <w:lvlJc w:val="left"/>
        <w:pPr>
          <w:ind w:left="44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F5844DC">
        <w:start w:val="1"/>
        <w:numFmt w:val="bullet"/>
        <w:lvlText w:val="-"/>
        <w:lvlJc w:val="left"/>
        <w:pPr>
          <w:ind w:left="50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16cid:durableId="1452555684">
    <w:abstractNumId w:val="14"/>
    <w:lvlOverride w:ilvl="0">
      <w:lvl w:ilvl="0" w:tplc="7F36D978">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B050C0">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A44BE8C">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FC2A76E">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18BB1E">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0440A6">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6BC4BE0">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7BC1DC4">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F5844DC">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594678046">
    <w:abstractNumId w:val="1"/>
  </w:num>
  <w:num w:numId="23" w16cid:durableId="1248687377">
    <w:abstractNumId w:val="11"/>
  </w:num>
  <w:num w:numId="24" w16cid:durableId="358820412">
    <w:abstractNumId w:val="3"/>
  </w:num>
  <w:num w:numId="25" w16cid:durableId="2000234626">
    <w:abstractNumId w:val="2"/>
  </w:num>
  <w:num w:numId="26" w16cid:durableId="1859654009">
    <w:abstractNumId w:val="16"/>
  </w:num>
  <w:num w:numId="27" w16cid:durableId="113849611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ity Nalyanya">
    <w15:presenceInfo w15:providerId="AD" w15:userId="S::cnalyanya@conservation.org::9d2cb6f6-7608-482e-98c1-cd9f651025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hideSpellingErrors/>
  <w:hideGrammaticalErrors/>
  <w:proofState w:spelling="clean" w:grammar="clean"/>
  <w:documentProtection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E0NLQwNTUyNTGwNLBU0lEKTi0uzszPAykwrwUAqQlCyiwAAAA="/>
  </w:docVars>
  <w:rsids>
    <w:rsidRoot w:val="005C6EB7"/>
    <w:rsid w:val="000116DA"/>
    <w:rsid w:val="00012477"/>
    <w:rsid w:val="00013ADF"/>
    <w:rsid w:val="000223C3"/>
    <w:rsid w:val="000257A8"/>
    <w:rsid w:val="0002630C"/>
    <w:rsid w:val="00030EC3"/>
    <w:rsid w:val="00031A82"/>
    <w:rsid w:val="00035807"/>
    <w:rsid w:val="00037377"/>
    <w:rsid w:val="00040F73"/>
    <w:rsid w:val="00050CF3"/>
    <w:rsid w:val="00051D65"/>
    <w:rsid w:val="00060BA9"/>
    <w:rsid w:val="00061491"/>
    <w:rsid w:val="000713A4"/>
    <w:rsid w:val="000736DC"/>
    <w:rsid w:val="00074111"/>
    <w:rsid w:val="00074215"/>
    <w:rsid w:val="000846E5"/>
    <w:rsid w:val="00095A44"/>
    <w:rsid w:val="000A013C"/>
    <w:rsid w:val="000A0944"/>
    <w:rsid w:val="000A4224"/>
    <w:rsid w:val="000B08C1"/>
    <w:rsid w:val="000B0F38"/>
    <w:rsid w:val="000C0C59"/>
    <w:rsid w:val="000D5413"/>
    <w:rsid w:val="000D7773"/>
    <w:rsid w:val="000E59F1"/>
    <w:rsid w:val="000F0DB5"/>
    <w:rsid w:val="000F38E0"/>
    <w:rsid w:val="000F3CB8"/>
    <w:rsid w:val="000F51E7"/>
    <w:rsid w:val="000F789C"/>
    <w:rsid w:val="00101500"/>
    <w:rsid w:val="0010184C"/>
    <w:rsid w:val="00105AA2"/>
    <w:rsid w:val="00106D32"/>
    <w:rsid w:val="00110858"/>
    <w:rsid w:val="00110F74"/>
    <w:rsid w:val="00124723"/>
    <w:rsid w:val="00133B28"/>
    <w:rsid w:val="00140D20"/>
    <w:rsid w:val="001473D0"/>
    <w:rsid w:val="001503CE"/>
    <w:rsid w:val="00151631"/>
    <w:rsid w:val="001554F1"/>
    <w:rsid w:val="001563CB"/>
    <w:rsid w:val="00164B23"/>
    <w:rsid w:val="00173970"/>
    <w:rsid w:val="00187D03"/>
    <w:rsid w:val="001912CE"/>
    <w:rsid w:val="00191E26"/>
    <w:rsid w:val="0019219F"/>
    <w:rsid w:val="001935C9"/>
    <w:rsid w:val="00196DBB"/>
    <w:rsid w:val="0019798A"/>
    <w:rsid w:val="001A0431"/>
    <w:rsid w:val="001A0B74"/>
    <w:rsid w:val="001A14C0"/>
    <w:rsid w:val="001A541E"/>
    <w:rsid w:val="001B6412"/>
    <w:rsid w:val="001B768D"/>
    <w:rsid w:val="001C75D0"/>
    <w:rsid w:val="001D09C3"/>
    <w:rsid w:val="001D3AA6"/>
    <w:rsid w:val="001E4CF0"/>
    <w:rsid w:val="001E75C1"/>
    <w:rsid w:val="001F3BB2"/>
    <w:rsid w:val="002103AF"/>
    <w:rsid w:val="00213FBB"/>
    <w:rsid w:val="002256AE"/>
    <w:rsid w:val="00226AB8"/>
    <w:rsid w:val="0023045E"/>
    <w:rsid w:val="00230D33"/>
    <w:rsid w:val="002346D9"/>
    <w:rsid w:val="0024205D"/>
    <w:rsid w:val="0025274D"/>
    <w:rsid w:val="00253410"/>
    <w:rsid w:val="00277AD9"/>
    <w:rsid w:val="00281837"/>
    <w:rsid w:val="002821DE"/>
    <w:rsid w:val="00292A8B"/>
    <w:rsid w:val="00296F0E"/>
    <w:rsid w:val="002A0CA4"/>
    <w:rsid w:val="002B1239"/>
    <w:rsid w:val="002D0D63"/>
    <w:rsid w:val="002D10AE"/>
    <w:rsid w:val="002E4D3A"/>
    <w:rsid w:val="002F7E7C"/>
    <w:rsid w:val="003077CB"/>
    <w:rsid w:val="003123CD"/>
    <w:rsid w:val="00322DA4"/>
    <w:rsid w:val="00323D18"/>
    <w:rsid w:val="00333E91"/>
    <w:rsid w:val="00343044"/>
    <w:rsid w:val="0034370A"/>
    <w:rsid w:val="00344978"/>
    <w:rsid w:val="00355279"/>
    <w:rsid w:val="003646C8"/>
    <w:rsid w:val="00370A10"/>
    <w:rsid w:val="003729BF"/>
    <w:rsid w:val="003740A9"/>
    <w:rsid w:val="003754C1"/>
    <w:rsid w:val="003902D7"/>
    <w:rsid w:val="00390616"/>
    <w:rsid w:val="00391453"/>
    <w:rsid w:val="0039295F"/>
    <w:rsid w:val="00395B86"/>
    <w:rsid w:val="00397D15"/>
    <w:rsid w:val="003A4090"/>
    <w:rsid w:val="003A4943"/>
    <w:rsid w:val="003B1D73"/>
    <w:rsid w:val="003B498F"/>
    <w:rsid w:val="003C05F2"/>
    <w:rsid w:val="003C2112"/>
    <w:rsid w:val="003C2596"/>
    <w:rsid w:val="003C386F"/>
    <w:rsid w:val="003C60F5"/>
    <w:rsid w:val="003D2385"/>
    <w:rsid w:val="003D6163"/>
    <w:rsid w:val="003D7DAA"/>
    <w:rsid w:val="003E6CBE"/>
    <w:rsid w:val="003E7D54"/>
    <w:rsid w:val="0041677F"/>
    <w:rsid w:val="004267B1"/>
    <w:rsid w:val="004370A3"/>
    <w:rsid w:val="00440675"/>
    <w:rsid w:val="004468AF"/>
    <w:rsid w:val="00450B36"/>
    <w:rsid w:val="0046396B"/>
    <w:rsid w:val="00463BED"/>
    <w:rsid w:val="00471033"/>
    <w:rsid w:val="004713E8"/>
    <w:rsid w:val="00483541"/>
    <w:rsid w:val="00491156"/>
    <w:rsid w:val="00492D32"/>
    <w:rsid w:val="00496ED1"/>
    <w:rsid w:val="00497E93"/>
    <w:rsid w:val="004A096A"/>
    <w:rsid w:val="004A387B"/>
    <w:rsid w:val="004B75E2"/>
    <w:rsid w:val="004C583F"/>
    <w:rsid w:val="004D148C"/>
    <w:rsid w:val="004D646D"/>
    <w:rsid w:val="004E2C1D"/>
    <w:rsid w:val="004E3C93"/>
    <w:rsid w:val="004E47FC"/>
    <w:rsid w:val="004E5EEA"/>
    <w:rsid w:val="004F2B71"/>
    <w:rsid w:val="00500A00"/>
    <w:rsid w:val="005020B9"/>
    <w:rsid w:val="00503690"/>
    <w:rsid w:val="0051169C"/>
    <w:rsid w:val="0051486A"/>
    <w:rsid w:val="00523669"/>
    <w:rsid w:val="00531B95"/>
    <w:rsid w:val="00551E7E"/>
    <w:rsid w:val="00553889"/>
    <w:rsid w:val="00554CE1"/>
    <w:rsid w:val="00560087"/>
    <w:rsid w:val="00560BDE"/>
    <w:rsid w:val="00562177"/>
    <w:rsid w:val="005641B2"/>
    <w:rsid w:val="00566021"/>
    <w:rsid w:val="00567E51"/>
    <w:rsid w:val="005764A0"/>
    <w:rsid w:val="00580451"/>
    <w:rsid w:val="005861E4"/>
    <w:rsid w:val="0058675E"/>
    <w:rsid w:val="00595B00"/>
    <w:rsid w:val="005A585C"/>
    <w:rsid w:val="005B3AB1"/>
    <w:rsid w:val="005C257D"/>
    <w:rsid w:val="005C3680"/>
    <w:rsid w:val="005C48AF"/>
    <w:rsid w:val="005C6EB7"/>
    <w:rsid w:val="005E3D06"/>
    <w:rsid w:val="005E50C5"/>
    <w:rsid w:val="005E690F"/>
    <w:rsid w:val="005F0123"/>
    <w:rsid w:val="006015CF"/>
    <w:rsid w:val="00604DA1"/>
    <w:rsid w:val="00607125"/>
    <w:rsid w:val="00622454"/>
    <w:rsid w:val="00632B80"/>
    <w:rsid w:val="006366D2"/>
    <w:rsid w:val="006379E7"/>
    <w:rsid w:val="006425FA"/>
    <w:rsid w:val="00645214"/>
    <w:rsid w:val="00645F7E"/>
    <w:rsid w:val="00646746"/>
    <w:rsid w:val="00651CEF"/>
    <w:rsid w:val="00652D48"/>
    <w:rsid w:val="00664513"/>
    <w:rsid w:val="00686EB5"/>
    <w:rsid w:val="00695646"/>
    <w:rsid w:val="006A7755"/>
    <w:rsid w:val="006B1116"/>
    <w:rsid w:val="006B1DE4"/>
    <w:rsid w:val="006B4A6A"/>
    <w:rsid w:val="006B5ABE"/>
    <w:rsid w:val="006B5DF0"/>
    <w:rsid w:val="006D0EB8"/>
    <w:rsid w:val="006D165D"/>
    <w:rsid w:val="006D16CA"/>
    <w:rsid w:val="006D46DA"/>
    <w:rsid w:val="006D4B7B"/>
    <w:rsid w:val="006D5157"/>
    <w:rsid w:val="006D51C7"/>
    <w:rsid w:val="006E126F"/>
    <w:rsid w:val="006E2D38"/>
    <w:rsid w:val="006E3B27"/>
    <w:rsid w:val="006E53AF"/>
    <w:rsid w:val="006F1FEF"/>
    <w:rsid w:val="006F29A9"/>
    <w:rsid w:val="006F3C01"/>
    <w:rsid w:val="00700724"/>
    <w:rsid w:val="007030CA"/>
    <w:rsid w:val="00705048"/>
    <w:rsid w:val="00707FFE"/>
    <w:rsid w:val="00715D00"/>
    <w:rsid w:val="00715FD8"/>
    <w:rsid w:val="00716129"/>
    <w:rsid w:val="00735BD8"/>
    <w:rsid w:val="00735FD8"/>
    <w:rsid w:val="00741CA1"/>
    <w:rsid w:val="007460F3"/>
    <w:rsid w:val="00756C95"/>
    <w:rsid w:val="0077485E"/>
    <w:rsid w:val="00775712"/>
    <w:rsid w:val="00776C38"/>
    <w:rsid w:val="00780A98"/>
    <w:rsid w:val="007815C7"/>
    <w:rsid w:val="007839C4"/>
    <w:rsid w:val="0079023E"/>
    <w:rsid w:val="0079328B"/>
    <w:rsid w:val="007941EA"/>
    <w:rsid w:val="007A002E"/>
    <w:rsid w:val="007A208C"/>
    <w:rsid w:val="007A287A"/>
    <w:rsid w:val="007A476D"/>
    <w:rsid w:val="007C0D36"/>
    <w:rsid w:val="007C44B8"/>
    <w:rsid w:val="007C72B2"/>
    <w:rsid w:val="007D2A06"/>
    <w:rsid w:val="007E4BEC"/>
    <w:rsid w:val="007F341A"/>
    <w:rsid w:val="008018CF"/>
    <w:rsid w:val="0081658E"/>
    <w:rsid w:val="00825FA5"/>
    <w:rsid w:val="00826166"/>
    <w:rsid w:val="00835295"/>
    <w:rsid w:val="00846485"/>
    <w:rsid w:val="008466D0"/>
    <w:rsid w:val="00851710"/>
    <w:rsid w:val="00857B3F"/>
    <w:rsid w:val="00860CF2"/>
    <w:rsid w:val="0086639B"/>
    <w:rsid w:val="00872A48"/>
    <w:rsid w:val="00874636"/>
    <w:rsid w:val="00886A67"/>
    <w:rsid w:val="008A3784"/>
    <w:rsid w:val="008A7426"/>
    <w:rsid w:val="008A7C27"/>
    <w:rsid w:val="008B7A6F"/>
    <w:rsid w:val="008C00A7"/>
    <w:rsid w:val="008C7F95"/>
    <w:rsid w:val="008D35F6"/>
    <w:rsid w:val="008E271F"/>
    <w:rsid w:val="008E35E3"/>
    <w:rsid w:val="008E42E0"/>
    <w:rsid w:val="008F1B81"/>
    <w:rsid w:val="008F7145"/>
    <w:rsid w:val="008F7232"/>
    <w:rsid w:val="0090641B"/>
    <w:rsid w:val="00911756"/>
    <w:rsid w:val="00911C6F"/>
    <w:rsid w:val="009167F5"/>
    <w:rsid w:val="0092140A"/>
    <w:rsid w:val="00921E9F"/>
    <w:rsid w:val="00930EB3"/>
    <w:rsid w:val="00955BAE"/>
    <w:rsid w:val="00960959"/>
    <w:rsid w:val="00971C5E"/>
    <w:rsid w:val="00972B7F"/>
    <w:rsid w:val="00977572"/>
    <w:rsid w:val="0098378F"/>
    <w:rsid w:val="00985D91"/>
    <w:rsid w:val="00987211"/>
    <w:rsid w:val="0099447D"/>
    <w:rsid w:val="009A1248"/>
    <w:rsid w:val="009A6041"/>
    <w:rsid w:val="009B4BCE"/>
    <w:rsid w:val="009B7768"/>
    <w:rsid w:val="009C24E9"/>
    <w:rsid w:val="009C3CCA"/>
    <w:rsid w:val="009C4D4F"/>
    <w:rsid w:val="009C5FF4"/>
    <w:rsid w:val="009D471A"/>
    <w:rsid w:val="009D7DF9"/>
    <w:rsid w:val="009E6144"/>
    <w:rsid w:val="009F5341"/>
    <w:rsid w:val="00A03C31"/>
    <w:rsid w:val="00A055AD"/>
    <w:rsid w:val="00A05D43"/>
    <w:rsid w:val="00A13F96"/>
    <w:rsid w:val="00A16BD0"/>
    <w:rsid w:val="00A20577"/>
    <w:rsid w:val="00A25137"/>
    <w:rsid w:val="00A3048D"/>
    <w:rsid w:val="00A33943"/>
    <w:rsid w:val="00A36CAA"/>
    <w:rsid w:val="00A404A2"/>
    <w:rsid w:val="00A4060C"/>
    <w:rsid w:val="00A473B3"/>
    <w:rsid w:val="00A5438F"/>
    <w:rsid w:val="00A71901"/>
    <w:rsid w:val="00A72286"/>
    <w:rsid w:val="00A73DEE"/>
    <w:rsid w:val="00A805B3"/>
    <w:rsid w:val="00A821D8"/>
    <w:rsid w:val="00A83C76"/>
    <w:rsid w:val="00A85587"/>
    <w:rsid w:val="00A97DD2"/>
    <w:rsid w:val="00AA12F4"/>
    <w:rsid w:val="00AB754C"/>
    <w:rsid w:val="00AC4F46"/>
    <w:rsid w:val="00AC5F98"/>
    <w:rsid w:val="00AC6566"/>
    <w:rsid w:val="00AC72BE"/>
    <w:rsid w:val="00AD2C33"/>
    <w:rsid w:val="00AD476D"/>
    <w:rsid w:val="00AE7FC3"/>
    <w:rsid w:val="00B00FEF"/>
    <w:rsid w:val="00B01E17"/>
    <w:rsid w:val="00B230D2"/>
    <w:rsid w:val="00B35BBA"/>
    <w:rsid w:val="00B36FB1"/>
    <w:rsid w:val="00B40C8F"/>
    <w:rsid w:val="00B438DE"/>
    <w:rsid w:val="00B45A16"/>
    <w:rsid w:val="00B51969"/>
    <w:rsid w:val="00B6025F"/>
    <w:rsid w:val="00B62F44"/>
    <w:rsid w:val="00B85ABF"/>
    <w:rsid w:val="00B9140C"/>
    <w:rsid w:val="00B918AD"/>
    <w:rsid w:val="00B95592"/>
    <w:rsid w:val="00BA13C4"/>
    <w:rsid w:val="00BA3297"/>
    <w:rsid w:val="00BA4F67"/>
    <w:rsid w:val="00BA720E"/>
    <w:rsid w:val="00BB2FDE"/>
    <w:rsid w:val="00BC1C9B"/>
    <w:rsid w:val="00BD492C"/>
    <w:rsid w:val="00BE55B2"/>
    <w:rsid w:val="00BE7ABF"/>
    <w:rsid w:val="00BF0F80"/>
    <w:rsid w:val="00BF2AF5"/>
    <w:rsid w:val="00C026E6"/>
    <w:rsid w:val="00C11B79"/>
    <w:rsid w:val="00C1282F"/>
    <w:rsid w:val="00C207A0"/>
    <w:rsid w:val="00C3770E"/>
    <w:rsid w:val="00C43E35"/>
    <w:rsid w:val="00C45BA4"/>
    <w:rsid w:val="00C46A5A"/>
    <w:rsid w:val="00C46C65"/>
    <w:rsid w:val="00C4772E"/>
    <w:rsid w:val="00C656E0"/>
    <w:rsid w:val="00C678CD"/>
    <w:rsid w:val="00C7064C"/>
    <w:rsid w:val="00C84C2C"/>
    <w:rsid w:val="00C90707"/>
    <w:rsid w:val="00C94345"/>
    <w:rsid w:val="00C94363"/>
    <w:rsid w:val="00CB0DC8"/>
    <w:rsid w:val="00CB33E3"/>
    <w:rsid w:val="00CC37ED"/>
    <w:rsid w:val="00CC7674"/>
    <w:rsid w:val="00CE1F85"/>
    <w:rsid w:val="00CE5A6A"/>
    <w:rsid w:val="00D01D74"/>
    <w:rsid w:val="00D13A81"/>
    <w:rsid w:val="00D13F17"/>
    <w:rsid w:val="00D14CBB"/>
    <w:rsid w:val="00D24079"/>
    <w:rsid w:val="00D254AF"/>
    <w:rsid w:val="00D25700"/>
    <w:rsid w:val="00D26695"/>
    <w:rsid w:val="00D3152D"/>
    <w:rsid w:val="00D35551"/>
    <w:rsid w:val="00D40839"/>
    <w:rsid w:val="00D6247C"/>
    <w:rsid w:val="00D81007"/>
    <w:rsid w:val="00D86086"/>
    <w:rsid w:val="00DA57E6"/>
    <w:rsid w:val="00DA7653"/>
    <w:rsid w:val="00DB0C19"/>
    <w:rsid w:val="00DB356D"/>
    <w:rsid w:val="00DB3A16"/>
    <w:rsid w:val="00DC1BD4"/>
    <w:rsid w:val="00DC2B4E"/>
    <w:rsid w:val="00DD3295"/>
    <w:rsid w:val="00DD35D3"/>
    <w:rsid w:val="00DD7131"/>
    <w:rsid w:val="00DE6384"/>
    <w:rsid w:val="00DE7712"/>
    <w:rsid w:val="00DF58FB"/>
    <w:rsid w:val="00E009BF"/>
    <w:rsid w:val="00E055B4"/>
    <w:rsid w:val="00E12DEE"/>
    <w:rsid w:val="00E12F41"/>
    <w:rsid w:val="00E24D8A"/>
    <w:rsid w:val="00E2786E"/>
    <w:rsid w:val="00E30BE6"/>
    <w:rsid w:val="00E31248"/>
    <w:rsid w:val="00E31FEB"/>
    <w:rsid w:val="00E333C5"/>
    <w:rsid w:val="00E432EF"/>
    <w:rsid w:val="00E44A60"/>
    <w:rsid w:val="00E4676B"/>
    <w:rsid w:val="00E47D73"/>
    <w:rsid w:val="00E63F70"/>
    <w:rsid w:val="00E6744E"/>
    <w:rsid w:val="00E72526"/>
    <w:rsid w:val="00E738B3"/>
    <w:rsid w:val="00E772F0"/>
    <w:rsid w:val="00E85025"/>
    <w:rsid w:val="00E927B6"/>
    <w:rsid w:val="00EA0758"/>
    <w:rsid w:val="00EA29BE"/>
    <w:rsid w:val="00EA3C7A"/>
    <w:rsid w:val="00EB5770"/>
    <w:rsid w:val="00EB5DB9"/>
    <w:rsid w:val="00EB60EC"/>
    <w:rsid w:val="00EC524E"/>
    <w:rsid w:val="00ED141D"/>
    <w:rsid w:val="00ED382E"/>
    <w:rsid w:val="00ED4B7E"/>
    <w:rsid w:val="00ED5F95"/>
    <w:rsid w:val="00EE2362"/>
    <w:rsid w:val="00EE5218"/>
    <w:rsid w:val="00EE53B5"/>
    <w:rsid w:val="00EE7BF1"/>
    <w:rsid w:val="00EF5E76"/>
    <w:rsid w:val="00EF76E9"/>
    <w:rsid w:val="00F06256"/>
    <w:rsid w:val="00F203E4"/>
    <w:rsid w:val="00F2481A"/>
    <w:rsid w:val="00F301E8"/>
    <w:rsid w:val="00F35A67"/>
    <w:rsid w:val="00F433E4"/>
    <w:rsid w:val="00F43949"/>
    <w:rsid w:val="00F44070"/>
    <w:rsid w:val="00F4508E"/>
    <w:rsid w:val="00F47C54"/>
    <w:rsid w:val="00F527E6"/>
    <w:rsid w:val="00F52805"/>
    <w:rsid w:val="00F5618C"/>
    <w:rsid w:val="00F648CF"/>
    <w:rsid w:val="00F64A84"/>
    <w:rsid w:val="00F8748F"/>
    <w:rsid w:val="00FA1284"/>
    <w:rsid w:val="00FA36EC"/>
    <w:rsid w:val="00FB36E7"/>
    <w:rsid w:val="00FB6A02"/>
    <w:rsid w:val="00FD2310"/>
    <w:rsid w:val="00FD3BD5"/>
    <w:rsid w:val="00FD5939"/>
    <w:rsid w:val="00FD6C34"/>
    <w:rsid w:val="00FE01AA"/>
    <w:rsid w:val="07816B27"/>
    <w:rsid w:val="18D41C25"/>
    <w:rsid w:val="33FAC72E"/>
    <w:rsid w:val="34E9AA20"/>
    <w:rsid w:val="34F53D0E"/>
    <w:rsid w:val="36685A75"/>
    <w:rsid w:val="372825F1"/>
    <w:rsid w:val="4FD40F1F"/>
    <w:rsid w:val="56FCE91F"/>
    <w:rsid w:val="585252AA"/>
    <w:rsid w:val="5ACAE8B0"/>
    <w:rsid w:val="5AFF6E16"/>
    <w:rsid w:val="60095DD8"/>
    <w:rsid w:val="60A19E4C"/>
    <w:rsid w:val="65B8FD28"/>
    <w:rsid w:val="6B954BB0"/>
    <w:rsid w:val="6F99467D"/>
    <w:rsid w:val="76188F75"/>
    <w:rsid w:val="7E5184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0A2E"/>
  <w15:docId w15:val="{A0C3ABAD-B528-4EB5-AC4B-BC4FA921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next w:val="BodyA"/>
    <w:pPr>
      <w:keepNext/>
      <w:outlineLvl w:val="2"/>
    </w:pPr>
    <w:rPr>
      <w:rFonts w:cs="Arial Unicode MS"/>
      <w:b/>
      <w:bCs/>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aliases w:val="Ha,List Paragraph-ExecSummary,List Paragraph (numbered (a)),Medium Grid 1 Accent 2,List Paragraph1,WB Para,Párrafo de lista1,Paragraphe de liste1,List Paragraph11,Numbered List Paragraph,ADB paragraph numbering,List bullet,References"/>
    <w:link w:val="ListParagraphChar"/>
    <w:uiPriority w:val="34"/>
    <w:qFormat/>
    <w:pPr>
      <w:shd w:val="clear" w:color="auto" w:fill="FFFFFF"/>
      <w:spacing w:after="120"/>
    </w:pPr>
    <w:rPr>
      <w:rFonts w:cs="Arial Unicode MS"/>
      <w:b/>
      <w:bCs/>
      <w:color w:val="000000"/>
      <w:sz w:val="24"/>
      <w:szCs w:val="24"/>
      <w:u w:color="000000"/>
    </w:rPr>
  </w:style>
  <w:style w:type="numbering" w:customStyle="1" w:styleId="ImportedStyle2">
    <w:name w:val="Imported Style 2"/>
    <w:pPr>
      <w:numPr>
        <w:numId w:val="1"/>
      </w:numPr>
    </w:pPr>
  </w:style>
  <w:style w:type="paragraph" w:customStyle="1" w:styleId="Table">
    <w:name w:val="Table"/>
    <w:link w:val="TableChar"/>
    <w:qFormat/>
    <w:pPr>
      <w:ind w:left="187"/>
    </w:pPr>
    <w:rPr>
      <w:rFonts w:ascii="Arial" w:hAnsi="Arial" w:cs="Arial Unicode MS"/>
      <w:color w:val="000000"/>
      <w:u w:color="000000"/>
    </w:rPr>
  </w:style>
  <w:style w:type="paragraph" w:customStyle="1" w:styleId="Default">
    <w:name w:val="Default"/>
    <w:pPr>
      <w:spacing w:after="240"/>
    </w:pPr>
    <w:rPr>
      <w:rFonts w:ascii="Times Roman" w:hAnsi="Times Roman" w:cs="Arial Unicode MS"/>
      <w:b/>
      <w:bCs/>
      <w:color w:val="000000"/>
      <w:sz w:val="37"/>
      <w:szCs w:val="37"/>
      <w14:textOutline w14:w="0" w14:cap="flat" w14:cmpd="sng" w14:algn="ctr">
        <w14:noFill/>
        <w14:prstDash w14:val="solid"/>
        <w14:bevel/>
      </w14:textOutline>
    </w:rPr>
  </w:style>
  <w:style w:type="paragraph" w:styleId="NoSpacing">
    <w:name w:val="No Spacing"/>
    <w:uiPriority w:val="1"/>
    <w:qFormat/>
    <w:rPr>
      <w:rFonts w:ascii="Calibri" w:hAnsi="Calibri" w:cs="Arial Unicode MS"/>
      <w:color w:val="000000"/>
      <w:sz w:val="22"/>
      <w:szCs w:val="22"/>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cs="Arial Unicode MS"/>
      <w:color w:val="000000"/>
      <w:sz w:val="24"/>
      <w:szCs w:val="24"/>
      <w:u w:color="000000"/>
    </w:rPr>
  </w:style>
  <w:style w:type="paragraph" w:customStyle="1" w:styleId="GEFQuestion">
    <w:name w:val="GEF Question"/>
    <w:next w:val="BodyA"/>
    <w:qFormat/>
    <w:rPr>
      <w:rFonts w:eastAsia="Times New Roman"/>
      <w:color w:val="000000"/>
      <w:sz w:val="22"/>
      <w:szCs w:val="22"/>
      <w:u w:color="000000"/>
    </w:rPr>
  </w:style>
  <w:style w:type="numbering" w:customStyle="1" w:styleId="ImportedStyle1">
    <w:name w:val="Imported Style 1"/>
    <w:pPr>
      <w:numPr>
        <w:numId w:val="3"/>
      </w:numPr>
    </w:pPr>
  </w:style>
  <w:style w:type="numbering" w:customStyle="1" w:styleId="ImportedStyle3">
    <w:name w:val="Imported Style 3"/>
    <w:pPr>
      <w:numPr>
        <w:numId w:val="5"/>
      </w:numPr>
    </w:pPr>
  </w:style>
  <w:style w:type="numbering" w:customStyle="1" w:styleId="Bullets">
    <w:name w:val="Bullets"/>
    <w:pPr>
      <w:numPr>
        <w:numId w:val="7"/>
      </w:numPr>
    </w:pPr>
  </w:style>
  <w:style w:type="character" w:styleId="CommentReference">
    <w:name w:val="annotation reference"/>
    <w:basedOn w:val="DefaultParagraphFont"/>
    <w:unhideWhenUsed/>
    <w:rsid w:val="003B498F"/>
    <w:rPr>
      <w:sz w:val="16"/>
      <w:szCs w:val="16"/>
    </w:rPr>
  </w:style>
  <w:style w:type="paragraph" w:styleId="CommentText">
    <w:name w:val="annotation text"/>
    <w:basedOn w:val="Normal"/>
    <w:link w:val="CommentTextChar"/>
    <w:uiPriority w:val="99"/>
    <w:unhideWhenUsed/>
    <w:rsid w:val="003B498F"/>
    <w:rPr>
      <w:sz w:val="20"/>
      <w:szCs w:val="20"/>
    </w:rPr>
  </w:style>
  <w:style w:type="character" w:customStyle="1" w:styleId="CommentTextChar">
    <w:name w:val="Comment Text Char"/>
    <w:basedOn w:val="DefaultParagraphFont"/>
    <w:link w:val="CommentText"/>
    <w:uiPriority w:val="99"/>
    <w:rsid w:val="003B498F"/>
  </w:style>
  <w:style w:type="paragraph" w:styleId="CommentSubject">
    <w:name w:val="annotation subject"/>
    <w:basedOn w:val="CommentText"/>
    <w:next w:val="CommentText"/>
    <w:link w:val="CommentSubjectChar"/>
    <w:uiPriority w:val="99"/>
    <w:semiHidden/>
    <w:unhideWhenUsed/>
    <w:rsid w:val="003B498F"/>
    <w:rPr>
      <w:b/>
      <w:bCs/>
    </w:rPr>
  </w:style>
  <w:style w:type="character" w:customStyle="1" w:styleId="CommentSubjectChar">
    <w:name w:val="Comment Subject Char"/>
    <w:basedOn w:val="CommentTextChar"/>
    <w:link w:val="CommentSubject"/>
    <w:uiPriority w:val="99"/>
    <w:semiHidden/>
    <w:rsid w:val="003B498F"/>
    <w:rPr>
      <w:b/>
      <w:bCs/>
    </w:rPr>
  </w:style>
  <w:style w:type="paragraph" w:styleId="BalloonText">
    <w:name w:val="Balloon Text"/>
    <w:basedOn w:val="Normal"/>
    <w:link w:val="BalloonTextChar"/>
    <w:uiPriority w:val="99"/>
    <w:semiHidden/>
    <w:unhideWhenUsed/>
    <w:rsid w:val="003B498F"/>
    <w:rPr>
      <w:rFonts w:ascii="Tahoma" w:hAnsi="Tahoma" w:cs="Tahoma"/>
      <w:sz w:val="16"/>
      <w:szCs w:val="16"/>
    </w:rPr>
  </w:style>
  <w:style w:type="character" w:customStyle="1" w:styleId="BalloonTextChar">
    <w:name w:val="Balloon Text Char"/>
    <w:basedOn w:val="DefaultParagraphFont"/>
    <w:link w:val="BalloonText"/>
    <w:uiPriority w:val="99"/>
    <w:semiHidden/>
    <w:rsid w:val="003B498F"/>
    <w:rPr>
      <w:rFonts w:ascii="Tahoma" w:hAnsi="Tahoma" w:cs="Tahoma"/>
      <w:sz w:val="16"/>
      <w:szCs w:val="16"/>
    </w:rPr>
  </w:style>
  <w:style w:type="character" w:customStyle="1" w:styleId="FooterChar">
    <w:name w:val="Footer Char"/>
    <w:basedOn w:val="DefaultParagraphFont"/>
    <w:link w:val="Footer"/>
    <w:uiPriority w:val="99"/>
    <w:rsid w:val="00213FBB"/>
    <w:rPr>
      <w:rFonts w:cs="Arial Unicode MS"/>
      <w:color w:val="000000"/>
      <w:sz w:val="24"/>
      <w:szCs w:val="24"/>
      <w:u w:color="000000"/>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note bp,fr,o"/>
    <w:link w:val="BVIfnrCarCarCarCarChar"/>
    <w:uiPriority w:val="99"/>
    <w:qFormat/>
    <w:rsid w:val="00213FBB"/>
    <w:rPr>
      <w:vertAlign w:val="superscript"/>
    </w:rPr>
  </w:style>
  <w:style w:type="character" w:customStyle="1" w:styleId="TableChar">
    <w:name w:val="Table Char"/>
    <w:link w:val="Table"/>
    <w:rsid w:val="00213FBB"/>
    <w:rPr>
      <w:rFonts w:ascii="Arial" w:hAnsi="Arial" w:cs="Arial Unicode MS"/>
      <w:color w:val="000000"/>
      <w:u w:color="000000"/>
    </w:rPr>
  </w:style>
  <w:style w:type="paragraph" w:customStyle="1" w:styleId="BVIfnrCarCarCarCarChar">
    <w:name w:val="BVI fnr Car Car Car Car Char"/>
    <w:basedOn w:val="Normal"/>
    <w:link w:val="FootnoteReference"/>
    <w:uiPriority w:val="99"/>
    <w:rsid w:val="00213FB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rPr>
  </w:style>
  <w:style w:type="paragraph" w:customStyle="1" w:styleId="paragraph">
    <w:name w:val="paragraph"/>
    <w:basedOn w:val="Normal"/>
    <w:rsid w:val="00C943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C94345"/>
  </w:style>
  <w:style w:type="character" w:customStyle="1" w:styleId="eop">
    <w:name w:val="eop"/>
    <w:basedOn w:val="DefaultParagraphFont"/>
    <w:rsid w:val="00C94345"/>
  </w:style>
  <w:style w:type="paragraph" w:styleId="NormalWeb">
    <w:name w:val="Normal (Web)"/>
    <w:basedOn w:val="Normal"/>
    <w:uiPriority w:val="99"/>
    <w:unhideWhenUsed/>
    <w:rsid w:val="00ED4B7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contentpasted0">
    <w:name w:val="contentpasted0"/>
    <w:basedOn w:val="DefaultParagraphFont"/>
    <w:rsid w:val="00ED4B7E"/>
  </w:style>
  <w:style w:type="paragraph" w:styleId="Revision">
    <w:name w:val="Revision"/>
    <w:hidden/>
    <w:uiPriority w:val="99"/>
    <w:semiHidden/>
    <w:rsid w:val="00E31FE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440675"/>
    <w:pPr>
      <w:tabs>
        <w:tab w:val="center" w:pos="4680"/>
        <w:tab w:val="right" w:pos="9360"/>
      </w:tabs>
    </w:pPr>
  </w:style>
  <w:style w:type="character" w:customStyle="1" w:styleId="HeaderChar">
    <w:name w:val="Header Char"/>
    <w:basedOn w:val="DefaultParagraphFont"/>
    <w:link w:val="Header"/>
    <w:uiPriority w:val="99"/>
    <w:rsid w:val="00440675"/>
    <w:rPr>
      <w:sz w:val="24"/>
      <w:szCs w:val="24"/>
    </w:rPr>
  </w:style>
  <w:style w:type="paragraph" w:styleId="FootnoteText">
    <w:name w:val="footnote text"/>
    <w:basedOn w:val="Normal"/>
    <w:link w:val="FootnoteTextChar"/>
    <w:uiPriority w:val="99"/>
    <w:semiHidden/>
    <w:unhideWhenUsed/>
    <w:rsid w:val="004370A3"/>
    <w:rPr>
      <w:sz w:val="20"/>
      <w:szCs w:val="20"/>
    </w:rPr>
  </w:style>
  <w:style w:type="character" w:customStyle="1" w:styleId="FootnoteTextChar">
    <w:name w:val="Footnote Text Char"/>
    <w:basedOn w:val="DefaultParagraphFont"/>
    <w:link w:val="FootnoteText"/>
    <w:uiPriority w:val="99"/>
    <w:semiHidden/>
    <w:rsid w:val="004370A3"/>
  </w:style>
  <w:style w:type="table" w:styleId="TableGrid">
    <w:name w:val="Table Grid"/>
    <w:basedOn w:val="TableNormal"/>
    <w:uiPriority w:val="39"/>
    <w:rsid w:val="004370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4370A3"/>
    <w:rPr>
      <w:color w:val="2B579A"/>
      <w:shd w:val="clear" w:color="auto" w:fill="E1DFDD"/>
    </w:rPr>
  </w:style>
  <w:style w:type="character" w:customStyle="1" w:styleId="UnresolvedMention1">
    <w:name w:val="Unresolved Mention1"/>
    <w:basedOn w:val="DefaultParagraphFont"/>
    <w:uiPriority w:val="99"/>
    <w:semiHidden/>
    <w:unhideWhenUsed/>
    <w:rsid w:val="004370A3"/>
    <w:rPr>
      <w:color w:val="605E5C"/>
      <w:shd w:val="clear" w:color="auto" w:fill="E1DFDD"/>
    </w:rPr>
  </w:style>
  <w:style w:type="character" w:customStyle="1" w:styleId="cf01">
    <w:name w:val="cf01"/>
    <w:basedOn w:val="DefaultParagraphFont"/>
    <w:rsid w:val="004370A3"/>
    <w:rPr>
      <w:rFonts w:ascii="Segoe UI" w:hAnsi="Segoe UI" w:cs="Segoe UI" w:hint="default"/>
      <w:sz w:val="18"/>
      <w:szCs w:val="18"/>
    </w:rPr>
  </w:style>
  <w:style w:type="character" w:customStyle="1" w:styleId="ListParagraphChar">
    <w:name w:val="List Paragraph Char"/>
    <w:aliases w:val="Ha Char,List Paragraph-ExecSummary Char,List Paragraph (numbered (a)) Char,Medium Grid 1 Accent 2 Char,List Paragraph1 Char,WB Para Char,Párrafo de lista1 Char,Paragraphe de liste1 Char,List Paragraph11 Char,List bullet Char"/>
    <w:basedOn w:val="DefaultParagraphFont"/>
    <w:link w:val="ListParagraph"/>
    <w:uiPriority w:val="34"/>
    <w:qFormat/>
    <w:rsid w:val="004370A3"/>
    <w:rPr>
      <w:rFonts w:cs="Arial Unicode MS"/>
      <w:b/>
      <w:bCs/>
      <w:color w:val="000000"/>
      <w:sz w:val="24"/>
      <w:szCs w:val="24"/>
      <w:u w:color="000000"/>
      <w:shd w:val="clear" w:color="auto" w:fill="FFFFFF"/>
    </w:rPr>
  </w:style>
  <w:style w:type="character" w:styleId="Mention">
    <w:name w:val="Mention"/>
    <w:basedOn w:val="DefaultParagraphFont"/>
    <w:uiPriority w:val="99"/>
    <w:unhideWhenUsed/>
    <w:rsid w:val="00560B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5477">
      <w:bodyDiv w:val="1"/>
      <w:marLeft w:val="0"/>
      <w:marRight w:val="0"/>
      <w:marTop w:val="0"/>
      <w:marBottom w:val="0"/>
      <w:divBdr>
        <w:top w:val="none" w:sz="0" w:space="0" w:color="auto"/>
        <w:left w:val="none" w:sz="0" w:space="0" w:color="auto"/>
        <w:bottom w:val="none" w:sz="0" w:space="0" w:color="auto"/>
        <w:right w:val="none" w:sz="0" w:space="0" w:color="auto"/>
      </w:divBdr>
    </w:div>
    <w:div w:id="331296299">
      <w:bodyDiv w:val="1"/>
      <w:marLeft w:val="0"/>
      <w:marRight w:val="0"/>
      <w:marTop w:val="0"/>
      <w:marBottom w:val="0"/>
      <w:divBdr>
        <w:top w:val="none" w:sz="0" w:space="0" w:color="auto"/>
        <w:left w:val="none" w:sz="0" w:space="0" w:color="auto"/>
        <w:bottom w:val="none" w:sz="0" w:space="0" w:color="auto"/>
        <w:right w:val="none" w:sz="0" w:space="0" w:color="auto"/>
      </w:divBdr>
    </w:div>
    <w:div w:id="847214322">
      <w:bodyDiv w:val="1"/>
      <w:marLeft w:val="0"/>
      <w:marRight w:val="0"/>
      <w:marTop w:val="0"/>
      <w:marBottom w:val="0"/>
      <w:divBdr>
        <w:top w:val="none" w:sz="0" w:space="0" w:color="auto"/>
        <w:left w:val="none" w:sz="0" w:space="0" w:color="auto"/>
        <w:bottom w:val="none" w:sz="0" w:space="0" w:color="auto"/>
        <w:right w:val="none" w:sz="0" w:space="0" w:color="auto"/>
      </w:divBdr>
    </w:div>
    <w:div w:id="208047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SubmittedtotheProgram_x003f_Yes_x002f_No xmlns="6d32a6d6-1a42-4ee3-96ac-b6b2542cab14">true</SubmittedtotheProgram_x003f_Yes_x002f_N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e21795ee418932e15c464de7656a7f73">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e77cbd7888ec5f13a516528e76be6014"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13E18-22A8-4718-BB6E-0B0ECED7D2C4}">
  <ds:schemaRefs>
    <ds:schemaRef ds:uri="http://schemas.openxmlformats.org/officeDocument/2006/bibliography"/>
  </ds:schemaRefs>
</ds:datastoreItem>
</file>

<file path=customXml/itemProps2.xml><?xml version="1.0" encoding="utf-8"?>
<ds:datastoreItem xmlns:ds="http://schemas.openxmlformats.org/officeDocument/2006/customXml" ds:itemID="{B5E2CFCA-74DE-4178-B35D-A4F54C75774D}">
  <ds:schemaRefs>
    <ds:schemaRef ds:uri="a125f56a-43fe-4959-80c5-a4e4432d1c5a"/>
    <ds:schemaRef ds:uri="http://purl.org/dc/elements/1.1/"/>
    <ds:schemaRef ds:uri="http://schemas.microsoft.com/office/2006/documentManagement/types"/>
    <ds:schemaRef ds:uri="http://schemas.openxmlformats.org/package/2006/metadata/core-properties"/>
    <ds:schemaRef ds:uri="b82d8d75-75b6-466b-a16c-28eec732d674"/>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AA2ED0-1F4A-48DB-98DC-C5421AAC7224}"/>
</file>

<file path=customXml/itemProps4.xml><?xml version="1.0" encoding="utf-8"?>
<ds:datastoreItem xmlns:ds="http://schemas.openxmlformats.org/officeDocument/2006/customXml" ds:itemID="{2EC33EE9-2856-49CA-A31B-17A92A046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6256</Words>
  <Characters>35660</Characters>
  <Application>Microsoft Office Word</Application>
  <DocSecurity>4</DocSecurity>
  <Lines>297</Lines>
  <Paragraphs>83</Paragraphs>
  <ScaleCrop>false</ScaleCrop>
  <Company/>
  <LinksUpToDate>false</LinksUpToDate>
  <CharactersWithSpaces>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Charity Nalyanya</cp:lastModifiedBy>
  <cp:revision>96</cp:revision>
  <dcterms:created xsi:type="dcterms:W3CDTF">2023-04-05T01:28:00Z</dcterms:created>
  <dcterms:modified xsi:type="dcterms:W3CDTF">2023-05-10T00:12:00Z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ies>
</file>