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1DC6A" w14:textId="77777777" w:rsidR="00681EEC" w:rsidRPr="00CD4F8C" w:rsidRDefault="00681EEC" w:rsidP="00681EEC">
      <w:pPr>
        <w:widowControl w:val="0"/>
        <w:autoSpaceDE w:val="0"/>
        <w:autoSpaceDN w:val="0"/>
        <w:adjustRightInd w:val="0"/>
        <w:spacing w:after="0" w:line="240" w:lineRule="auto"/>
        <w:jc w:val="center"/>
        <w:rPr>
          <w:rFonts w:asciiTheme="minorHAnsi" w:eastAsia="Calibri" w:hAnsiTheme="minorHAnsi" w:cstheme="minorHAnsi"/>
          <w:b/>
          <w:bCs/>
          <w:color w:val="000000"/>
          <w:sz w:val="28"/>
        </w:rPr>
      </w:pPr>
      <w:r w:rsidRPr="00CD4F8C">
        <w:rPr>
          <w:rFonts w:asciiTheme="minorHAnsi" w:eastAsia="Calibri" w:hAnsiTheme="minorHAnsi" w:cstheme="minorHAnsi"/>
          <w:b/>
          <w:color w:val="000000"/>
          <w:sz w:val="28"/>
          <w:szCs w:val="24"/>
        </w:rPr>
        <w:t>CI-GCF/GEF PROJECT AGENCY</w:t>
      </w:r>
      <w:r w:rsidRPr="00CD4F8C">
        <w:rPr>
          <w:rFonts w:asciiTheme="minorHAnsi" w:eastAsia="Calibri" w:hAnsiTheme="minorHAnsi" w:cstheme="minorHAnsi"/>
          <w:b/>
          <w:bCs/>
          <w:color w:val="000000"/>
          <w:sz w:val="28"/>
        </w:rPr>
        <w:t xml:space="preserve"> </w:t>
      </w:r>
    </w:p>
    <w:p w14:paraId="2A9197F0" w14:textId="77777777" w:rsidR="00681EEC" w:rsidRPr="00CD4F8C" w:rsidRDefault="00681EEC" w:rsidP="00681EEC">
      <w:pPr>
        <w:widowControl w:val="0"/>
        <w:autoSpaceDE w:val="0"/>
        <w:autoSpaceDN w:val="0"/>
        <w:adjustRightInd w:val="0"/>
        <w:spacing w:after="0" w:line="240" w:lineRule="auto"/>
        <w:jc w:val="center"/>
        <w:rPr>
          <w:rFonts w:asciiTheme="minorHAnsi" w:eastAsia="Calibri" w:hAnsiTheme="minorHAnsi" w:cstheme="minorHAnsi"/>
          <w:b/>
          <w:bCs/>
          <w:color w:val="000000"/>
          <w:sz w:val="36"/>
        </w:rPr>
      </w:pPr>
      <w:r w:rsidRPr="00CD4F8C">
        <w:rPr>
          <w:rFonts w:asciiTheme="minorHAnsi" w:eastAsia="Calibri" w:hAnsiTheme="minorHAnsi" w:cstheme="minorHAnsi"/>
          <w:b/>
          <w:bCs/>
          <w:color w:val="000000"/>
          <w:sz w:val="36"/>
        </w:rPr>
        <w:t>SAFEGUARD SCREENING ANALYSIS AND RESULTS</w:t>
      </w:r>
    </w:p>
    <w:p w14:paraId="2E7EAC54" w14:textId="77777777" w:rsidR="00681EEC" w:rsidRPr="00CD4F8C" w:rsidRDefault="00681EEC" w:rsidP="00681EEC">
      <w:pPr>
        <w:spacing w:after="0" w:line="240" w:lineRule="auto"/>
        <w:rPr>
          <w:rFonts w:asciiTheme="minorHAnsi" w:eastAsia="Calibri" w:hAnsiTheme="minorHAnsi" w:cstheme="minorHAnsi"/>
          <w:sz w:val="20"/>
          <w:szCs w:val="20"/>
        </w:rPr>
      </w:pPr>
    </w:p>
    <w:p w14:paraId="4CA5D9B2" w14:textId="77777777" w:rsidR="00681EEC" w:rsidRPr="00CD4F8C" w:rsidRDefault="00681EEC" w:rsidP="00681EEC">
      <w:pPr>
        <w:spacing w:after="0" w:line="240" w:lineRule="auto"/>
        <w:rPr>
          <w:rFonts w:asciiTheme="minorHAnsi" w:eastAsia="Calibri" w:hAnsiTheme="minorHAnsi" w:cstheme="minorHAnsi"/>
          <w:b/>
          <w:bCs/>
          <w:sz w:val="26"/>
          <w:szCs w:val="26"/>
        </w:rPr>
      </w:pPr>
      <w:r w:rsidRPr="00CD4F8C">
        <w:rPr>
          <w:rFonts w:asciiTheme="minorHAnsi" w:eastAsia="Calibri" w:hAnsiTheme="minorHAnsi" w:cstheme="minorHAnsi"/>
          <w:sz w:val="20"/>
          <w:szCs w:val="20"/>
        </w:rPr>
        <w:fldChar w:fldCharType="begin">
          <w:ffData>
            <w:name w:val=""/>
            <w:enabled/>
            <w:calcOnExit w:val="0"/>
            <w:checkBox>
              <w:sizeAuto/>
              <w:default w:val="1"/>
            </w:checkBox>
          </w:ffData>
        </w:fldChar>
      </w:r>
      <w:r w:rsidRPr="00CD4F8C">
        <w:rPr>
          <w:rFonts w:asciiTheme="minorHAnsi" w:eastAsia="Calibri" w:hAnsiTheme="minorHAnsi" w:cstheme="minorHAnsi"/>
          <w:sz w:val="20"/>
          <w:szCs w:val="20"/>
        </w:rPr>
        <w:instrText xml:space="preserve"> FORMCHECKBOX </w:instrText>
      </w:r>
      <w:r>
        <w:rPr>
          <w:rFonts w:asciiTheme="minorHAnsi" w:eastAsia="Calibri" w:hAnsiTheme="minorHAnsi" w:cstheme="minorHAnsi"/>
          <w:sz w:val="20"/>
          <w:szCs w:val="20"/>
        </w:rPr>
      </w:r>
      <w:r>
        <w:rPr>
          <w:rFonts w:asciiTheme="minorHAnsi" w:eastAsia="Calibri" w:hAnsiTheme="minorHAnsi" w:cstheme="minorHAnsi"/>
          <w:sz w:val="20"/>
          <w:szCs w:val="20"/>
        </w:rPr>
        <w:fldChar w:fldCharType="separate"/>
      </w:r>
      <w:r w:rsidRPr="00CD4F8C">
        <w:rPr>
          <w:rFonts w:asciiTheme="minorHAnsi" w:eastAsia="Calibri" w:hAnsiTheme="minorHAnsi" w:cstheme="minorHAnsi"/>
          <w:sz w:val="20"/>
          <w:szCs w:val="20"/>
        </w:rPr>
        <w:fldChar w:fldCharType="end"/>
      </w:r>
      <w:r w:rsidRPr="00CD4F8C">
        <w:rPr>
          <w:rFonts w:asciiTheme="minorHAnsi" w:eastAsia="Calibri" w:hAnsiTheme="minorHAnsi" w:cstheme="minorHAnsi"/>
          <w:sz w:val="20"/>
          <w:szCs w:val="20"/>
        </w:rPr>
        <w:t xml:space="preserve"> </w:t>
      </w:r>
      <w:r w:rsidRPr="00CD4F8C">
        <w:rPr>
          <w:rFonts w:asciiTheme="minorHAnsi" w:eastAsia="Calibri" w:hAnsiTheme="minorHAnsi" w:cstheme="minorHAnsi"/>
          <w:b/>
          <w:bCs/>
          <w:sz w:val="24"/>
          <w:szCs w:val="24"/>
        </w:rPr>
        <w:t>Preliminary Screening</w:t>
      </w:r>
      <w:r w:rsidRPr="00CD4F8C">
        <w:rPr>
          <w:rFonts w:asciiTheme="minorHAnsi" w:eastAsia="Calibri" w:hAnsiTheme="minorHAnsi" w:cstheme="minorHAnsi"/>
          <w:b/>
          <w:bCs/>
          <w:sz w:val="26"/>
          <w:szCs w:val="26"/>
        </w:rPr>
        <w:t xml:space="preserve"> </w:t>
      </w:r>
      <w:r w:rsidRPr="00CD4F8C">
        <w:rPr>
          <w:rFonts w:asciiTheme="minorHAnsi" w:eastAsia="Calibri" w:hAnsiTheme="minorHAnsi" w:cstheme="minorHAnsi"/>
          <w:sz w:val="26"/>
          <w:szCs w:val="26"/>
        </w:rPr>
        <w:t>(PIF/PFD Stage)</w:t>
      </w:r>
      <w:r w:rsidRPr="00CD4F8C">
        <w:rPr>
          <w:rFonts w:asciiTheme="minorHAnsi" w:eastAsia="Calibri" w:hAnsiTheme="minorHAnsi" w:cstheme="minorHAnsi"/>
          <w:sz w:val="26"/>
          <w:szCs w:val="26"/>
        </w:rPr>
        <w:tab/>
      </w:r>
      <w:r w:rsidRPr="00CD4F8C">
        <w:rPr>
          <w:rFonts w:asciiTheme="minorHAnsi" w:eastAsia="Calibri" w:hAnsiTheme="minorHAnsi" w:cstheme="minorHAnsi"/>
          <w:b/>
          <w:bCs/>
          <w:sz w:val="26"/>
          <w:szCs w:val="26"/>
        </w:rPr>
        <w:tab/>
      </w:r>
      <w:r w:rsidRPr="00CD4F8C">
        <w:rPr>
          <w:rFonts w:asciiTheme="minorHAnsi" w:eastAsia="Calibri" w:hAnsiTheme="minorHAnsi" w:cstheme="minorHAnsi"/>
          <w:sz w:val="20"/>
          <w:szCs w:val="20"/>
        </w:rPr>
        <w:fldChar w:fldCharType="begin">
          <w:ffData>
            <w:name w:val="Check1"/>
            <w:enabled/>
            <w:calcOnExit w:val="0"/>
            <w:checkBox>
              <w:sizeAuto/>
              <w:default w:val="0"/>
              <w:checked w:val="0"/>
            </w:checkBox>
          </w:ffData>
        </w:fldChar>
      </w:r>
      <w:r w:rsidRPr="00CD4F8C">
        <w:rPr>
          <w:rFonts w:asciiTheme="minorHAnsi" w:eastAsia="Calibri" w:hAnsiTheme="minorHAnsi" w:cstheme="minorHAnsi"/>
          <w:sz w:val="20"/>
          <w:szCs w:val="20"/>
        </w:rPr>
        <w:instrText xml:space="preserve"> FORMCHECKBOX </w:instrText>
      </w:r>
      <w:r>
        <w:rPr>
          <w:rFonts w:asciiTheme="minorHAnsi" w:eastAsia="Calibri" w:hAnsiTheme="minorHAnsi" w:cstheme="minorHAnsi"/>
          <w:sz w:val="20"/>
          <w:szCs w:val="20"/>
        </w:rPr>
      </w:r>
      <w:r>
        <w:rPr>
          <w:rFonts w:asciiTheme="minorHAnsi" w:eastAsia="Calibri" w:hAnsiTheme="minorHAnsi" w:cstheme="minorHAnsi"/>
          <w:sz w:val="20"/>
          <w:szCs w:val="20"/>
        </w:rPr>
        <w:fldChar w:fldCharType="separate"/>
      </w:r>
      <w:r w:rsidRPr="00CD4F8C">
        <w:rPr>
          <w:rFonts w:asciiTheme="minorHAnsi" w:eastAsia="Calibri" w:hAnsiTheme="minorHAnsi" w:cstheme="minorHAnsi"/>
          <w:sz w:val="20"/>
          <w:szCs w:val="20"/>
        </w:rPr>
        <w:fldChar w:fldCharType="end"/>
      </w:r>
      <w:r w:rsidRPr="00CD4F8C">
        <w:rPr>
          <w:rFonts w:asciiTheme="minorHAnsi" w:eastAsia="Calibri" w:hAnsiTheme="minorHAnsi" w:cstheme="minorHAnsi"/>
          <w:sz w:val="20"/>
          <w:szCs w:val="20"/>
        </w:rPr>
        <w:t xml:space="preserve"> </w:t>
      </w:r>
      <w:r w:rsidRPr="00CD4F8C">
        <w:rPr>
          <w:rFonts w:asciiTheme="minorHAnsi" w:eastAsia="Calibri" w:hAnsiTheme="minorHAnsi" w:cstheme="minorHAnsi"/>
          <w:b/>
          <w:bCs/>
          <w:sz w:val="24"/>
          <w:szCs w:val="24"/>
        </w:rPr>
        <w:t xml:space="preserve">Secondary Screening </w:t>
      </w:r>
      <w:r w:rsidRPr="00CD4F8C">
        <w:rPr>
          <w:rFonts w:asciiTheme="minorHAnsi" w:eastAsia="Calibri" w:hAnsiTheme="minorHAnsi" w:cstheme="minorHAnsi"/>
          <w:sz w:val="24"/>
          <w:szCs w:val="24"/>
        </w:rPr>
        <w:t>(PPG Phase)</w:t>
      </w:r>
    </w:p>
    <w:p w14:paraId="119D70F0"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bCs/>
          <w:color w:val="000000"/>
        </w:rPr>
      </w:pPr>
    </w:p>
    <w:p w14:paraId="6002508C"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 xml:space="preserve">I. PROJECT INFORMATION </w:t>
      </w:r>
    </w:p>
    <w:p w14:paraId="53D8EEE3"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bCs/>
          <w:color w:val="000000"/>
        </w:rPr>
      </w:pPr>
    </w:p>
    <w:p w14:paraId="4451671C"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t>Basic Project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00681EEC" w:rsidRPr="00C228CB" w14:paraId="15BD7406" w14:textId="77777777" w:rsidTr="004A4A53">
        <w:trPr>
          <w:trHeight w:val="157"/>
        </w:trPr>
        <w:tc>
          <w:tcPr>
            <w:tcW w:w="5935" w:type="dxa"/>
            <w:tcBorders>
              <w:top w:val="single" w:sz="8" w:space="0" w:color="000000"/>
              <w:left w:val="single" w:sz="8" w:space="0" w:color="000000"/>
              <w:bottom w:val="single" w:sz="8" w:space="0" w:color="000000"/>
              <w:right w:val="single" w:sz="8" w:space="0" w:color="000000"/>
            </w:tcBorders>
          </w:tcPr>
          <w:p w14:paraId="01ED858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
                <w:bCs/>
                <w:color w:val="000000"/>
              </w:rPr>
              <w:t>Country</w:t>
            </w:r>
            <w:r w:rsidRPr="00CD4F8C">
              <w:rPr>
                <w:rFonts w:asciiTheme="minorHAnsi" w:eastAsia="Calibri" w:hAnsiTheme="minorHAnsi" w:cstheme="minorHAnsi"/>
                <w:bCs/>
                <w:color w:val="000000"/>
              </w:rPr>
              <w:t>: Global</w:t>
            </w:r>
          </w:p>
        </w:tc>
        <w:tc>
          <w:tcPr>
            <w:tcW w:w="3083" w:type="dxa"/>
            <w:tcBorders>
              <w:top w:val="single" w:sz="8" w:space="0" w:color="000000"/>
              <w:left w:val="single" w:sz="8" w:space="0" w:color="000000"/>
              <w:bottom w:val="single" w:sz="8" w:space="0" w:color="000000"/>
              <w:right w:val="single" w:sz="8" w:space="0" w:color="000000"/>
            </w:tcBorders>
          </w:tcPr>
          <w:p w14:paraId="102926A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GCF/GEF</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color w:val="000000"/>
              </w:rPr>
              <w:t>Project</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color w:val="000000"/>
              </w:rPr>
              <w:t>ID</w:t>
            </w:r>
            <w:r w:rsidRPr="00CD4F8C">
              <w:rPr>
                <w:rFonts w:asciiTheme="minorHAnsi" w:eastAsia="Calibri" w:hAnsiTheme="minorHAnsi" w:cstheme="minorHAnsi"/>
                <w:color w:val="000000"/>
              </w:rPr>
              <w:t>: TBD</w:t>
            </w:r>
          </w:p>
        </w:tc>
      </w:tr>
      <w:tr w:rsidR="00681EEC" w:rsidRPr="00C228CB" w14:paraId="714A5B07"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2018C500"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Project</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color w:val="000000"/>
              </w:rPr>
              <w:t>Title</w:t>
            </w:r>
            <w:r w:rsidRPr="00CD4F8C">
              <w:rPr>
                <w:rFonts w:asciiTheme="minorHAnsi" w:eastAsia="Calibri" w:hAnsiTheme="minorHAnsi" w:cstheme="minorHAnsi"/>
                <w:color w:val="000000"/>
              </w:rPr>
              <w:t>: Fashion Pact: Transforming the Fashion Sector to Drive Positive Outcomes for Biodiversity, Climate and Oceans</w:t>
            </w:r>
          </w:p>
        </w:tc>
      </w:tr>
      <w:tr w:rsidR="00681EEC" w:rsidRPr="00C228CB" w14:paraId="3F82E3D4"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4C930711"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Executing</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bCs/>
                <w:color w:val="000000"/>
              </w:rPr>
              <w:t>Entity/</w:t>
            </w:r>
            <w:r w:rsidRPr="00CD4F8C">
              <w:rPr>
                <w:rFonts w:asciiTheme="minorHAnsi" w:eastAsia="Calibri" w:hAnsiTheme="minorHAnsi" w:cstheme="minorHAnsi"/>
                <w:b/>
                <w:color w:val="000000"/>
              </w:rPr>
              <w:t>Agency</w:t>
            </w:r>
            <w:r w:rsidRPr="00CD4F8C">
              <w:rPr>
                <w:rFonts w:asciiTheme="minorHAnsi" w:eastAsia="Calibri" w:hAnsiTheme="minorHAnsi" w:cstheme="minorHAnsi"/>
                <w:color w:val="000000"/>
              </w:rPr>
              <w:t xml:space="preserve">: Conservation International Center for </w:t>
            </w:r>
            <w:r>
              <w:rPr>
                <w:rFonts w:asciiTheme="minorHAnsi" w:eastAsia="Calibri" w:hAnsiTheme="minorHAnsi" w:cstheme="minorHAnsi"/>
                <w:color w:val="000000"/>
              </w:rPr>
              <w:t xml:space="preserve">Sustainable Lands and Waters </w:t>
            </w:r>
            <w:r w:rsidRPr="00CD4F8C">
              <w:rPr>
                <w:rFonts w:asciiTheme="minorHAnsi" w:eastAsia="Calibri" w:hAnsiTheme="minorHAnsi" w:cstheme="minorHAnsi"/>
                <w:color w:val="000000"/>
              </w:rPr>
              <w:t>and The Fashion Pact Association</w:t>
            </w:r>
          </w:p>
        </w:tc>
      </w:tr>
      <w:tr w:rsidR="00681EEC" w:rsidRPr="00C228CB" w14:paraId="7526F041"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1B6B0EE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GCF/GEF</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color w:val="000000"/>
              </w:rPr>
              <w:t>Focal</w:t>
            </w:r>
            <w:r w:rsidRPr="00CD4F8C">
              <w:rPr>
                <w:rFonts w:asciiTheme="minorHAnsi" w:eastAsia="Calibri" w:hAnsiTheme="minorHAnsi" w:cstheme="minorHAnsi"/>
                <w:color w:val="000000"/>
              </w:rPr>
              <w:t xml:space="preserve"> </w:t>
            </w:r>
            <w:r w:rsidRPr="00CD4F8C">
              <w:rPr>
                <w:rFonts w:asciiTheme="minorHAnsi" w:eastAsia="Calibri" w:hAnsiTheme="minorHAnsi" w:cstheme="minorHAnsi"/>
                <w:b/>
                <w:color w:val="000000"/>
              </w:rPr>
              <w:t>Area</w:t>
            </w:r>
            <w:r w:rsidRPr="00CD4F8C">
              <w:rPr>
                <w:rFonts w:asciiTheme="minorHAnsi" w:eastAsia="Calibri" w:hAnsiTheme="minorHAnsi" w:cstheme="minorHAnsi"/>
                <w:color w:val="000000"/>
              </w:rPr>
              <w:t>: Biodiversity</w:t>
            </w:r>
          </w:p>
        </w:tc>
      </w:tr>
      <w:tr w:rsidR="00681EEC" w:rsidRPr="00C228CB" w14:paraId="1D1F9E06"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71DBECF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GCF/GEF Project Amount</w:t>
            </w:r>
            <w:r w:rsidRPr="00CD4F8C">
              <w:rPr>
                <w:rFonts w:asciiTheme="minorHAnsi" w:eastAsia="Calibri" w:hAnsiTheme="minorHAnsi" w:cstheme="minorHAnsi"/>
                <w:color w:val="000000"/>
              </w:rPr>
              <w:t>: USD$2,000,000</w:t>
            </w:r>
          </w:p>
        </w:tc>
      </w:tr>
      <w:tr w:rsidR="00681EEC" w:rsidRPr="00C228CB" w14:paraId="0C429653"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60FE063F"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color w:val="000000"/>
              </w:rPr>
              <w:t xml:space="preserve">CI-GCF/GEF Project Manager: </w:t>
            </w:r>
            <w:r w:rsidRPr="00CD4F8C">
              <w:rPr>
                <w:rFonts w:asciiTheme="minorHAnsi" w:eastAsia="Calibri" w:hAnsiTheme="minorHAnsi" w:cstheme="minorHAnsi"/>
                <w:bCs/>
                <w:color w:val="000000"/>
              </w:rPr>
              <w:t>Daniela Carrion</w:t>
            </w:r>
          </w:p>
        </w:tc>
      </w:tr>
      <w:tr w:rsidR="00681EEC" w:rsidRPr="00C228CB" w14:paraId="64920BB9"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718DB628"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Safeguard Analysis Performed by</w:t>
            </w:r>
            <w:r w:rsidRPr="00CD4F8C">
              <w:rPr>
                <w:rFonts w:asciiTheme="minorHAnsi" w:eastAsia="Calibri" w:hAnsiTheme="minorHAnsi" w:cstheme="minorHAnsi"/>
                <w:color w:val="000000"/>
              </w:rPr>
              <w:t xml:space="preserve"> Ian Kissoon, Director of ESS, CI-GCF/GEF Agency</w:t>
            </w:r>
          </w:p>
        </w:tc>
      </w:tr>
      <w:tr w:rsidR="00681EEC" w:rsidRPr="00C228CB" w14:paraId="7F98034D" w14:textId="77777777" w:rsidTr="004A4A53">
        <w:trPr>
          <w:trHeight w:val="157"/>
        </w:trPr>
        <w:tc>
          <w:tcPr>
            <w:tcW w:w="9018" w:type="dxa"/>
            <w:gridSpan w:val="2"/>
            <w:tcBorders>
              <w:top w:val="single" w:sz="8" w:space="0" w:color="000000"/>
              <w:left w:val="single" w:sz="8" w:space="0" w:color="000000"/>
              <w:bottom w:val="single" w:sz="8" w:space="0" w:color="000000"/>
              <w:right w:val="single" w:sz="8" w:space="0" w:color="000000"/>
            </w:tcBorders>
          </w:tcPr>
          <w:p w14:paraId="51D8A753"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color w:val="000000"/>
              </w:rPr>
              <w:t>Date of Analysis</w:t>
            </w:r>
            <w:r w:rsidRPr="00CD4F8C">
              <w:rPr>
                <w:rFonts w:asciiTheme="minorHAnsi" w:eastAsia="Calibri" w:hAnsiTheme="minorHAnsi" w:cstheme="minorHAnsi"/>
                <w:color w:val="000000"/>
              </w:rPr>
              <w:t>: April 8, 2020</w:t>
            </w:r>
          </w:p>
        </w:tc>
      </w:tr>
    </w:tbl>
    <w:p w14:paraId="05C38D3F"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bCs/>
          <w:color w:val="000000"/>
        </w:rPr>
      </w:pPr>
    </w:p>
    <w:p w14:paraId="3A0E6F7F"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t>Summary of Project Risk Categorization, Safeguards Triggered and Mitigation Plans Required</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00681EEC" w:rsidRPr="00C228CB" w14:paraId="2C19EF76" w14:textId="77777777" w:rsidTr="004A4A53">
        <w:trPr>
          <w:trHeight w:val="159"/>
        </w:trPr>
        <w:tc>
          <w:tcPr>
            <w:tcW w:w="3618" w:type="dxa"/>
            <w:vMerge w:val="restart"/>
            <w:shd w:val="clear" w:color="auto" w:fill="BFBFBF"/>
            <w:vAlign w:val="center"/>
          </w:tcPr>
          <w:p w14:paraId="56D82B29"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Project Category:</w:t>
            </w:r>
          </w:p>
        </w:tc>
        <w:tc>
          <w:tcPr>
            <w:tcW w:w="1800" w:type="dxa"/>
            <w:gridSpan w:val="2"/>
            <w:shd w:val="clear" w:color="auto" w:fill="D9D9D9"/>
          </w:tcPr>
          <w:p w14:paraId="3DFC9D6F"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A</w:t>
            </w:r>
          </w:p>
        </w:tc>
        <w:tc>
          <w:tcPr>
            <w:tcW w:w="1800" w:type="dxa"/>
            <w:shd w:val="clear" w:color="auto" w:fill="D9D9D9"/>
          </w:tcPr>
          <w:p w14:paraId="1F30877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B</w:t>
            </w:r>
          </w:p>
        </w:tc>
        <w:tc>
          <w:tcPr>
            <w:tcW w:w="1800" w:type="dxa"/>
            <w:shd w:val="clear" w:color="auto" w:fill="D9D9D9"/>
          </w:tcPr>
          <w:p w14:paraId="23CA89EC"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C</w:t>
            </w:r>
          </w:p>
        </w:tc>
      </w:tr>
      <w:tr w:rsidR="00681EEC" w:rsidRPr="00C228CB" w14:paraId="2475D440" w14:textId="77777777" w:rsidTr="004A4A53">
        <w:trPr>
          <w:trHeight w:val="159"/>
        </w:trPr>
        <w:tc>
          <w:tcPr>
            <w:tcW w:w="3618" w:type="dxa"/>
            <w:vMerge/>
            <w:shd w:val="clear" w:color="auto" w:fill="BFBFBF"/>
          </w:tcPr>
          <w:p w14:paraId="7A045BB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p>
        </w:tc>
        <w:tc>
          <w:tcPr>
            <w:tcW w:w="1800" w:type="dxa"/>
            <w:gridSpan w:val="2"/>
          </w:tcPr>
          <w:p w14:paraId="143F006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1800" w:type="dxa"/>
          </w:tcPr>
          <w:p w14:paraId="50002F23"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1800" w:type="dxa"/>
          </w:tcPr>
          <w:p w14:paraId="321D2DE1"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r>
      <w:tr w:rsidR="00681EEC" w:rsidRPr="00C228CB" w14:paraId="0F0DBBAA" w14:textId="77777777" w:rsidTr="004A4A53">
        <w:trPr>
          <w:trHeight w:val="159"/>
          <w:tblHeader/>
        </w:trPr>
        <w:tc>
          <w:tcPr>
            <w:tcW w:w="9018" w:type="dxa"/>
            <w:gridSpan w:val="5"/>
            <w:shd w:val="clear" w:color="auto" w:fill="BFBFBF"/>
          </w:tcPr>
          <w:p w14:paraId="575C67FA"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i/>
                <w:color w:val="000000"/>
              </w:rPr>
            </w:pPr>
            <w:r w:rsidRPr="00CD4F8C">
              <w:rPr>
                <w:rFonts w:asciiTheme="minorHAnsi" w:eastAsia="Calibri" w:hAnsiTheme="minorHAnsi" w:cstheme="minorHAnsi"/>
                <w:b/>
                <w:bCs/>
                <w:color w:val="000000"/>
              </w:rPr>
              <w:t>Safeguards Triggered:</w:t>
            </w:r>
          </w:p>
        </w:tc>
      </w:tr>
      <w:tr w:rsidR="00681EEC" w:rsidRPr="00C228CB" w14:paraId="7458EDE6"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000000"/>
              <w:left w:val="single" w:sz="8" w:space="0" w:color="000000"/>
            </w:tcBorders>
            <w:shd w:val="clear" w:color="auto" w:fill="auto"/>
          </w:tcPr>
          <w:p w14:paraId="1CE5141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sz w:val="24"/>
                <w:szCs w:val="24"/>
              </w:rPr>
              <w:t xml:space="preserve"> </w:t>
            </w:r>
            <w:r w:rsidRPr="00CD4F8C">
              <w:rPr>
                <w:rFonts w:asciiTheme="minorHAnsi" w:eastAsia="Calibri" w:hAnsiTheme="minorHAnsi" w:cstheme="minorHAnsi"/>
                <w:bCs/>
                <w:color w:val="000000"/>
              </w:rPr>
              <w:t>Environmental and Social Assessment, Management and Monitoring</w:t>
            </w:r>
          </w:p>
        </w:tc>
        <w:tc>
          <w:tcPr>
            <w:tcW w:w="4509" w:type="dxa"/>
            <w:gridSpan w:val="3"/>
            <w:tcBorders>
              <w:top w:val="single" w:sz="8" w:space="0" w:color="000000"/>
              <w:right w:val="single" w:sz="8" w:space="0" w:color="000000"/>
            </w:tcBorders>
            <w:shd w:val="clear" w:color="auto" w:fill="auto"/>
          </w:tcPr>
          <w:p w14:paraId="1B3FA991"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1"/>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Accountability, Grievance and Conflict Resolution </w:t>
            </w:r>
          </w:p>
        </w:tc>
      </w:tr>
      <w:tr w:rsidR="00681EEC" w:rsidRPr="00C228CB" w14:paraId="77738B9E"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12AB82AC"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Indigenous Peoples</w:t>
            </w:r>
          </w:p>
        </w:tc>
        <w:tc>
          <w:tcPr>
            <w:tcW w:w="4509" w:type="dxa"/>
            <w:gridSpan w:val="3"/>
            <w:tcBorders>
              <w:right w:val="single" w:sz="8" w:space="0" w:color="000000"/>
            </w:tcBorders>
            <w:shd w:val="clear" w:color="auto" w:fill="auto"/>
          </w:tcPr>
          <w:p w14:paraId="58C0CC89"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Cultural Heritage</w:t>
            </w:r>
          </w:p>
        </w:tc>
      </w:tr>
      <w:tr w:rsidR="00681EEC" w:rsidRPr="00C228CB" w14:paraId="25E60570"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26C02329"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Restrictions on Land Use and Involuntary Resettlement </w:t>
            </w:r>
          </w:p>
        </w:tc>
        <w:tc>
          <w:tcPr>
            <w:tcW w:w="4509" w:type="dxa"/>
            <w:gridSpan w:val="3"/>
            <w:tcBorders>
              <w:right w:val="single" w:sz="8" w:space="0" w:color="000000"/>
            </w:tcBorders>
            <w:shd w:val="clear" w:color="auto" w:fill="auto"/>
          </w:tcPr>
          <w:p w14:paraId="3411B1F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Resource Efficiency and Pollution Prevention</w:t>
            </w:r>
          </w:p>
        </w:tc>
      </w:tr>
      <w:tr w:rsidR="00681EEC" w:rsidRPr="00C228CB" w14:paraId="2CFE40BC"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46B5AF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proofErr w:type="spellStart"/>
            <w:r w:rsidRPr="00CD4F8C">
              <w:rPr>
                <w:rFonts w:asciiTheme="minorHAnsi" w:eastAsia="Calibri" w:hAnsiTheme="minorHAnsi" w:cstheme="minorHAnsi"/>
                <w:bCs/>
                <w:color w:val="000000"/>
              </w:rPr>
              <w:t>Labour</w:t>
            </w:r>
            <w:proofErr w:type="spellEnd"/>
            <w:r w:rsidRPr="00CD4F8C">
              <w:rPr>
                <w:rFonts w:asciiTheme="minorHAnsi" w:eastAsia="Calibri" w:hAnsiTheme="minorHAnsi" w:cstheme="minorHAnsi"/>
                <w:bCs/>
                <w:color w:val="000000"/>
              </w:rPr>
              <w:t xml:space="preserve"> and Working Conditions</w:t>
            </w:r>
          </w:p>
        </w:tc>
        <w:tc>
          <w:tcPr>
            <w:tcW w:w="4509" w:type="dxa"/>
            <w:gridSpan w:val="3"/>
            <w:tcBorders>
              <w:right w:val="single" w:sz="8" w:space="0" w:color="000000"/>
            </w:tcBorders>
            <w:shd w:val="clear" w:color="auto" w:fill="auto"/>
          </w:tcPr>
          <w:p w14:paraId="258CFE23"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Community Health, Safety and Security</w:t>
            </w:r>
          </w:p>
        </w:tc>
      </w:tr>
      <w:tr w:rsidR="00681EEC" w:rsidRPr="00C228CB" w14:paraId="55D4FFE2"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left w:val="single" w:sz="8" w:space="0" w:color="000000"/>
              <w:bottom w:val="single" w:sz="8" w:space="0" w:color="auto"/>
              <w:right w:val="single" w:sz="8" w:space="0" w:color="000000"/>
            </w:tcBorders>
            <w:shd w:val="clear" w:color="auto" w:fill="auto"/>
          </w:tcPr>
          <w:p w14:paraId="310632BB"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Biodiversity Conservation and the Sustainable Management of Living Natural Resources</w:t>
            </w:r>
          </w:p>
        </w:tc>
      </w:tr>
      <w:tr w:rsidR="00681EEC" w:rsidRPr="00C228CB" w14:paraId="4EBBCDC4"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top w:val="single" w:sz="8" w:space="0" w:color="auto"/>
              <w:left w:val="single" w:sz="8" w:space="0" w:color="000000"/>
              <w:bottom w:val="single" w:sz="8" w:space="0" w:color="auto"/>
              <w:right w:val="single" w:sz="8" w:space="0" w:color="000000"/>
            </w:tcBorders>
            <w:shd w:val="clear" w:color="auto" w:fill="BFBFBF"/>
          </w:tcPr>
          <w:p w14:paraId="676953AC"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color w:val="000000"/>
              </w:rPr>
              <w:t>Mitigation Measures Required:</w:t>
            </w:r>
          </w:p>
        </w:tc>
      </w:tr>
      <w:tr w:rsidR="00681EEC" w:rsidRPr="00C228CB" w14:paraId="5C9CE9A8"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auto"/>
              <w:left w:val="single" w:sz="8" w:space="0" w:color="000000"/>
            </w:tcBorders>
            <w:shd w:val="clear" w:color="auto" w:fill="auto"/>
          </w:tcPr>
          <w:p w14:paraId="15D1C1B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1"/>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sz w:val="24"/>
                <w:szCs w:val="24"/>
              </w:rPr>
              <w:t xml:space="preserve"> </w:t>
            </w:r>
            <w:r w:rsidRPr="00CD4F8C">
              <w:rPr>
                <w:rFonts w:asciiTheme="minorHAnsi" w:eastAsia="Calibri" w:hAnsiTheme="minorHAnsi" w:cstheme="minorHAnsi"/>
                <w:bCs/>
                <w:color w:val="000000"/>
              </w:rPr>
              <w:t>Accountability and Grievance Mechanism</w:t>
            </w:r>
          </w:p>
        </w:tc>
        <w:tc>
          <w:tcPr>
            <w:tcW w:w="4509" w:type="dxa"/>
            <w:gridSpan w:val="3"/>
            <w:tcBorders>
              <w:top w:val="single" w:sz="8" w:space="0" w:color="auto"/>
              <w:right w:val="single" w:sz="8" w:space="0" w:color="000000"/>
            </w:tcBorders>
            <w:shd w:val="clear" w:color="auto" w:fill="auto"/>
          </w:tcPr>
          <w:p w14:paraId="2B00E6A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Limited Env. &amp; Social Impact Assessment</w:t>
            </w:r>
          </w:p>
        </w:tc>
      </w:tr>
      <w:tr w:rsidR="00681EEC" w:rsidRPr="00C228CB" w14:paraId="79347CA2"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ABCC83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1"/>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sz w:val="24"/>
                <w:szCs w:val="24"/>
              </w:rPr>
              <w:t xml:space="preserve"> </w:t>
            </w:r>
            <w:r w:rsidRPr="00CD4F8C">
              <w:rPr>
                <w:rFonts w:asciiTheme="minorHAnsi" w:eastAsia="Calibri" w:hAnsiTheme="minorHAnsi" w:cstheme="minorHAnsi"/>
                <w:bCs/>
                <w:color w:val="000000"/>
              </w:rPr>
              <w:t>Stakeholder Engagement Plan</w:t>
            </w:r>
          </w:p>
        </w:tc>
        <w:tc>
          <w:tcPr>
            <w:tcW w:w="4509" w:type="dxa"/>
            <w:gridSpan w:val="3"/>
            <w:tcBorders>
              <w:right w:val="single" w:sz="8" w:space="0" w:color="000000"/>
            </w:tcBorders>
            <w:shd w:val="clear" w:color="auto" w:fill="auto"/>
          </w:tcPr>
          <w:p w14:paraId="0758EAC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Environmental Management Plan</w:t>
            </w:r>
          </w:p>
        </w:tc>
      </w:tr>
      <w:tr w:rsidR="00681EEC" w:rsidRPr="00C228CB" w14:paraId="33D560E8"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6D9E3B99"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1"/>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Gender Mainstreaming Plan</w:t>
            </w:r>
          </w:p>
        </w:tc>
        <w:tc>
          <w:tcPr>
            <w:tcW w:w="4509" w:type="dxa"/>
            <w:gridSpan w:val="3"/>
            <w:tcBorders>
              <w:right w:val="single" w:sz="8" w:space="0" w:color="000000"/>
            </w:tcBorders>
            <w:shd w:val="clear" w:color="auto" w:fill="auto"/>
          </w:tcPr>
          <w:p w14:paraId="6A615A6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Cultural Heritage Management Plan</w:t>
            </w:r>
          </w:p>
        </w:tc>
      </w:tr>
      <w:tr w:rsidR="00681EEC" w:rsidRPr="00C228CB" w14:paraId="2AF75231"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1BF36F10"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Indigenous Peoples Plan</w:t>
            </w:r>
          </w:p>
        </w:tc>
        <w:tc>
          <w:tcPr>
            <w:tcW w:w="4509" w:type="dxa"/>
            <w:gridSpan w:val="3"/>
            <w:tcBorders>
              <w:right w:val="single" w:sz="8" w:space="0" w:color="000000"/>
            </w:tcBorders>
            <w:shd w:val="clear" w:color="auto" w:fill="auto"/>
          </w:tcPr>
          <w:p w14:paraId="64F876E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val="0"/>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Process Framework for NR Restrictions </w:t>
            </w:r>
          </w:p>
        </w:tc>
      </w:tr>
      <w:tr w:rsidR="00681EEC" w:rsidRPr="00C228CB" w14:paraId="3C96050F" w14:textId="77777777" w:rsidTr="004A4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bottom w:val="single" w:sz="4" w:space="0" w:color="auto"/>
            </w:tcBorders>
            <w:shd w:val="clear" w:color="auto" w:fill="auto"/>
          </w:tcPr>
          <w:p w14:paraId="6D18F17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proofErr w:type="spellStart"/>
            <w:r w:rsidRPr="00CD4F8C">
              <w:rPr>
                <w:rFonts w:asciiTheme="minorHAnsi" w:eastAsia="Calibri" w:hAnsiTheme="minorHAnsi" w:cstheme="minorHAnsi"/>
                <w:bCs/>
                <w:color w:val="000000"/>
              </w:rPr>
              <w:t>Labour</w:t>
            </w:r>
            <w:proofErr w:type="spellEnd"/>
            <w:r w:rsidRPr="00CD4F8C">
              <w:rPr>
                <w:rFonts w:asciiTheme="minorHAnsi" w:eastAsia="Calibri" w:hAnsiTheme="minorHAnsi" w:cstheme="minorHAnsi"/>
                <w:bCs/>
                <w:color w:val="000000"/>
              </w:rPr>
              <w:t xml:space="preserve"> and Working Condition Procedures</w:t>
            </w:r>
          </w:p>
          <w:p w14:paraId="70F3A5D6"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IAP_cities"/>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Community Health, Safety and Security Plan</w:t>
            </w:r>
          </w:p>
        </w:tc>
        <w:tc>
          <w:tcPr>
            <w:tcW w:w="4509" w:type="dxa"/>
            <w:gridSpan w:val="3"/>
            <w:tcBorders>
              <w:bottom w:val="single" w:sz="4" w:space="0" w:color="auto"/>
              <w:right w:val="single" w:sz="8" w:space="0" w:color="000000"/>
            </w:tcBorders>
            <w:shd w:val="clear" w:color="auto" w:fill="auto"/>
          </w:tcPr>
          <w:p w14:paraId="4E2DF3A9"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Res. Efficiency &amp; Pollution Prevention Plan </w:t>
            </w:r>
          </w:p>
          <w:p w14:paraId="53E96A0B"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Cs/>
                <w:color w:val="000000"/>
              </w:rPr>
            </w:pPr>
            <w:r w:rsidRPr="00CD4F8C">
              <w:rPr>
                <w:rFonts w:asciiTheme="minorHAnsi" w:eastAsia="Calibri" w:hAnsiTheme="minorHAnsi" w:cstheme="minorHAnsi"/>
                <w:bCs/>
                <w:color w:val="000000"/>
              </w:rPr>
              <w:fldChar w:fldCharType="begin">
                <w:ffData>
                  <w:name w:val=""/>
                  <w:enabled/>
                  <w:calcOnExit w:val="0"/>
                  <w:checkBox>
                    <w:sizeAuto/>
                    <w:default w:val="0"/>
                  </w:checkBox>
                </w:ffData>
              </w:fldChar>
            </w:r>
            <w:r w:rsidRPr="00CD4F8C">
              <w:rPr>
                <w:rFonts w:asciiTheme="minorHAnsi" w:eastAsia="Calibri" w:hAnsiTheme="minorHAnsi" w:cstheme="minorHAnsi"/>
                <w:bCs/>
                <w:color w:val="000000"/>
              </w:rPr>
              <w:instrText xml:space="preserve"> FORMCHECKBOX </w:instrText>
            </w:r>
            <w:r>
              <w:rPr>
                <w:rFonts w:asciiTheme="minorHAnsi" w:eastAsia="Calibri" w:hAnsiTheme="minorHAnsi" w:cstheme="minorHAnsi"/>
                <w:bCs/>
                <w:color w:val="000000"/>
              </w:rPr>
            </w:r>
            <w:r>
              <w:rPr>
                <w:rFonts w:asciiTheme="minorHAnsi" w:eastAsia="Calibri" w:hAnsiTheme="minorHAnsi" w:cstheme="minorHAnsi"/>
                <w:bCs/>
                <w:color w:val="000000"/>
              </w:rPr>
              <w:fldChar w:fldCharType="separate"/>
            </w:r>
            <w:r w:rsidRPr="00CD4F8C">
              <w:rPr>
                <w:rFonts w:asciiTheme="minorHAnsi" w:eastAsia="Calibri" w:hAnsiTheme="minorHAnsi" w:cstheme="minorHAnsi"/>
                <w:bCs/>
                <w:color w:val="000000"/>
              </w:rPr>
              <w:fldChar w:fldCharType="end"/>
            </w:r>
            <w:r w:rsidRPr="00CD4F8C">
              <w:rPr>
                <w:rFonts w:asciiTheme="minorHAnsi" w:eastAsia="Calibri" w:hAnsiTheme="minorHAnsi" w:cstheme="minorHAnsi"/>
                <w:bCs/>
                <w:color w:val="000000"/>
              </w:rPr>
              <w:t xml:space="preserve"> Environment &amp; Social Framework</w:t>
            </w:r>
          </w:p>
        </w:tc>
      </w:tr>
    </w:tbl>
    <w:p w14:paraId="624CDADA"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b/>
          <w:bCs/>
          <w:color w:val="000000"/>
        </w:rPr>
      </w:pPr>
    </w:p>
    <w:p w14:paraId="3974C532" w14:textId="77777777" w:rsidR="00681EEC" w:rsidRPr="00CD4F8C" w:rsidRDefault="00681EEC" w:rsidP="00681EEC">
      <w:pPr>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rPr>
        <w:br w:type="page"/>
      </w:r>
    </w:p>
    <w:p w14:paraId="4FBDED80"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lastRenderedPageBreak/>
        <w:t xml:space="preserve">Project Objective: </w:t>
      </w:r>
    </w:p>
    <w:p w14:paraId="444D1547"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color w:val="000000"/>
        </w:rPr>
      </w:pPr>
      <w:r w:rsidRPr="00CD4F8C">
        <w:rPr>
          <w:rFonts w:asciiTheme="minorHAnsi" w:eastAsia="Calibri" w:hAnsiTheme="minorHAnsi" w:cstheme="minorHAnsi"/>
          <w:color w:val="000000"/>
        </w:rPr>
        <w:t>To facilitate the development and implementation of effective science-based tools along with knowledge sharing and coordination to enable the 60+ companies in the Fashion Pact (</w:t>
      </w:r>
      <w:r>
        <w:rPr>
          <w:rFonts w:asciiTheme="minorHAnsi" w:eastAsia="Calibri" w:hAnsiTheme="minorHAnsi" w:cstheme="minorHAnsi"/>
          <w:color w:val="000000"/>
        </w:rPr>
        <w:t>Fashion Pact</w:t>
      </w:r>
      <w:r w:rsidRPr="00CD4F8C">
        <w:rPr>
          <w:rFonts w:asciiTheme="minorHAnsi" w:eastAsia="Calibri" w:hAnsiTheme="minorHAnsi" w:cstheme="minorHAnsi"/>
          <w:color w:val="000000"/>
        </w:rPr>
        <w:t>) to design their individual and collective actions to drive delivery of the Fashion Pact’s biodiversity commitment and to ensure complementarity with commitments around climate and oceans.</w:t>
      </w:r>
    </w:p>
    <w:p w14:paraId="5C360D19"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color w:val="000000"/>
        </w:rPr>
      </w:pPr>
    </w:p>
    <w:p w14:paraId="20A15CCA"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t xml:space="preserve">Project Description: </w:t>
      </w:r>
    </w:p>
    <w:p w14:paraId="697169A7"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rPr>
        <w:t>The project focuses on the international fashion industry, primarily on supply chain mapping and the identification of priority actions to move to more sustainable (climate smart and nature-positive) systems. As such, technical work under the project will focus on the identification of sustainable supply chains, Fashion Pact’s biodiversity commitment and defining the key actions and outcomes for companies to help deliver on GEF priorities around chemicals, climate change, land use, and water. Once pilot projects are chosen, there will be more details on potential biodiversity outcomes. Generally, this project will analyze the type of impacts the fashion sector has on biodiversity and will build scenarios of the positive impact the sector can have through transformation on both climate (through natural climate solutions) and biodiversity. The goal of this project is to create the foundation – with lessons learned through pilots and shared knowledge – to design programs for GEF 8 that will deliver on several of the GEF’s core priorities.</w:t>
      </w:r>
    </w:p>
    <w:p w14:paraId="3EEF1551"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p>
    <w:p w14:paraId="7511A29C"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rPr>
        <w:t>The project will be implemented under the following Components and Activities:</w:t>
      </w:r>
    </w:p>
    <w:p w14:paraId="409820E0"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p>
    <w:p w14:paraId="273201ED"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i/>
          <w:iCs/>
        </w:rPr>
      </w:pPr>
      <w:r w:rsidRPr="00CD4F8C">
        <w:rPr>
          <w:rFonts w:asciiTheme="minorHAnsi" w:eastAsia="Calibri" w:hAnsiTheme="minorHAnsi" w:cstheme="minorHAnsi"/>
          <w:i/>
          <w:iCs/>
        </w:rPr>
        <w:t>Component 1: Global Supply chain mapping</w:t>
      </w:r>
    </w:p>
    <w:p w14:paraId="44809EB0"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rPr>
        <w:t>Primary Activities:</w:t>
      </w:r>
    </w:p>
    <w:p w14:paraId="1554AB9E" w14:textId="77777777" w:rsidR="00681EEC" w:rsidRPr="00CD4F8C" w:rsidRDefault="00681EEC" w:rsidP="00681EEC">
      <w:pPr>
        <w:numPr>
          <w:ilvl w:val="0"/>
          <w:numId w:val="3"/>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 xml:space="preserve">Development of a “Total Scope Assessment Methodology” based on existing science-based tools that will provide the “profiles of environmental &amp; biodiversity impact” across fashion supply chains. </w:t>
      </w:r>
    </w:p>
    <w:p w14:paraId="6C489287" w14:textId="77777777" w:rsidR="00681EEC" w:rsidRPr="00CD4F8C" w:rsidRDefault="00681EEC" w:rsidP="00681EEC">
      <w:pPr>
        <w:numPr>
          <w:ilvl w:val="0"/>
          <w:numId w:val="3"/>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 xml:space="preserve">A supply chain assessment for key fashion sub-sectors illustrating the environmental impact across the supply chain from raw material production to retail sale of product (“cradle to gate”). </w:t>
      </w:r>
    </w:p>
    <w:p w14:paraId="372A45D8" w14:textId="77777777" w:rsidR="00681EEC" w:rsidRPr="00CD4F8C" w:rsidRDefault="00681EEC" w:rsidP="00681EEC">
      <w:pPr>
        <w:numPr>
          <w:ilvl w:val="0"/>
          <w:numId w:val="3"/>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 xml:space="preserve">A series of workshops and meetings among </w:t>
      </w:r>
      <w:r>
        <w:rPr>
          <w:rFonts w:asciiTheme="minorHAnsi" w:eastAsia="Calibri" w:hAnsiTheme="minorHAnsi" w:cstheme="minorHAnsi"/>
        </w:rPr>
        <w:t>Fashion Pact</w:t>
      </w:r>
      <w:r w:rsidRPr="00CD4F8C">
        <w:rPr>
          <w:rFonts w:asciiTheme="minorHAnsi" w:eastAsia="Calibri" w:hAnsiTheme="minorHAnsi" w:cstheme="minorHAnsi"/>
        </w:rPr>
        <w:t xml:space="preserve"> companies and experts to build awareness about supply chain impacts and the interface of business with biodiversity, climate, and oceans highlighting potential actions and catalyzing engagement.</w:t>
      </w:r>
    </w:p>
    <w:p w14:paraId="6BC65299"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i/>
          <w:iCs/>
        </w:rPr>
      </w:pPr>
    </w:p>
    <w:p w14:paraId="325B9D56"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i/>
          <w:iCs/>
        </w:rPr>
      </w:pPr>
      <w:r w:rsidRPr="00CD4F8C">
        <w:rPr>
          <w:rFonts w:asciiTheme="minorHAnsi" w:eastAsia="Calibri" w:hAnsiTheme="minorHAnsi" w:cstheme="minorHAnsi"/>
          <w:i/>
          <w:iCs/>
        </w:rPr>
        <w:t xml:space="preserve">Component 2: Prioritizing Sustainability Action </w:t>
      </w:r>
    </w:p>
    <w:p w14:paraId="7FAFB97D"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rPr>
        <w:t>Primary Activities:</w:t>
      </w:r>
    </w:p>
    <w:p w14:paraId="136BFB08" w14:textId="77777777" w:rsidR="00681EEC" w:rsidRPr="00CD4F8C" w:rsidRDefault="00681EEC" w:rsidP="00681EEC">
      <w:pPr>
        <w:numPr>
          <w:ilvl w:val="0"/>
          <w:numId w:val="4"/>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Identification of key tools and guidance to prioritize action to mitigate the fashion industry’s environmental impact with a specific focus on the approaches for mitigating impact/risk on biodiversity.</w:t>
      </w:r>
    </w:p>
    <w:p w14:paraId="308A16E2" w14:textId="77777777" w:rsidR="00681EEC" w:rsidRPr="00CD4F8C" w:rsidRDefault="00681EEC" w:rsidP="00681EEC">
      <w:pPr>
        <w:numPr>
          <w:ilvl w:val="0"/>
          <w:numId w:val="4"/>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Development of biodiversity strategies and approaches by companies in line with the Science-Based Target</w:t>
      </w:r>
      <w:r>
        <w:rPr>
          <w:rFonts w:asciiTheme="minorHAnsi" w:eastAsia="Calibri" w:hAnsiTheme="minorHAnsi" w:cstheme="minorHAnsi"/>
        </w:rPr>
        <w:t>s</w:t>
      </w:r>
      <w:r w:rsidRPr="00CD4F8C">
        <w:rPr>
          <w:rFonts w:asciiTheme="minorHAnsi" w:eastAsia="Calibri" w:hAnsiTheme="minorHAnsi" w:cstheme="minorHAnsi"/>
        </w:rPr>
        <w:t xml:space="preserve"> for Nature and testing the </w:t>
      </w:r>
      <w:r>
        <w:rPr>
          <w:rFonts w:asciiTheme="minorHAnsi" w:eastAsia="Calibri" w:hAnsiTheme="minorHAnsi" w:cstheme="minorHAnsi"/>
        </w:rPr>
        <w:t>Science Based Targets for Nature</w:t>
      </w:r>
      <w:r w:rsidRPr="00CD4F8C">
        <w:rPr>
          <w:rFonts w:asciiTheme="minorHAnsi" w:eastAsia="Calibri" w:hAnsiTheme="minorHAnsi" w:cstheme="minorHAnsi"/>
        </w:rPr>
        <w:t xml:space="preserve"> framework with companies.</w:t>
      </w:r>
    </w:p>
    <w:p w14:paraId="3C9C9FB0" w14:textId="77777777" w:rsidR="00681EEC" w:rsidRPr="00CD4F8C" w:rsidRDefault="00681EEC" w:rsidP="00681EEC">
      <w:pPr>
        <w:numPr>
          <w:ilvl w:val="0"/>
          <w:numId w:val="4"/>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 xml:space="preserve">Development of maps/analyses/report illustrating potential impact on biodiversity for various natural resource-based commodities commonly used in the fashion industry. </w:t>
      </w:r>
    </w:p>
    <w:p w14:paraId="5FA6F6A1"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i/>
          <w:iCs/>
        </w:rPr>
      </w:pPr>
    </w:p>
    <w:p w14:paraId="23507A92"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i/>
          <w:iCs/>
        </w:rPr>
        <w:t>Component 3: Sustainable Sourcing Action</w:t>
      </w:r>
    </w:p>
    <w:p w14:paraId="617B0515" w14:textId="77777777" w:rsidR="00681EEC" w:rsidRPr="00CD4F8C" w:rsidRDefault="00681EEC" w:rsidP="00681EEC">
      <w:pPr>
        <w:numPr>
          <w:ilvl w:val="0"/>
          <w:numId w:val="5"/>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Development of a proposed set of projects that engage fashion companies” sourcing &amp; supply chains in GEF priority areas for GEF 8.</w:t>
      </w:r>
    </w:p>
    <w:p w14:paraId="477EF2DC" w14:textId="77777777" w:rsidR="00681EEC" w:rsidRPr="00CD4F8C" w:rsidRDefault="00681EEC" w:rsidP="00681EEC">
      <w:pPr>
        <w:numPr>
          <w:ilvl w:val="0"/>
          <w:numId w:val="5"/>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 xml:space="preserve">Piloting of fashion company engagement in existing programs (based on company materiality assessments) that can deliver on biodiversity and climate outcomes through sustainable sourcing and that illustrate how market-demand can transform production systems. </w:t>
      </w:r>
    </w:p>
    <w:p w14:paraId="6C37C1E7" w14:textId="77777777" w:rsidR="00681EEC" w:rsidRPr="00CD4F8C" w:rsidRDefault="00681EEC" w:rsidP="00681EEC">
      <w:pPr>
        <w:numPr>
          <w:ilvl w:val="0"/>
          <w:numId w:val="5"/>
        </w:numPr>
        <w:autoSpaceDE w:val="0"/>
        <w:autoSpaceDN w:val="0"/>
        <w:adjustRightInd w:val="0"/>
        <w:spacing w:after="0" w:line="240" w:lineRule="auto"/>
        <w:ind w:left="720"/>
        <w:rPr>
          <w:rFonts w:asciiTheme="minorHAnsi" w:eastAsia="Calibri" w:hAnsiTheme="minorHAnsi" w:cstheme="minorHAnsi"/>
        </w:rPr>
      </w:pPr>
      <w:r w:rsidRPr="00CD4F8C">
        <w:rPr>
          <w:rFonts w:asciiTheme="minorHAnsi" w:eastAsia="Calibri" w:hAnsiTheme="minorHAnsi" w:cstheme="minorHAnsi"/>
        </w:rPr>
        <w:t xml:space="preserve">The establishment of tracking system to measure improvement in biodiversity outcomes and reduction in mercury use as a part of </w:t>
      </w:r>
      <w:r>
        <w:rPr>
          <w:rFonts w:asciiTheme="minorHAnsi" w:eastAsia="Calibri" w:hAnsiTheme="minorHAnsi" w:cstheme="minorHAnsi"/>
        </w:rPr>
        <w:t>Fashion Pact</w:t>
      </w:r>
      <w:r w:rsidRPr="00CD4F8C">
        <w:rPr>
          <w:rFonts w:asciiTheme="minorHAnsi" w:eastAsia="Calibri" w:hAnsiTheme="minorHAnsi" w:cstheme="minorHAnsi"/>
        </w:rPr>
        <w:t xml:space="preserve"> company engagement in existing pilots noted above. </w:t>
      </w:r>
    </w:p>
    <w:p w14:paraId="3216AEE8"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i/>
          <w:iCs/>
          <w:sz w:val="12"/>
          <w:szCs w:val="12"/>
        </w:rPr>
      </w:pPr>
    </w:p>
    <w:p w14:paraId="2B40DB04"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i/>
          <w:iCs/>
        </w:rPr>
      </w:pPr>
      <w:r w:rsidRPr="00CD4F8C">
        <w:rPr>
          <w:rFonts w:asciiTheme="minorHAnsi" w:eastAsia="Calibri" w:hAnsiTheme="minorHAnsi" w:cstheme="minorHAnsi"/>
          <w:i/>
          <w:iCs/>
        </w:rPr>
        <w:t>Component 4: Fashion Pact Governance, Coordination, and Communication</w:t>
      </w:r>
    </w:p>
    <w:p w14:paraId="721EEF08"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r w:rsidRPr="00CD4F8C">
        <w:rPr>
          <w:rFonts w:asciiTheme="minorHAnsi" w:eastAsia="Calibri" w:hAnsiTheme="minorHAnsi" w:cstheme="minorHAnsi"/>
        </w:rPr>
        <w:t>Primary Activities:</w:t>
      </w:r>
    </w:p>
    <w:p w14:paraId="27C50A28" w14:textId="77777777" w:rsidR="00681EEC" w:rsidRPr="00CD4F8C" w:rsidRDefault="00681EEC" w:rsidP="00681EEC">
      <w:pPr>
        <w:numPr>
          <w:ilvl w:val="0"/>
          <w:numId w:val="6"/>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Finalization of F</w:t>
      </w:r>
      <w:r>
        <w:rPr>
          <w:rFonts w:asciiTheme="minorHAnsi" w:eastAsia="Calibri" w:hAnsiTheme="minorHAnsi" w:cstheme="minorHAnsi"/>
        </w:rPr>
        <w:t xml:space="preserve">ashion </w:t>
      </w:r>
      <w:r w:rsidRPr="00CD4F8C">
        <w:rPr>
          <w:rFonts w:asciiTheme="minorHAnsi" w:eastAsia="Calibri" w:hAnsiTheme="minorHAnsi" w:cstheme="minorHAnsi"/>
        </w:rPr>
        <w:t>P</w:t>
      </w:r>
      <w:r>
        <w:rPr>
          <w:rFonts w:asciiTheme="minorHAnsi" w:eastAsia="Calibri" w:hAnsiTheme="minorHAnsi" w:cstheme="minorHAnsi"/>
        </w:rPr>
        <w:t>act</w:t>
      </w:r>
      <w:r w:rsidRPr="00CD4F8C">
        <w:rPr>
          <w:rFonts w:asciiTheme="minorHAnsi" w:eastAsia="Calibri" w:hAnsiTheme="minorHAnsi" w:cstheme="minorHAnsi"/>
        </w:rPr>
        <w:t xml:space="preserve"> organizational structure.</w:t>
      </w:r>
    </w:p>
    <w:p w14:paraId="4D236AEF" w14:textId="77777777" w:rsidR="00681EEC" w:rsidRPr="00CD4F8C" w:rsidRDefault="00681EEC" w:rsidP="00681EEC">
      <w:pPr>
        <w:numPr>
          <w:ilvl w:val="0"/>
          <w:numId w:val="6"/>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Development of 3-year budget highlighting company contribution and other funding/fundraising opportunities.</w:t>
      </w:r>
    </w:p>
    <w:p w14:paraId="62CA3AD3" w14:textId="77777777" w:rsidR="00681EEC" w:rsidRPr="00CD4F8C" w:rsidRDefault="00681EEC" w:rsidP="00681EEC">
      <w:pPr>
        <w:numPr>
          <w:ilvl w:val="0"/>
          <w:numId w:val="6"/>
        </w:numPr>
        <w:autoSpaceDE w:val="0"/>
        <w:autoSpaceDN w:val="0"/>
        <w:adjustRightInd w:val="0"/>
        <w:spacing w:after="0" w:line="240" w:lineRule="auto"/>
        <w:rPr>
          <w:rFonts w:asciiTheme="minorHAnsi" w:eastAsia="Calibri" w:hAnsiTheme="minorHAnsi" w:cstheme="minorHAnsi"/>
        </w:rPr>
      </w:pPr>
      <w:r w:rsidRPr="00CD4F8C">
        <w:rPr>
          <w:rFonts w:asciiTheme="minorHAnsi" w:eastAsia="Calibri" w:hAnsiTheme="minorHAnsi" w:cstheme="minorHAnsi"/>
        </w:rPr>
        <w:t>Development of a F</w:t>
      </w:r>
      <w:r>
        <w:rPr>
          <w:rFonts w:asciiTheme="minorHAnsi" w:eastAsia="Calibri" w:hAnsiTheme="minorHAnsi" w:cstheme="minorHAnsi"/>
        </w:rPr>
        <w:t xml:space="preserve">ashion </w:t>
      </w:r>
      <w:r w:rsidRPr="00CD4F8C">
        <w:rPr>
          <w:rFonts w:asciiTheme="minorHAnsi" w:eastAsia="Calibri" w:hAnsiTheme="minorHAnsi" w:cstheme="minorHAnsi"/>
        </w:rPr>
        <w:t>P</w:t>
      </w:r>
      <w:r>
        <w:rPr>
          <w:rFonts w:asciiTheme="minorHAnsi" w:eastAsia="Calibri" w:hAnsiTheme="minorHAnsi" w:cstheme="minorHAnsi"/>
        </w:rPr>
        <w:t>act</w:t>
      </w:r>
      <w:r w:rsidRPr="00CD4F8C">
        <w:rPr>
          <w:rFonts w:asciiTheme="minorHAnsi" w:eastAsia="Calibri" w:hAnsiTheme="minorHAnsi" w:cstheme="minorHAnsi"/>
        </w:rPr>
        <w:t xml:space="preserve"> Communications Plan.</w:t>
      </w:r>
    </w:p>
    <w:p w14:paraId="033F8EFE"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rPr>
      </w:pPr>
    </w:p>
    <w:p w14:paraId="385D4DB0"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t xml:space="preserve">Project location and biophysical characteristics relevant to the safeguard analysis: </w:t>
      </w:r>
    </w:p>
    <w:p w14:paraId="6E7A213E"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color w:val="000000"/>
        </w:rPr>
      </w:pPr>
      <w:r w:rsidRPr="00CD4F8C">
        <w:rPr>
          <w:rFonts w:asciiTheme="minorHAnsi" w:eastAsia="Calibri" w:hAnsiTheme="minorHAnsi" w:cstheme="minorHAnsi"/>
          <w:color w:val="000000"/>
        </w:rPr>
        <w:t xml:space="preserve">This project focuses on the international fashion industry therefore the project location is global. While some pilot projects are contemplated as a part of Component 3, the location of these pilots are </w:t>
      </w:r>
      <w:r>
        <w:rPr>
          <w:rFonts w:asciiTheme="minorHAnsi" w:eastAsia="Calibri" w:hAnsiTheme="minorHAnsi" w:cstheme="minorHAnsi"/>
          <w:color w:val="000000"/>
        </w:rPr>
        <w:t>to be determined</w:t>
      </w:r>
      <w:r w:rsidRPr="00CD4F8C">
        <w:rPr>
          <w:rFonts w:asciiTheme="minorHAnsi" w:eastAsia="Calibri" w:hAnsiTheme="minorHAnsi" w:cstheme="minorHAnsi"/>
          <w:color w:val="000000"/>
        </w:rPr>
        <w:t xml:space="preserve"> and will be based on materiality assessments. Proposed pilot projects will only involve interventions by F</w:t>
      </w:r>
      <w:r>
        <w:rPr>
          <w:rFonts w:asciiTheme="minorHAnsi" w:eastAsia="Calibri" w:hAnsiTheme="minorHAnsi" w:cstheme="minorHAnsi"/>
          <w:color w:val="000000"/>
        </w:rPr>
        <w:t xml:space="preserve">ashion </w:t>
      </w:r>
      <w:r w:rsidRPr="00CD4F8C">
        <w:rPr>
          <w:rFonts w:asciiTheme="minorHAnsi" w:eastAsia="Calibri" w:hAnsiTheme="minorHAnsi" w:cstheme="minorHAnsi"/>
          <w:color w:val="000000"/>
        </w:rPr>
        <w:t>P</w:t>
      </w:r>
      <w:r>
        <w:rPr>
          <w:rFonts w:asciiTheme="minorHAnsi" w:eastAsia="Calibri" w:hAnsiTheme="minorHAnsi" w:cstheme="minorHAnsi"/>
          <w:color w:val="000000"/>
        </w:rPr>
        <w:t>act</w:t>
      </w:r>
      <w:r w:rsidRPr="00CD4F8C">
        <w:rPr>
          <w:rFonts w:asciiTheme="minorHAnsi" w:eastAsia="Calibri" w:hAnsiTheme="minorHAnsi" w:cstheme="minorHAnsi"/>
          <w:color w:val="000000"/>
        </w:rPr>
        <w:t xml:space="preserve"> companies in existing/ongoing platforms and mechanisms to support sustainable sourcing. As such, no GEF funding will go directly to field-based activities. </w:t>
      </w:r>
      <w:r>
        <w:rPr>
          <w:rFonts w:asciiTheme="minorHAnsi" w:eastAsia="Calibri" w:hAnsiTheme="minorHAnsi" w:cstheme="minorHAnsi"/>
          <w:color w:val="000000"/>
        </w:rPr>
        <w:t>Fashion Pact</w:t>
      </w:r>
      <w:r w:rsidRPr="00CD4F8C">
        <w:rPr>
          <w:rFonts w:asciiTheme="minorHAnsi" w:eastAsia="Calibri" w:hAnsiTheme="minorHAnsi" w:cstheme="minorHAnsi"/>
          <w:color w:val="000000"/>
        </w:rPr>
        <w:t xml:space="preserve"> work with artisanal gold will involve engagement in investment-led approaches linked to existing GEF projects (</w:t>
      </w:r>
      <w:proofErr w:type="spellStart"/>
      <w:r w:rsidRPr="00CD4F8C">
        <w:rPr>
          <w:rFonts w:asciiTheme="minorHAnsi" w:eastAsia="Calibri" w:hAnsiTheme="minorHAnsi" w:cstheme="minorHAnsi"/>
          <w:color w:val="000000"/>
        </w:rPr>
        <w:t>planetGOLD</w:t>
      </w:r>
      <w:proofErr w:type="spellEnd"/>
      <w:r w:rsidRPr="00CD4F8C">
        <w:rPr>
          <w:rFonts w:asciiTheme="minorHAnsi" w:eastAsia="Calibri" w:hAnsiTheme="minorHAnsi" w:cstheme="minorHAnsi"/>
          <w:color w:val="000000"/>
        </w:rPr>
        <w:t>) that already have safeguards in place. In the case of cashmere, F</w:t>
      </w:r>
      <w:r>
        <w:rPr>
          <w:rFonts w:asciiTheme="minorHAnsi" w:eastAsia="Calibri" w:hAnsiTheme="minorHAnsi" w:cstheme="minorHAnsi"/>
          <w:color w:val="000000"/>
        </w:rPr>
        <w:t xml:space="preserve">ashion </w:t>
      </w:r>
      <w:r w:rsidRPr="00CD4F8C">
        <w:rPr>
          <w:rFonts w:asciiTheme="minorHAnsi" w:eastAsia="Calibri" w:hAnsiTheme="minorHAnsi" w:cstheme="minorHAnsi"/>
          <w:color w:val="000000"/>
        </w:rPr>
        <w:t>P</w:t>
      </w:r>
      <w:r>
        <w:rPr>
          <w:rFonts w:asciiTheme="minorHAnsi" w:eastAsia="Calibri" w:hAnsiTheme="minorHAnsi" w:cstheme="minorHAnsi"/>
          <w:color w:val="000000"/>
        </w:rPr>
        <w:t>act</w:t>
      </w:r>
      <w:r w:rsidRPr="00CD4F8C">
        <w:rPr>
          <w:rFonts w:asciiTheme="minorHAnsi" w:eastAsia="Calibri" w:hAnsiTheme="minorHAnsi" w:cstheme="minorHAnsi"/>
          <w:color w:val="000000"/>
        </w:rPr>
        <w:t xml:space="preserve"> will participate in a multi-stakeholder platform coordinated by </w:t>
      </w:r>
      <w:r>
        <w:rPr>
          <w:rFonts w:asciiTheme="minorHAnsi" w:eastAsia="Calibri" w:hAnsiTheme="minorHAnsi" w:cstheme="minorHAnsi"/>
          <w:color w:val="000000"/>
        </w:rPr>
        <w:t xml:space="preserve">the </w:t>
      </w:r>
      <w:r w:rsidRPr="00CD4F8C">
        <w:rPr>
          <w:rFonts w:asciiTheme="minorHAnsi" w:eastAsia="Calibri" w:hAnsiTheme="minorHAnsi" w:cstheme="minorHAnsi"/>
          <w:color w:val="000000"/>
        </w:rPr>
        <w:t>UN</w:t>
      </w:r>
      <w:r>
        <w:rPr>
          <w:rFonts w:asciiTheme="minorHAnsi" w:eastAsia="Calibri" w:hAnsiTheme="minorHAnsi" w:cstheme="minorHAnsi"/>
          <w:color w:val="000000"/>
        </w:rPr>
        <w:t xml:space="preserve"> </w:t>
      </w:r>
      <w:r w:rsidRPr="00CD4F8C">
        <w:rPr>
          <w:rFonts w:asciiTheme="minorHAnsi" w:eastAsia="Calibri" w:hAnsiTheme="minorHAnsi" w:cstheme="minorHAnsi"/>
          <w:color w:val="000000"/>
        </w:rPr>
        <w:t>D</w:t>
      </w:r>
      <w:r>
        <w:rPr>
          <w:rFonts w:asciiTheme="minorHAnsi" w:eastAsia="Calibri" w:hAnsiTheme="minorHAnsi" w:cstheme="minorHAnsi"/>
          <w:color w:val="000000"/>
        </w:rPr>
        <w:t xml:space="preserve">evelopment </w:t>
      </w:r>
      <w:proofErr w:type="spellStart"/>
      <w:r w:rsidRPr="00CD4F8C">
        <w:rPr>
          <w:rFonts w:asciiTheme="minorHAnsi" w:eastAsia="Calibri" w:hAnsiTheme="minorHAnsi" w:cstheme="minorHAnsi"/>
          <w:color w:val="000000"/>
        </w:rPr>
        <w:t>P</w:t>
      </w:r>
      <w:r>
        <w:rPr>
          <w:rFonts w:asciiTheme="minorHAnsi" w:eastAsia="Calibri" w:hAnsiTheme="minorHAnsi" w:cstheme="minorHAnsi"/>
          <w:color w:val="000000"/>
        </w:rPr>
        <w:t>rogramme</w:t>
      </w:r>
      <w:r w:rsidRPr="00CD4F8C">
        <w:rPr>
          <w:rFonts w:asciiTheme="minorHAnsi" w:eastAsia="Calibri" w:hAnsiTheme="minorHAnsi" w:cstheme="minorHAnsi"/>
          <w:color w:val="000000"/>
        </w:rPr>
        <w:t>’s</w:t>
      </w:r>
      <w:proofErr w:type="spellEnd"/>
      <w:r w:rsidRPr="00CD4F8C">
        <w:rPr>
          <w:rFonts w:asciiTheme="minorHAnsi" w:eastAsia="Calibri" w:hAnsiTheme="minorHAnsi" w:cstheme="minorHAnsi"/>
          <w:color w:val="000000"/>
        </w:rPr>
        <w:t xml:space="preserve"> Green Commodity </w:t>
      </w:r>
      <w:proofErr w:type="spellStart"/>
      <w:r w:rsidRPr="00CD4F8C">
        <w:rPr>
          <w:rFonts w:asciiTheme="minorHAnsi" w:eastAsia="Calibri" w:hAnsiTheme="minorHAnsi" w:cstheme="minorHAnsi"/>
          <w:color w:val="000000"/>
        </w:rPr>
        <w:t>Programme</w:t>
      </w:r>
      <w:proofErr w:type="spellEnd"/>
      <w:r w:rsidRPr="00CD4F8C">
        <w:rPr>
          <w:rFonts w:asciiTheme="minorHAnsi" w:eastAsia="Calibri" w:hAnsiTheme="minorHAnsi" w:cstheme="minorHAnsi"/>
          <w:color w:val="000000"/>
        </w:rPr>
        <w:t xml:space="preserve"> in Mongolia while beef leather work will include work with the Responsible Leather Roundtable.</w:t>
      </w:r>
    </w:p>
    <w:p w14:paraId="5E5A433B" w14:textId="77777777" w:rsidR="00681EEC" w:rsidRPr="00CD4F8C" w:rsidRDefault="00681EEC" w:rsidP="00681EEC">
      <w:pPr>
        <w:widowControl w:val="0"/>
        <w:autoSpaceDE w:val="0"/>
        <w:autoSpaceDN w:val="0"/>
        <w:adjustRightInd w:val="0"/>
        <w:spacing w:after="0" w:line="240" w:lineRule="auto"/>
        <w:ind w:left="360"/>
        <w:rPr>
          <w:rFonts w:asciiTheme="minorHAnsi" w:eastAsia="Calibri" w:hAnsiTheme="minorHAnsi" w:cstheme="minorHAnsi"/>
          <w:color w:val="000000"/>
        </w:rPr>
      </w:pPr>
    </w:p>
    <w:p w14:paraId="47D20414" w14:textId="77777777" w:rsidR="00681EEC" w:rsidRPr="00CD4F8C" w:rsidRDefault="00681EEC" w:rsidP="00681EEC">
      <w:pPr>
        <w:numPr>
          <w:ilvl w:val="0"/>
          <w:numId w:val="2"/>
        </w:numPr>
        <w:autoSpaceDE w:val="0"/>
        <w:autoSpaceDN w:val="0"/>
        <w:adjustRightInd w:val="0"/>
        <w:spacing w:after="0" w:line="240" w:lineRule="auto"/>
        <w:ind w:left="360"/>
        <w:rPr>
          <w:rFonts w:asciiTheme="minorHAnsi" w:eastAsia="Calibri" w:hAnsiTheme="minorHAnsi" w:cstheme="minorHAnsi"/>
          <w:b/>
          <w:bCs/>
          <w:color w:val="000000"/>
        </w:rPr>
      </w:pPr>
      <w:r w:rsidRPr="00CD4F8C">
        <w:rPr>
          <w:rFonts w:asciiTheme="minorHAnsi" w:eastAsia="Calibri" w:hAnsiTheme="minorHAnsi" w:cstheme="minorHAnsi"/>
          <w:b/>
          <w:bCs/>
          <w:color w:val="000000"/>
        </w:rPr>
        <w:t xml:space="preserve">Executing Agency (EA)’s Institutional Capacity for Safeguard Policies: </w:t>
      </w:r>
    </w:p>
    <w:p w14:paraId="5EF33E58" w14:textId="77777777" w:rsidR="00681EEC" w:rsidRPr="00CD4F8C" w:rsidRDefault="00681EEC" w:rsidP="00681EEC">
      <w:pPr>
        <w:spacing w:after="0" w:line="240" w:lineRule="auto"/>
        <w:ind w:left="360"/>
        <w:rPr>
          <w:rFonts w:asciiTheme="minorHAnsi" w:eastAsia="Calibri" w:hAnsiTheme="minorHAnsi" w:cstheme="minorHAnsi"/>
        </w:rPr>
      </w:pPr>
      <w:r w:rsidRPr="00CD4F8C">
        <w:rPr>
          <w:rFonts w:asciiTheme="minorHAnsi" w:eastAsia="Calibri" w:hAnsiTheme="minorHAnsi" w:cstheme="minorHAnsi"/>
          <w:bCs/>
        </w:rPr>
        <w:t>The capacity of the EA will be assessed during the PPG Phase.</w:t>
      </w:r>
    </w:p>
    <w:p w14:paraId="34AB8FF5" w14:textId="77777777" w:rsidR="00681EEC" w:rsidRPr="00CD4F8C" w:rsidRDefault="00681EEC" w:rsidP="00681EEC">
      <w:pPr>
        <w:spacing w:after="0" w:line="240" w:lineRule="auto"/>
        <w:ind w:left="360"/>
        <w:rPr>
          <w:rFonts w:asciiTheme="minorHAnsi" w:eastAsia="Calibri" w:hAnsiTheme="minorHAnsi" w:cstheme="minorHAnsi"/>
        </w:rPr>
      </w:pPr>
    </w:p>
    <w:p w14:paraId="34BE899D" w14:textId="77777777" w:rsidR="00681EEC" w:rsidRPr="00CD4F8C" w:rsidRDefault="00681EEC" w:rsidP="00681EEC">
      <w:pPr>
        <w:spacing w:after="0" w:line="240" w:lineRule="auto"/>
        <w:ind w:left="360"/>
        <w:rPr>
          <w:rFonts w:asciiTheme="minorHAnsi" w:eastAsia="Calibri" w:hAnsiTheme="minorHAnsi" w:cstheme="minorHAnsi"/>
        </w:rPr>
      </w:pPr>
    </w:p>
    <w:p w14:paraId="0CB21D30"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t xml:space="preserve">II. SAFEGUARDS TO BE TRIGGERED BY THE PROJECT </w:t>
      </w:r>
    </w:p>
    <w:p w14:paraId="2816630D"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Based on the information provided in the Safeguard Screening Form, the following safeguards would be triggered:</w:t>
      </w: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540"/>
        <w:gridCol w:w="630"/>
        <w:gridCol w:w="5799"/>
        <w:gridCol w:w="7"/>
      </w:tblGrid>
      <w:tr w:rsidR="00681EEC" w:rsidRPr="00C228CB" w14:paraId="19697798" w14:textId="77777777" w:rsidTr="004A4A53">
        <w:trPr>
          <w:tblHeader/>
        </w:trPr>
        <w:tc>
          <w:tcPr>
            <w:tcW w:w="2610" w:type="dxa"/>
            <w:shd w:val="clear" w:color="auto" w:fill="D9D9D9"/>
            <w:vAlign w:val="center"/>
          </w:tcPr>
          <w:p w14:paraId="7DE2AE6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Safeguard Policy</w:t>
            </w:r>
          </w:p>
        </w:tc>
        <w:tc>
          <w:tcPr>
            <w:tcW w:w="540" w:type="dxa"/>
            <w:shd w:val="clear" w:color="auto" w:fill="D9D9D9"/>
            <w:vAlign w:val="center"/>
          </w:tcPr>
          <w:p w14:paraId="7C4AA173"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Yes</w:t>
            </w:r>
          </w:p>
        </w:tc>
        <w:tc>
          <w:tcPr>
            <w:tcW w:w="540" w:type="dxa"/>
            <w:shd w:val="clear" w:color="auto" w:fill="D9D9D9"/>
            <w:vAlign w:val="center"/>
          </w:tcPr>
          <w:p w14:paraId="5620C3C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No</w:t>
            </w:r>
          </w:p>
        </w:tc>
        <w:tc>
          <w:tcPr>
            <w:tcW w:w="630" w:type="dxa"/>
            <w:shd w:val="clear" w:color="auto" w:fill="D9D9D9"/>
            <w:vAlign w:val="center"/>
          </w:tcPr>
          <w:p w14:paraId="4203344F"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TBD</w:t>
            </w:r>
          </w:p>
        </w:tc>
        <w:tc>
          <w:tcPr>
            <w:tcW w:w="5806" w:type="dxa"/>
            <w:gridSpan w:val="2"/>
            <w:shd w:val="clear" w:color="auto" w:fill="D9D9D9"/>
          </w:tcPr>
          <w:p w14:paraId="0FFA8914"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Justification</w:t>
            </w:r>
          </w:p>
        </w:tc>
      </w:tr>
      <w:tr w:rsidR="00681EEC" w:rsidRPr="00C228CB" w14:paraId="0342E9B3" w14:textId="77777777" w:rsidTr="004A4A53">
        <w:trPr>
          <w:trHeight w:val="159"/>
          <w:tblHeader/>
        </w:trPr>
        <w:tc>
          <w:tcPr>
            <w:tcW w:w="2610" w:type="dxa"/>
          </w:tcPr>
          <w:p w14:paraId="7E1DC5F3"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lang w:val="fr-FR"/>
              </w:rPr>
            </w:pPr>
            <w:r w:rsidRPr="00CD4F8C">
              <w:rPr>
                <w:rFonts w:asciiTheme="minorHAnsi" w:eastAsia="Calibri" w:hAnsiTheme="minorHAnsi" w:cstheme="minorHAnsi"/>
                <w:b/>
                <w:bCs/>
                <w:color w:val="000000"/>
                <w:lang w:val="fr-FR"/>
              </w:rPr>
              <w:t xml:space="preserve">1. </w:t>
            </w:r>
            <w:r w:rsidRPr="006060F9">
              <w:rPr>
                <w:rFonts w:asciiTheme="minorHAnsi" w:eastAsia="Calibri" w:hAnsiTheme="minorHAnsi" w:cstheme="minorHAnsi"/>
                <w:b/>
                <w:bCs/>
                <w:color w:val="000000"/>
              </w:rPr>
              <w:t>Environmental &amp; Social Impact Assessment (ESIA)</w:t>
            </w:r>
          </w:p>
        </w:tc>
        <w:tc>
          <w:tcPr>
            <w:tcW w:w="540" w:type="dxa"/>
          </w:tcPr>
          <w:p w14:paraId="5740034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lang w:val="fr-FR"/>
              </w:rPr>
            </w:pPr>
          </w:p>
        </w:tc>
        <w:tc>
          <w:tcPr>
            <w:tcW w:w="540" w:type="dxa"/>
          </w:tcPr>
          <w:p w14:paraId="4DCA61FB"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681DB3F2"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568D3BFB"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No significant adverse environmental and social impacts that are sensitive, diverse, or unprecedented is anticipated.</w:t>
            </w:r>
          </w:p>
        </w:tc>
      </w:tr>
      <w:tr w:rsidR="00681EEC" w:rsidRPr="00C228CB" w14:paraId="24DB54A7" w14:textId="77777777" w:rsidTr="004A4A53">
        <w:trPr>
          <w:trHeight w:val="159"/>
          <w:tblHeader/>
        </w:trPr>
        <w:tc>
          <w:tcPr>
            <w:tcW w:w="2610" w:type="dxa"/>
          </w:tcPr>
          <w:p w14:paraId="390C1F8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 xml:space="preserve">2. </w:t>
            </w:r>
            <w:r w:rsidRPr="00CD4F8C">
              <w:rPr>
                <w:rFonts w:asciiTheme="minorHAnsi" w:eastAsia="Calibri" w:hAnsiTheme="minorHAnsi" w:cstheme="minorHAnsi"/>
                <w:b/>
                <w:color w:val="000000"/>
              </w:rPr>
              <w:t>Accountability and Grievance Mechanism</w:t>
            </w:r>
          </w:p>
        </w:tc>
        <w:tc>
          <w:tcPr>
            <w:tcW w:w="540" w:type="dxa"/>
          </w:tcPr>
          <w:p w14:paraId="2121DA3B"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540" w:type="dxa"/>
          </w:tcPr>
          <w:p w14:paraId="2ABDDAA8"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630" w:type="dxa"/>
          </w:tcPr>
          <w:p w14:paraId="507A34F9"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7B4F1B68"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 xml:space="preserve">All GEF projects are required to have a Grievance and Accountability Mechanism in place. </w:t>
            </w:r>
          </w:p>
        </w:tc>
      </w:tr>
      <w:tr w:rsidR="00681EEC" w:rsidRPr="00C228CB" w14:paraId="46F34617" w14:textId="77777777" w:rsidTr="004A4A53">
        <w:trPr>
          <w:trHeight w:val="159"/>
          <w:tblHeader/>
        </w:trPr>
        <w:tc>
          <w:tcPr>
            <w:tcW w:w="2610" w:type="dxa"/>
          </w:tcPr>
          <w:p w14:paraId="0D4B457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3. Biodiversity Conservation and the Sustainable Management of Living Natural Resource</w:t>
            </w:r>
          </w:p>
        </w:tc>
        <w:tc>
          <w:tcPr>
            <w:tcW w:w="540" w:type="dxa"/>
          </w:tcPr>
          <w:p w14:paraId="1BB59671"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20593236"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18E80E32"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1975601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The project is not proposing activities that would have adverse impacts on natural or critical natural habitats, contravene applicable international environmental treaties or agreements or introduce or use potentially invasive, non-indigenous species.</w:t>
            </w:r>
          </w:p>
        </w:tc>
      </w:tr>
      <w:tr w:rsidR="00681EEC" w:rsidRPr="00C228CB" w14:paraId="54397F32" w14:textId="77777777" w:rsidTr="004A4A53">
        <w:trPr>
          <w:trHeight w:val="159"/>
          <w:tblHeader/>
        </w:trPr>
        <w:tc>
          <w:tcPr>
            <w:tcW w:w="2610" w:type="dxa"/>
          </w:tcPr>
          <w:p w14:paraId="7DD4B8FE"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4. Restrictions on Land Use and Involuntary Resettlement</w:t>
            </w:r>
          </w:p>
        </w:tc>
        <w:tc>
          <w:tcPr>
            <w:tcW w:w="540" w:type="dxa"/>
          </w:tcPr>
          <w:p w14:paraId="64C9E3E7"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30390A08"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1742AB14"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73A9CD65"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The project is not proposing involuntary resettlement or restriction on land use.</w:t>
            </w:r>
          </w:p>
        </w:tc>
      </w:tr>
      <w:tr w:rsidR="00681EEC" w:rsidRPr="00C228CB" w14:paraId="0A0AD675" w14:textId="77777777" w:rsidTr="004A4A53">
        <w:trPr>
          <w:trHeight w:val="159"/>
          <w:tblHeader/>
        </w:trPr>
        <w:tc>
          <w:tcPr>
            <w:tcW w:w="2610" w:type="dxa"/>
          </w:tcPr>
          <w:p w14:paraId="3CD18365"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5. Indigenous Peoples</w:t>
            </w:r>
          </w:p>
        </w:tc>
        <w:tc>
          <w:tcPr>
            <w:tcW w:w="540" w:type="dxa"/>
          </w:tcPr>
          <w:p w14:paraId="4CAA988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47AB316A"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0D93815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6ED55AD7"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The project does not plan to work in lands or territories traditionally owned, customarily used, or occupied by indigenous peoples.</w:t>
            </w:r>
          </w:p>
        </w:tc>
      </w:tr>
      <w:tr w:rsidR="00681EEC" w:rsidRPr="00C228CB" w14:paraId="4AE720BC" w14:textId="77777777" w:rsidTr="004A4A53">
        <w:trPr>
          <w:trHeight w:val="159"/>
          <w:tblHeader/>
        </w:trPr>
        <w:tc>
          <w:tcPr>
            <w:tcW w:w="2610" w:type="dxa"/>
          </w:tcPr>
          <w:p w14:paraId="5CD1ECCA"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bCs/>
                <w:color w:val="000000"/>
              </w:rPr>
              <w:t>6. Cultural Heritage</w:t>
            </w:r>
          </w:p>
        </w:tc>
        <w:tc>
          <w:tcPr>
            <w:tcW w:w="540" w:type="dxa"/>
          </w:tcPr>
          <w:p w14:paraId="7C75FA9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551C5531"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3AFD11E4"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806" w:type="dxa"/>
            <w:gridSpan w:val="2"/>
          </w:tcPr>
          <w:p w14:paraId="19A4308C"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 xml:space="preserve">The project does not plan to work in areas where cultural heritage, both tangible and intangible, exists. </w:t>
            </w:r>
          </w:p>
        </w:tc>
      </w:tr>
      <w:tr w:rsidR="00681EEC" w:rsidRPr="00C228CB" w14:paraId="7250E395" w14:textId="77777777" w:rsidTr="004A4A53">
        <w:tblPrEx>
          <w:tblCellMar>
            <w:top w:w="29" w:type="dxa"/>
            <w:left w:w="115" w:type="dxa"/>
            <w:bottom w:w="29" w:type="dxa"/>
            <w:right w:w="115" w:type="dxa"/>
          </w:tblCellMar>
        </w:tblPrEx>
        <w:trPr>
          <w:gridAfter w:val="1"/>
          <w:wAfter w:w="7" w:type="dxa"/>
          <w:trHeight w:val="159"/>
          <w:tblHeader/>
        </w:trPr>
        <w:tc>
          <w:tcPr>
            <w:tcW w:w="2610" w:type="dxa"/>
          </w:tcPr>
          <w:p w14:paraId="1FDF96C7"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color w:val="000000"/>
              </w:rPr>
              <w:t>7. Resource Efficiency and Pollution Prevention</w:t>
            </w:r>
          </w:p>
        </w:tc>
        <w:tc>
          <w:tcPr>
            <w:tcW w:w="540" w:type="dxa"/>
          </w:tcPr>
          <w:p w14:paraId="5FA818E6"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4ED009C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630" w:type="dxa"/>
          </w:tcPr>
          <w:p w14:paraId="1E1398B8"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799" w:type="dxa"/>
          </w:tcPr>
          <w:p w14:paraId="70D68FA0"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Cs/>
                <w:i/>
                <w:color w:val="000000"/>
              </w:rPr>
              <w:t xml:space="preserve">There are no proposed activities related to the use of banned, </w:t>
            </w:r>
            <w:proofErr w:type="gramStart"/>
            <w:r w:rsidRPr="00CD4F8C">
              <w:rPr>
                <w:rFonts w:asciiTheme="minorHAnsi" w:eastAsia="Calibri" w:hAnsiTheme="minorHAnsi" w:cstheme="minorHAnsi"/>
                <w:bCs/>
                <w:i/>
                <w:color w:val="000000"/>
              </w:rPr>
              <w:t>restricted</w:t>
            </w:r>
            <w:proofErr w:type="gramEnd"/>
            <w:r w:rsidRPr="00CD4F8C">
              <w:rPr>
                <w:rFonts w:asciiTheme="minorHAnsi" w:eastAsia="Calibri" w:hAnsiTheme="minorHAnsi" w:cstheme="minorHAnsi"/>
                <w:bCs/>
                <w:i/>
                <w:color w:val="000000"/>
              </w:rPr>
              <w:t xml:space="preserve"> or prohibited substances, chemicals or hazardous materials.</w:t>
            </w:r>
          </w:p>
        </w:tc>
      </w:tr>
      <w:tr w:rsidR="00681EEC" w:rsidRPr="00C228CB" w14:paraId="21AFFBA6" w14:textId="77777777" w:rsidTr="004A4A53">
        <w:tblPrEx>
          <w:tblCellMar>
            <w:top w:w="29" w:type="dxa"/>
            <w:left w:w="115" w:type="dxa"/>
            <w:bottom w:w="29" w:type="dxa"/>
            <w:right w:w="115" w:type="dxa"/>
          </w:tblCellMar>
        </w:tblPrEx>
        <w:trPr>
          <w:gridAfter w:val="1"/>
          <w:wAfter w:w="7" w:type="dxa"/>
          <w:trHeight w:val="159"/>
          <w:tblHeader/>
        </w:trPr>
        <w:tc>
          <w:tcPr>
            <w:tcW w:w="2610" w:type="dxa"/>
          </w:tcPr>
          <w:p w14:paraId="2437D21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color w:val="000000"/>
              </w:rPr>
              <w:t>8. Labor and Working Conditions</w:t>
            </w:r>
          </w:p>
        </w:tc>
        <w:tc>
          <w:tcPr>
            <w:tcW w:w="540" w:type="dxa"/>
          </w:tcPr>
          <w:p w14:paraId="0C8301F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18F00DA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630" w:type="dxa"/>
          </w:tcPr>
          <w:p w14:paraId="4C483866"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5799" w:type="dxa"/>
          </w:tcPr>
          <w:p w14:paraId="09A88982"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i/>
                <w:color w:val="000000"/>
              </w:rPr>
              <w:t xml:space="preserve">The necessary policies, procedures, </w:t>
            </w:r>
            <w:proofErr w:type="gramStart"/>
            <w:r w:rsidRPr="00CD4F8C">
              <w:rPr>
                <w:rFonts w:asciiTheme="minorHAnsi" w:eastAsia="Calibri" w:hAnsiTheme="minorHAnsi" w:cstheme="minorHAnsi"/>
                <w:i/>
                <w:color w:val="000000"/>
              </w:rPr>
              <w:t>systems</w:t>
            </w:r>
            <w:proofErr w:type="gramEnd"/>
            <w:r w:rsidRPr="00CD4F8C">
              <w:rPr>
                <w:rFonts w:asciiTheme="minorHAnsi" w:eastAsia="Calibri" w:hAnsiTheme="minorHAnsi" w:cstheme="minorHAnsi"/>
                <w:i/>
                <w:color w:val="000000"/>
              </w:rPr>
              <w:t xml:space="preserve"> and capabilities that meets the requirements set out in the GEF Minimum Standard 8 are to be assessed during the PPG Phase. </w:t>
            </w:r>
          </w:p>
        </w:tc>
      </w:tr>
      <w:tr w:rsidR="00681EEC" w:rsidRPr="00C228CB" w14:paraId="726BF565" w14:textId="77777777" w:rsidTr="004A4A53">
        <w:tblPrEx>
          <w:tblCellMar>
            <w:top w:w="29" w:type="dxa"/>
            <w:left w:w="115" w:type="dxa"/>
            <w:bottom w:w="29" w:type="dxa"/>
            <w:right w:w="115" w:type="dxa"/>
          </w:tblCellMar>
        </w:tblPrEx>
        <w:trPr>
          <w:gridAfter w:val="1"/>
          <w:wAfter w:w="7" w:type="dxa"/>
          <w:trHeight w:val="159"/>
          <w:tblHeader/>
        </w:trPr>
        <w:tc>
          <w:tcPr>
            <w:tcW w:w="2610" w:type="dxa"/>
          </w:tcPr>
          <w:p w14:paraId="7755C45A"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color w:val="000000"/>
              </w:rPr>
            </w:pPr>
            <w:r w:rsidRPr="00CD4F8C">
              <w:rPr>
                <w:rFonts w:asciiTheme="minorHAnsi" w:eastAsia="Calibri" w:hAnsiTheme="minorHAnsi" w:cstheme="minorHAnsi"/>
                <w:b/>
                <w:color w:val="000000"/>
              </w:rPr>
              <w:t>9. Community Health, Safety and Security</w:t>
            </w:r>
          </w:p>
        </w:tc>
        <w:tc>
          <w:tcPr>
            <w:tcW w:w="540" w:type="dxa"/>
          </w:tcPr>
          <w:p w14:paraId="305AA19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540" w:type="dxa"/>
          </w:tcPr>
          <w:p w14:paraId="1FF6D3B0"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630" w:type="dxa"/>
          </w:tcPr>
          <w:p w14:paraId="5B23BDA2"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c>
          <w:tcPr>
            <w:tcW w:w="5799" w:type="dxa"/>
          </w:tcPr>
          <w:p w14:paraId="052EE09F"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i/>
                <w:color w:val="000000"/>
              </w:rPr>
              <w:t xml:space="preserve">The necessary policies, procedures, </w:t>
            </w:r>
            <w:proofErr w:type="gramStart"/>
            <w:r w:rsidRPr="00CD4F8C">
              <w:rPr>
                <w:rFonts w:asciiTheme="minorHAnsi" w:eastAsia="Calibri" w:hAnsiTheme="minorHAnsi" w:cstheme="minorHAnsi"/>
                <w:i/>
                <w:color w:val="000000"/>
              </w:rPr>
              <w:t>systems</w:t>
            </w:r>
            <w:proofErr w:type="gramEnd"/>
            <w:r w:rsidRPr="00CD4F8C">
              <w:rPr>
                <w:rFonts w:asciiTheme="minorHAnsi" w:eastAsia="Calibri" w:hAnsiTheme="minorHAnsi" w:cstheme="minorHAnsi"/>
                <w:i/>
                <w:color w:val="000000"/>
              </w:rPr>
              <w:t xml:space="preserve"> and capabilities that meets the requirements set out in the GEF Minimum Standard 9 are to be assessed during the PPG Phase.</w:t>
            </w:r>
          </w:p>
        </w:tc>
      </w:tr>
    </w:tbl>
    <w:p w14:paraId="32B22864"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b/>
          <w:bCs/>
        </w:rPr>
        <w:t xml:space="preserve">Note: </w:t>
      </w:r>
      <w:r w:rsidRPr="00CD4F8C">
        <w:rPr>
          <w:rFonts w:asciiTheme="minorHAnsi" w:eastAsia="Calibri" w:hAnsiTheme="minorHAnsi" w:cstheme="minorHAnsi"/>
        </w:rPr>
        <w:t>Other policies may be triggered during the Secondary Screening which will take place in the PPG Phase.</w:t>
      </w:r>
    </w:p>
    <w:p w14:paraId="77C4522D" w14:textId="77777777" w:rsidR="00681EEC" w:rsidRPr="00CD4F8C" w:rsidRDefault="00681EEC" w:rsidP="00681EEC">
      <w:pPr>
        <w:spacing w:after="0" w:line="240" w:lineRule="auto"/>
        <w:rPr>
          <w:rFonts w:asciiTheme="minorHAnsi" w:eastAsia="Calibri" w:hAnsiTheme="minorHAnsi" w:cstheme="minorHAnsi"/>
          <w:b/>
          <w:bCs/>
        </w:rPr>
      </w:pPr>
    </w:p>
    <w:p w14:paraId="41917DFC"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t xml:space="preserve">III. PROJECT CATEGORIZATION </w:t>
      </w:r>
    </w:p>
    <w:p w14:paraId="059B0D48"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Based on the safeguard policies triggered, the project is categorized as follows: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00681EEC" w:rsidRPr="00C228CB" w14:paraId="659B9E0C" w14:textId="77777777" w:rsidTr="004A4A53">
        <w:trPr>
          <w:trHeight w:val="159"/>
          <w:tblHeader/>
        </w:trPr>
        <w:tc>
          <w:tcPr>
            <w:tcW w:w="3803" w:type="dxa"/>
            <w:vMerge w:val="restart"/>
            <w:shd w:val="clear" w:color="auto" w:fill="BFBFBF"/>
            <w:vAlign w:val="center"/>
          </w:tcPr>
          <w:p w14:paraId="285949BE"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PROJECT CATEGORY</w:t>
            </w:r>
          </w:p>
        </w:tc>
        <w:tc>
          <w:tcPr>
            <w:tcW w:w="1957" w:type="dxa"/>
            <w:shd w:val="clear" w:color="auto" w:fill="D9D9D9"/>
          </w:tcPr>
          <w:p w14:paraId="046EB58D"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A</w:t>
            </w:r>
          </w:p>
        </w:tc>
        <w:tc>
          <w:tcPr>
            <w:tcW w:w="1980" w:type="dxa"/>
            <w:shd w:val="clear" w:color="auto" w:fill="D9D9D9"/>
          </w:tcPr>
          <w:p w14:paraId="26378631"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B</w:t>
            </w:r>
          </w:p>
        </w:tc>
        <w:tc>
          <w:tcPr>
            <w:tcW w:w="2430" w:type="dxa"/>
            <w:shd w:val="clear" w:color="auto" w:fill="D9D9D9"/>
          </w:tcPr>
          <w:p w14:paraId="3B23C078"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color w:val="000000"/>
              </w:rPr>
            </w:pPr>
            <w:r w:rsidRPr="00CD4F8C">
              <w:rPr>
                <w:rFonts w:asciiTheme="minorHAnsi" w:eastAsia="Calibri" w:hAnsiTheme="minorHAnsi" w:cstheme="minorHAnsi"/>
                <w:b/>
                <w:color w:val="000000"/>
              </w:rPr>
              <w:t>Category C</w:t>
            </w:r>
          </w:p>
        </w:tc>
      </w:tr>
      <w:tr w:rsidR="00681EEC" w:rsidRPr="00C228CB" w14:paraId="7684DF01" w14:textId="77777777" w:rsidTr="004A4A53">
        <w:trPr>
          <w:trHeight w:val="159"/>
          <w:tblHeader/>
        </w:trPr>
        <w:tc>
          <w:tcPr>
            <w:tcW w:w="3803" w:type="dxa"/>
            <w:vMerge/>
            <w:shd w:val="clear" w:color="auto" w:fill="BFBFBF"/>
          </w:tcPr>
          <w:p w14:paraId="1E0B2620"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p>
        </w:tc>
        <w:tc>
          <w:tcPr>
            <w:tcW w:w="1957" w:type="dxa"/>
          </w:tcPr>
          <w:p w14:paraId="2CC26574"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1980" w:type="dxa"/>
          </w:tcPr>
          <w:p w14:paraId="38BAE616"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p>
        </w:tc>
        <w:tc>
          <w:tcPr>
            <w:tcW w:w="2430" w:type="dxa"/>
          </w:tcPr>
          <w:p w14:paraId="7519B6C0"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
                <w:bCs/>
                <w:color w:val="000000"/>
              </w:rPr>
            </w:pPr>
            <w:r w:rsidRPr="00CD4F8C">
              <w:rPr>
                <w:rFonts w:asciiTheme="minorHAnsi" w:eastAsia="Calibri" w:hAnsiTheme="minorHAnsi" w:cstheme="minorHAnsi"/>
                <w:b/>
                <w:bCs/>
                <w:color w:val="000000"/>
              </w:rPr>
              <w:t>X</w:t>
            </w:r>
          </w:p>
        </w:tc>
      </w:tr>
      <w:tr w:rsidR="00681EEC" w:rsidRPr="00C228CB" w14:paraId="695E3E9D" w14:textId="77777777" w:rsidTr="004A4A53">
        <w:trPr>
          <w:trHeight w:val="159"/>
          <w:tblHeader/>
        </w:trPr>
        <w:tc>
          <w:tcPr>
            <w:tcW w:w="10170" w:type="dxa"/>
            <w:gridSpan w:val="4"/>
          </w:tcPr>
          <w:p w14:paraId="626C21EC"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i/>
                <w:color w:val="000000"/>
              </w:rPr>
            </w:pPr>
            <w:r w:rsidRPr="00CD4F8C">
              <w:rPr>
                <w:rFonts w:asciiTheme="minorHAnsi" w:eastAsia="Calibri" w:hAnsiTheme="minorHAnsi" w:cstheme="minorHAnsi"/>
                <w:bCs/>
                <w:i/>
                <w:color w:val="000000"/>
              </w:rPr>
              <w:t>Justification: The proposed project activities are likely to have minimal or no adverse environmental and social impacts.</w:t>
            </w:r>
          </w:p>
        </w:tc>
      </w:tr>
    </w:tbl>
    <w:p w14:paraId="5F94EBBE" w14:textId="77777777" w:rsidR="00681EEC" w:rsidRPr="00CD4F8C" w:rsidRDefault="00681EEC" w:rsidP="00681EEC">
      <w:pPr>
        <w:spacing w:after="0" w:line="240" w:lineRule="auto"/>
        <w:rPr>
          <w:rFonts w:asciiTheme="minorHAnsi" w:eastAsia="Calibri" w:hAnsiTheme="minorHAnsi" w:cstheme="minorHAnsi"/>
          <w:b/>
          <w:bCs/>
        </w:rPr>
      </w:pPr>
    </w:p>
    <w:p w14:paraId="6F24C8A3"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br w:type="page"/>
      </w:r>
    </w:p>
    <w:p w14:paraId="713215A4"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t>IV. MANAGEMENT OF SAFEGUARDS TRIGGERED</w:t>
      </w:r>
    </w:p>
    <w:p w14:paraId="29751B4E" w14:textId="77777777" w:rsidR="00681EEC" w:rsidRPr="00CD4F8C" w:rsidRDefault="00681EEC" w:rsidP="00681EEC">
      <w:pPr>
        <w:spacing w:after="0" w:line="240" w:lineRule="auto"/>
        <w:rPr>
          <w:rFonts w:asciiTheme="minorHAnsi" w:eastAsia="Calibri" w:hAnsiTheme="minorHAnsi" w:cstheme="minorHAnsi"/>
          <w:b/>
          <w:bCs/>
        </w:rPr>
      </w:pPr>
    </w:p>
    <w:p w14:paraId="0CA55A61" w14:textId="77777777" w:rsidR="00681EEC" w:rsidRPr="00CD4F8C" w:rsidRDefault="00681EEC" w:rsidP="00681EEC">
      <w:pPr>
        <w:spacing w:after="0" w:line="240" w:lineRule="auto"/>
        <w:rPr>
          <w:rFonts w:asciiTheme="minorHAnsi" w:eastAsia="Calibri" w:hAnsiTheme="minorHAnsi" w:cstheme="minorHAnsi"/>
          <w:bCs/>
        </w:rPr>
      </w:pPr>
      <w:r w:rsidRPr="00CD4F8C">
        <w:rPr>
          <w:rFonts w:asciiTheme="minorHAnsi" w:eastAsia="Calibri" w:hAnsiTheme="minorHAnsi" w:cstheme="minorHAnsi"/>
          <w:bCs/>
        </w:rPr>
        <w:t>The EA will be required to undertake the following measures:</w:t>
      </w:r>
    </w:p>
    <w:p w14:paraId="3E88E2F3" w14:textId="77777777" w:rsidR="00681EEC" w:rsidRPr="00CD4F8C" w:rsidRDefault="00681EEC" w:rsidP="00681EEC">
      <w:pPr>
        <w:spacing w:after="0" w:line="240" w:lineRule="auto"/>
        <w:rPr>
          <w:rFonts w:asciiTheme="minorHAnsi" w:eastAsia="Calibri" w:hAnsiTheme="minorHAnsi" w:cstheme="minorHAnsi"/>
          <w:bCs/>
        </w:rPr>
      </w:pPr>
    </w:p>
    <w:p w14:paraId="24776875" w14:textId="77777777" w:rsidR="00681EEC" w:rsidRPr="00CD4F8C" w:rsidRDefault="00681EEC" w:rsidP="00681EEC">
      <w:pPr>
        <w:widowControl w:val="0"/>
        <w:numPr>
          <w:ilvl w:val="0"/>
          <w:numId w:val="1"/>
        </w:numPr>
        <w:autoSpaceDE w:val="0"/>
        <w:autoSpaceDN w:val="0"/>
        <w:spacing w:after="160" w:line="240" w:lineRule="auto"/>
        <w:rPr>
          <w:rFonts w:asciiTheme="minorHAnsi" w:eastAsia="Calibri" w:hAnsiTheme="minorHAnsi" w:cstheme="minorHAnsi"/>
          <w:b/>
          <w:bCs/>
          <w:color w:val="4472C4"/>
          <w:lang w:val="en-GB" w:bidi="en-US"/>
        </w:rPr>
      </w:pPr>
      <w:r w:rsidRPr="00CD4F8C">
        <w:rPr>
          <w:rFonts w:asciiTheme="minorHAnsi" w:eastAsia="Calibri" w:hAnsiTheme="minorHAnsi" w:cstheme="minorHAnsi"/>
          <w:b/>
          <w:bCs/>
          <w:lang w:val="en-GB" w:bidi="en-US"/>
        </w:rPr>
        <w:t>Accountability and Grievance Mechanism</w:t>
      </w:r>
      <w:r w:rsidRPr="00CD4F8C">
        <w:rPr>
          <w:rFonts w:asciiTheme="minorHAnsi" w:eastAsia="Calibri" w:hAnsiTheme="minorHAnsi" w:cstheme="minorHAnsi"/>
          <w:b/>
          <w:bCs/>
          <w:color w:val="4472C4"/>
          <w:lang w:val="en-GB" w:bidi="en-US"/>
        </w:rPr>
        <w:t xml:space="preserve"> </w:t>
      </w:r>
    </w:p>
    <w:p w14:paraId="13EF24BA"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To ensure that the project meets CI-GCF/GEF Project Agency’s Accountability and Grievance Mechanism Policy, the EE is required to develop an Accountability and Grievance Mechanism (template provided) that will ensure people affected by the project are able to bring their grievances to the EE for consideration and redress. The mechanism must be in place before the start of project activities, and disclosed to all stakeholders in a language, manner and means that best suits the local context.</w:t>
      </w:r>
    </w:p>
    <w:p w14:paraId="5860AD57"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In addition, the EE is required to monitor and report on the following minimum accountability and grievance indicators:</w:t>
      </w:r>
    </w:p>
    <w:p w14:paraId="0FE6BE2C" w14:textId="77777777" w:rsidR="00681EEC" w:rsidRPr="00CD4F8C" w:rsidRDefault="00681EEC" w:rsidP="00681EEC">
      <w:pPr>
        <w:widowControl w:val="0"/>
        <w:tabs>
          <w:tab w:val="left" w:pos="1080"/>
        </w:tabs>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1.</w:t>
      </w:r>
      <w:r w:rsidRPr="00CD4F8C">
        <w:rPr>
          <w:rFonts w:asciiTheme="minorHAnsi" w:eastAsia="Calibri" w:hAnsiTheme="minorHAnsi" w:cstheme="minorHAnsi"/>
          <w:i/>
          <w:color w:val="000000"/>
        </w:rPr>
        <w:tab/>
        <w:t xml:space="preserve">Number of conflict and complaint cases reported to the project’s Accountability and </w:t>
      </w:r>
      <w:r w:rsidRPr="00CD4F8C">
        <w:rPr>
          <w:rFonts w:asciiTheme="minorHAnsi" w:eastAsia="Calibri" w:hAnsiTheme="minorHAnsi" w:cstheme="minorHAnsi"/>
          <w:i/>
          <w:color w:val="000000"/>
        </w:rPr>
        <w:tab/>
        <w:t xml:space="preserve">Grievance Mechanism; and </w:t>
      </w:r>
    </w:p>
    <w:p w14:paraId="221A501D" w14:textId="77777777" w:rsidR="00681EEC" w:rsidRPr="00CD4F8C" w:rsidRDefault="00681EEC" w:rsidP="00681EEC">
      <w:pPr>
        <w:widowControl w:val="0"/>
        <w:tabs>
          <w:tab w:val="left" w:pos="1080"/>
        </w:tabs>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2.</w:t>
      </w:r>
      <w:r w:rsidRPr="00CD4F8C">
        <w:rPr>
          <w:rFonts w:asciiTheme="minorHAnsi" w:eastAsia="Calibri" w:hAnsiTheme="minorHAnsi" w:cstheme="minorHAnsi"/>
          <w:i/>
          <w:color w:val="000000"/>
        </w:rPr>
        <w:tab/>
        <w:t xml:space="preserve">Percentage of conflict and complaint cases reported to the project’s Accountability and </w:t>
      </w:r>
      <w:r w:rsidRPr="00CD4F8C">
        <w:rPr>
          <w:rFonts w:asciiTheme="minorHAnsi" w:eastAsia="Calibri" w:hAnsiTheme="minorHAnsi" w:cstheme="minorHAnsi"/>
          <w:i/>
          <w:color w:val="000000"/>
        </w:rPr>
        <w:tab/>
        <w:t>Grievance Mechanism that have been addressed.</w:t>
      </w:r>
    </w:p>
    <w:p w14:paraId="66802FDD"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iCs/>
        </w:rPr>
      </w:pPr>
    </w:p>
    <w:p w14:paraId="5EB92E7D"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
          <w:iCs/>
        </w:rPr>
      </w:pPr>
      <w:r w:rsidRPr="00CD4F8C">
        <w:rPr>
          <w:rFonts w:asciiTheme="minorHAnsi" w:eastAsia="Calibri" w:hAnsiTheme="minorHAnsi" w:cstheme="minorHAnsi"/>
          <w:b/>
          <w:iCs/>
        </w:rPr>
        <w:t>Other Plans</w:t>
      </w:r>
    </w:p>
    <w:p w14:paraId="01395F42"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Apart from the safeguard policies, the project will be required to comply with the CI-GCF/GEF’s Gender Policy and Stakeholder Engagement Policy. As such, the project is required to develop the following plans:</w:t>
      </w:r>
    </w:p>
    <w:p w14:paraId="11082565" w14:textId="77777777" w:rsidR="00681EEC" w:rsidRPr="00CD4F8C" w:rsidRDefault="00681EEC" w:rsidP="00681EEC">
      <w:pPr>
        <w:widowControl w:val="0"/>
        <w:autoSpaceDE w:val="0"/>
        <w:autoSpaceDN w:val="0"/>
        <w:spacing w:after="160" w:line="240" w:lineRule="auto"/>
        <w:ind w:left="576"/>
        <w:rPr>
          <w:rFonts w:asciiTheme="minorHAnsi" w:eastAsia="Calibri" w:hAnsiTheme="minorHAnsi" w:cstheme="minorHAnsi"/>
          <w:b/>
          <w:bCs/>
          <w:lang w:val="en-GB" w:bidi="en-US"/>
        </w:rPr>
      </w:pPr>
    </w:p>
    <w:p w14:paraId="008F52F0" w14:textId="77777777" w:rsidR="00681EEC" w:rsidRPr="00CD4F8C" w:rsidRDefault="00681EEC" w:rsidP="00681EEC">
      <w:pPr>
        <w:widowControl w:val="0"/>
        <w:numPr>
          <w:ilvl w:val="0"/>
          <w:numId w:val="1"/>
        </w:numPr>
        <w:autoSpaceDE w:val="0"/>
        <w:autoSpaceDN w:val="0"/>
        <w:spacing w:after="160" w:line="240" w:lineRule="auto"/>
        <w:rPr>
          <w:rFonts w:asciiTheme="minorHAnsi" w:eastAsia="Calibri" w:hAnsiTheme="minorHAnsi" w:cstheme="minorHAnsi"/>
          <w:b/>
          <w:bCs/>
          <w:lang w:val="en-GB" w:bidi="en-US"/>
        </w:rPr>
      </w:pPr>
      <w:r w:rsidRPr="00CD4F8C">
        <w:rPr>
          <w:rFonts w:asciiTheme="minorHAnsi" w:eastAsia="Calibri" w:hAnsiTheme="minorHAnsi" w:cstheme="minorHAnsi"/>
          <w:b/>
          <w:bCs/>
          <w:lang w:val="en-GB" w:bidi="en-US"/>
        </w:rPr>
        <w:t>Gender Mainstreaming Plan (GMP)</w:t>
      </w:r>
    </w:p>
    <w:p w14:paraId="156D657E"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i/>
          <w:color w:val="000000"/>
        </w:rPr>
      </w:pPr>
      <w:r w:rsidRPr="00CD4F8C">
        <w:rPr>
          <w:rFonts w:asciiTheme="minorHAnsi" w:eastAsia="Calibri" w:hAnsiTheme="minorHAnsi" w:cstheme="minorHAnsi"/>
          <w:i/>
        </w:rPr>
        <w:t xml:space="preserve">The GMP (template provided) should include a gender analysis including the role of men and women in decision-making, and appropriate interventions with </w:t>
      </w:r>
      <w:r w:rsidRPr="00CD4F8C">
        <w:rPr>
          <w:rFonts w:asciiTheme="minorHAnsi" w:eastAsia="Calibri" w:hAnsiTheme="minorHAnsi" w:cstheme="minorHAnsi"/>
          <w:i/>
          <w:color w:val="000000"/>
        </w:rPr>
        <w:t>gender-related outcomes</w:t>
      </w:r>
      <w:r w:rsidRPr="00CD4F8C">
        <w:rPr>
          <w:rFonts w:asciiTheme="minorHAnsi" w:eastAsia="Calibri" w:hAnsiTheme="minorHAnsi" w:cstheme="minorHAnsi"/>
          <w:i/>
        </w:rPr>
        <w:t xml:space="preserve"> to </w:t>
      </w:r>
      <w:r w:rsidRPr="00CD4F8C">
        <w:rPr>
          <w:rFonts w:asciiTheme="minorHAnsi" w:eastAsia="Calibri" w:hAnsiTheme="minorHAnsi" w:cstheme="minorHAnsi"/>
          <w:i/>
          <w:color w:val="000000"/>
        </w:rPr>
        <w:t xml:space="preserve">ensure that men and women have equal opportunities to participate and benefit from the project. </w:t>
      </w:r>
    </w:p>
    <w:p w14:paraId="20DB599F"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p>
    <w:p w14:paraId="1A09F0FF"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i/>
          <w:color w:val="000000"/>
        </w:rPr>
      </w:pPr>
      <w:r w:rsidRPr="00CD4F8C">
        <w:rPr>
          <w:rFonts w:asciiTheme="minorHAnsi" w:eastAsia="Calibri" w:hAnsiTheme="minorHAnsi" w:cstheme="minorHAnsi"/>
          <w:i/>
          <w:color w:val="000000"/>
        </w:rPr>
        <w:t xml:space="preserve">Further, the project should examine the extent of Gender Based Violence (GBV), the likelihood of project activities contributing/exacerbating GBV, and proposed mitigation measures as needed. </w:t>
      </w:r>
    </w:p>
    <w:p w14:paraId="0A6F1E03"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p>
    <w:p w14:paraId="63DF157B"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In addition, the EA is required to monitor and report on the following minimum gender indicators:</w:t>
      </w:r>
    </w:p>
    <w:p w14:paraId="0047F8F6"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1.</w:t>
      </w:r>
      <w:r w:rsidRPr="00CD4F8C">
        <w:rPr>
          <w:rFonts w:asciiTheme="minorHAnsi" w:eastAsia="Calibri" w:hAnsiTheme="minorHAnsi" w:cstheme="minorHAnsi"/>
          <w:i/>
          <w:color w:val="000000"/>
        </w:rPr>
        <w:tab/>
        <w:t xml:space="preserve">Number of men and women that participated in project activities (e.g. meetings, </w:t>
      </w:r>
      <w:r w:rsidRPr="00CD4F8C">
        <w:rPr>
          <w:rFonts w:asciiTheme="minorHAnsi" w:eastAsia="Calibri" w:hAnsiTheme="minorHAnsi" w:cstheme="minorHAnsi"/>
          <w:i/>
          <w:color w:val="000000"/>
        </w:rPr>
        <w:tab/>
        <w:t>workshops, consultations</w:t>
      </w:r>
      <w:proofErr w:type="gramStart"/>
      <w:r w:rsidRPr="00CD4F8C">
        <w:rPr>
          <w:rFonts w:asciiTheme="minorHAnsi" w:eastAsia="Calibri" w:hAnsiTheme="minorHAnsi" w:cstheme="minorHAnsi"/>
          <w:i/>
          <w:color w:val="000000"/>
        </w:rPr>
        <w:t>);</w:t>
      </w:r>
      <w:proofErr w:type="gramEnd"/>
    </w:p>
    <w:p w14:paraId="6426B0B5"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2.</w:t>
      </w:r>
      <w:r w:rsidRPr="00CD4F8C">
        <w:rPr>
          <w:rFonts w:asciiTheme="minorHAnsi" w:eastAsia="Calibri" w:hAnsiTheme="minorHAnsi" w:cstheme="minorHAnsi"/>
          <w:i/>
          <w:color w:val="000000"/>
        </w:rPr>
        <w:tab/>
        <w:t xml:space="preserve">Number of men and women that received benefits (e.g. employment, income generating </w:t>
      </w:r>
      <w:r w:rsidRPr="00CD4F8C">
        <w:rPr>
          <w:rFonts w:asciiTheme="minorHAnsi" w:eastAsia="Calibri" w:hAnsiTheme="minorHAnsi" w:cstheme="minorHAnsi"/>
          <w:i/>
          <w:color w:val="000000"/>
        </w:rPr>
        <w:tab/>
        <w:t xml:space="preserve">activities, training, access to natural resources, land tenure or resource rights, </w:t>
      </w:r>
      <w:r w:rsidRPr="00CD4F8C">
        <w:rPr>
          <w:rFonts w:asciiTheme="minorHAnsi" w:eastAsia="Calibri" w:hAnsiTheme="minorHAnsi" w:cstheme="minorHAnsi"/>
          <w:i/>
          <w:color w:val="000000"/>
        </w:rPr>
        <w:tab/>
        <w:t>equipment, leadership roles) from the project; and if relevant</w:t>
      </w:r>
    </w:p>
    <w:p w14:paraId="3B560A90"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i/>
          <w:color w:val="000000"/>
        </w:rPr>
        <w:t>3.</w:t>
      </w:r>
      <w:r w:rsidRPr="00CD4F8C">
        <w:rPr>
          <w:rFonts w:asciiTheme="minorHAnsi" w:eastAsia="Calibri" w:hAnsiTheme="minorHAnsi" w:cstheme="minorHAnsi"/>
          <w:i/>
          <w:color w:val="000000"/>
        </w:rPr>
        <w:tab/>
        <w:t xml:space="preserve">Number of strategies, plans (e.g. management plans and land use plans) and policies </w:t>
      </w:r>
      <w:r w:rsidRPr="00CD4F8C">
        <w:rPr>
          <w:rFonts w:asciiTheme="minorHAnsi" w:eastAsia="Calibri" w:hAnsiTheme="minorHAnsi" w:cstheme="minorHAnsi"/>
          <w:i/>
          <w:color w:val="000000"/>
        </w:rPr>
        <w:tab/>
        <w:t>derived from the project that include gender considerations.</w:t>
      </w:r>
    </w:p>
    <w:p w14:paraId="6EE0135F"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rPr>
      </w:pPr>
    </w:p>
    <w:p w14:paraId="25541448" w14:textId="77777777" w:rsidR="00681EEC" w:rsidRPr="00CD4F8C" w:rsidRDefault="00681EEC" w:rsidP="00681EEC">
      <w:pPr>
        <w:widowControl w:val="0"/>
        <w:numPr>
          <w:ilvl w:val="0"/>
          <w:numId w:val="1"/>
        </w:numPr>
        <w:autoSpaceDE w:val="0"/>
        <w:autoSpaceDN w:val="0"/>
        <w:spacing w:after="160" w:line="240" w:lineRule="auto"/>
        <w:rPr>
          <w:rFonts w:asciiTheme="minorHAnsi" w:eastAsia="Calibri" w:hAnsiTheme="minorHAnsi" w:cstheme="minorHAnsi"/>
          <w:b/>
          <w:bCs/>
          <w:lang w:val="en-GB" w:bidi="en-US"/>
        </w:rPr>
      </w:pPr>
      <w:r w:rsidRPr="00CD4F8C">
        <w:rPr>
          <w:rFonts w:asciiTheme="minorHAnsi" w:eastAsia="Calibri" w:hAnsiTheme="minorHAnsi" w:cstheme="minorHAnsi"/>
          <w:b/>
          <w:bCs/>
          <w:lang w:val="en-GB" w:bidi="en-US"/>
        </w:rPr>
        <w:t>Stakeholder Engagement Plan (SEP)</w:t>
      </w:r>
    </w:p>
    <w:p w14:paraId="259ACFDF"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i/>
          <w:color w:val="000000"/>
        </w:rPr>
      </w:pPr>
      <w:r w:rsidRPr="00CD4F8C">
        <w:rPr>
          <w:rFonts w:asciiTheme="minorHAnsi" w:eastAsia="Calibri" w:hAnsiTheme="minorHAnsi" w:cstheme="minorHAnsi"/>
          <w:bCs/>
          <w:i/>
        </w:rPr>
        <w:t>To ensure that the project complies with the CI-GCF/GEF’s Stakeholders” Engagement Policy, the EA is required to develop a Stakeholder Engagement Plan (template provided)</w:t>
      </w:r>
      <w:r w:rsidRPr="00CD4F8C">
        <w:rPr>
          <w:rFonts w:asciiTheme="minorHAnsi" w:eastAsia="Calibri" w:hAnsiTheme="minorHAnsi" w:cstheme="minorHAnsi"/>
          <w:i/>
          <w:color w:val="000000"/>
        </w:rPr>
        <w:t xml:space="preserve">. </w:t>
      </w:r>
    </w:p>
    <w:p w14:paraId="3F255CF4"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Cs/>
          <w:i/>
        </w:rPr>
      </w:pPr>
    </w:p>
    <w:p w14:paraId="176BC64C" w14:textId="77777777" w:rsidR="00681EEC" w:rsidRPr="00CD4F8C" w:rsidRDefault="00681EEC" w:rsidP="00681EEC">
      <w:pPr>
        <w:widowControl w:val="0"/>
        <w:autoSpaceDE w:val="0"/>
        <w:autoSpaceDN w:val="0"/>
        <w:adjustRightInd w:val="0"/>
        <w:spacing w:after="0" w:line="240" w:lineRule="auto"/>
        <w:ind w:left="720"/>
        <w:rPr>
          <w:rFonts w:asciiTheme="minorHAnsi" w:eastAsia="Calibri" w:hAnsiTheme="minorHAnsi" w:cstheme="minorHAnsi"/>
          <w:bCs/>
          <w:i/>
        </w:rPr>
      </w:pPr>
      <w:r w:rsidRPr="00CD4F8C">
        <w:rPr>
          <w:rFonts w:asciiTheme="minorHAnsi" w:eastAsia="Calibri" w:hAnsiTheme="minorHAnsi" w:cstheme="minorHAnsi"/>
          <w:bCs/>
          <w:i/>
        </w:rPr>
        <w:t xml:space="preserve">In addition, the </w:t>
      </w:r>
      <w:r w:rsidRPr="00CD4F8C">
        <w:rPr>
          <w:rFonts w:asciiTheme="minorHAnsi" w:eastAsia="Calibri" w:hAnsiTheme="minorHAnsi" w:cstheme="minorHAnsi"/>
          <w:i/>
          <w:color w:val="000000"/>
        </w:rPr>
        <w:t>EA is required to</w:t>
      </w:r>
      <w:r w:rsidRPr="00CD4F8C">
        <w:rPr>
          <w:rFonts w:asciiTheme="minorHAnsi" w:eastAsia="Calibri" w:hAnsiTheme="minorHAnsi" w:cstheme="minorHAnsi"/>
          <w:bCs/>
          <w:i/>
        </w:rPr>
        <w:t xml:space="preserve"> monitor and report on the following minimum stakeholder engagement indicators:</w:t>
      </w:r>
    </w:p>
    <w:p w14:paraId="1CA31A4B"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Cs/>
          <w:i/>
        </w:rPr>
      </w:pPr>
      <w:r w:rsidRPr="00CD4F8C">
        <w:rPr>
          <w:rFonts w:asciiTheme="minorHAnsi" w:eastAsia="Calibri" w:hAnsiTheme="minorHAnsi" w:cstheme="minorHAnsi"/>
          <w:bCs/>
          <w:i/>
        </w:rPr>
        <w:tab/>
        <w:t>1.</w:t>
      </w:r>
      <w:r w:rsidRPr="00CD4F8C">
        <w:rPr>
          <w:rFonts w:asciiTheme="minorHAnsi" w:eastAsia="Calibri" w:hAnsiTheme="minorHAnsi" w:cstheme="minorHAnsi"/>
          <w:bCs/>
          <w:i/>
        </w:rPr>
        <w:tab/>
        <w:t xml:space="preserve">Number of government agencies, civil society organizations, private sector, indigenous </w:t>
      </w:r>
      <w:r w:rsidRPr="00CD4F8C">
        <w:rPr>
          <w:rFonts w:asciiTheme="minorHAnsi" w:eastAsia="Calibri" w:hAnsiTheme="minorHAnsi" w:cstheme="minorHAnsi"/>
          <w:bCs/>
          <w:i/>
        </w:rPr>
        <w:tab/>
      </w:r>
      <w:r w:rsidRPr="00CD4F8C">
        <w:rPr>
          <w:rFonts w:asciiTheme="minorHAnsi" w:eastAsia="Calibri" w:hAnsiTheme="minorHAnsi" w:cstheme="minorHAnsi"/>
          <w:bCs/>
          <w:i/>
        </w:rPr>
        <w:tab/>
      </w:r>
      <w:r w:rsidRPr="00CD4F8C">
        <w:rPr>
          <w:rFonts w:asciiTheme="minorHAnsi" w:eastAsia="Calibri" w:hAnsiTheme="minorHAnsi" w:cstheme="minorHAnsi"/>
          <w:bCs/>
          <w:i/>
        </w:rPr>
        <w:tab/>
        <w:t xml:space="preserve">peoples and other stakeholder groups engaged in the project implementation </w:t>
      </w:r>
      <w:proofErr w:type="gramStart"/>
      <w:r w:rsidRPr="00CD4F8C">
        <w:rPr>
          <w:rFonts w:asciiTheme="minorHAnsi" w:eastAsia="Calibri" w:hAnsiTheme="minorHAnsi" w:cstheme="minorHAnsi"/>
          <w:bCs/>
          <w:i/>
        </w:rPr>
        <w:t>phase;</w:t>
      </w:r>
      <w:proofErr w:type="gramEnd"/>
    </w:p>
    <w:p w14:paraId="38346A11"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Cs/>
          <w:i/>
        </w:rPr>
      </w:pPr>
      <w:r w:rsidRPr="00CD4F8C">
        <w:rPr>
          <w:rFonts w:asciiTheme="minorHAnsi" w:eastAsia="Calibri" w:hAnsiTheme="minorHAnsi" w:cstheme="minorHAnsi"/>
          <w:bCs/>
          <w:i/>
        </w:rPr>
        <w:tab/>
        <w:t>2.</w:t>
      </w:r>
      <w:r w:rsidRPr="00CD4F8C">
        <w:rPr>
          <w:rFonts w:asciiTheme="minorHAnsi" w:eastAsia="Calibri" w:hAnsiTheme="minorHAnsi" w:cstheme="minorHAnsi"/>
          <w:bCs/>
          <w:i/>
        </w:rPr>
        <w:tab/>
        <w:t>Number persons (sex disaggregated) engaged in project implementation phase; and</w:t>
      </w:r>
    </w:p>
    <w:p w14:paraId="4DD5D834" w14:textId="77777777" w:rsidR="00681EEC" w:rsidRPr="00CD4F8C" w:rsidRDefault="00681EEC" w:rsidP="00681EEC">
      <w:pPr>
        <w:widowControl w:val="0"/>
        <w:autoSpaceDE w:val="0"/>
        <w:autoSpaceDN w:val="0"/>
        <w:adjustRightInd w:val="0"/>
        <w:spacing w:after="0" w:line="240" w:lineRule="auto"/>
        <w:rPr>
          <w:rFonts w:asciiTheme="minorHAnsi" w:eastAsia="Calibri" w:hAnsiTheme="minorHAnsi" w:cstheme="minorHAnsi"/>
          <w:bCs/>
          <w:i/>
        </w:rPr>
      </w:pPr>
      <w:r w:rsidRPr="00CD4F8C">
        <w:rPr>
          <w:rFonts w:asciiTheme="minorHAnsi" w:eastAsia="Calibri" w:hAnsiTheme="minorHAnsi" w:cstheme="minorHAnsi"/>
          <w:bCs/>
          <w:i/>
        </w:rPr>
        <w:tab/>
        <w:t>3.</w:t>
      </w:r>
      <w:r w:rsidRPr="00CD4F8C">
        <w:rPr>
          <w:rFonts w:asciiTheme="minorHAnsi" w:eastAsia="Calibri" w:hAnsiTheme="minorHAnsi" w:cstheme="minorHAnsi"/>
          <w:bCs/>
          <w:i/>
        </w:rPr>
        <w:tab/>
        <w:t xml:space="preserve">Number of engagement (e.g. meeting, workshops, consultations) with stakeholders </w:t>
      </w:r>
      <w:r w:rsidRPr="00CD4F8C">
        <w:rPr>
          <w:rFonts w:asciiTheme="minorHAnsi" w:eastAsia="Calibri" w:hAnsiTheme="minorHAnsi" w:cstheme="minorHAnsi"/>
          <w:bCs/>
          <w:i/>
        </w:rPr>
        <w:tab/>
      </w:r>
      <w:r w:rsidRPr="00CD4F8C">
        <w:rPr>
          <w:rFonts w:asciiTheme="minorHAnsi" w:eastAsia="Calibri" w:hAnsiTheme="minorHAnsi" w:cstheme="minorHAnsi"/>
          <w:bCs/>
          <w:i/>
        </w:rPr>
        <w:tab/>
      </w:r>
      <w:r w:rsidRPr="00CD4F8C">
        <w:rPr>
          <w:rFonts w:asciiTheme="minorHAnsi" w:eastAsia="Calibri" w:hAnsiTheme="minorHAnsi" w:cstheme="minorHAnsi"/>
          <w:bCs/>
          <w:i/>
        </w:rPr>
        <w:tab/>
        <w:t xml:space="preserve">during the project implementation phase </w:t>
      </w:r>
    </w:p>
    <w:p w14:paraId="1FD42E6A" w14:textId="77777777" w:rsidR="00681EEC" w:rsidRPr="00CD4F8C" w:rsidRDefault="00681EEC" w:rsidP="00681EEC">
      <w:pPr>
        <w:spacing w:after="0" w:line="240" w:lineRule="auto"/>
        <w:rPr>
          <w:rFonts w:asciiTheme="minorHAnsi" w:eastAsia="Calibri" w:hAnsiTheme="minorHAnsi" w:cstheme="minorHAnsi"/>
          <w:b/>
          <w:bCs/>
        </w:rPr>
      </w:pPr>
    </w:p>
    <w:p w14:paraId="2A056516"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t>COVID-19 Guidelines</w:t>
      </w:r>
    </w:p>
    <w:p w14:paraId="2C03C8E5"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In response to the COVID-19 pandemic, projects are required to follow the guideline issued by CI-GEF/GCF Project Agency during the PPG and Implementation Phases. The guideline is attached.</w:t>
      </w:r>
    </w:p>
    <w:p w14:paraId="283ED31B" w14:textId="77777777" w:rsidR="00681EEC" w:rsidRPr="00CD4F8C" w:rsidRDefault="00681EEC" w:rsidP="00681EEC">
      <w:pPr>
        <w:spacing w:after="0" w:line="240" w:lineRule="auto"/>
        <w:rPr>
          <w:rFonts w:asciiTheme="minorHAnsi" w:eastAsia="Calibri" w:hAnsiTheme="minorHAnsi" w:cstheme="minorHAnsi"/>
          <w:b/>
          <w:bCs/>
        </w:rPr>
      </w:pPr>
    </w:p>
    <w:p w14:paraId="0D358B74" w14:textId="77777777" w:rsidR="00681EEC" w:rsidRPr="00CD4F8C" w:rsidRDefault="00681EEC" w:rsidP="00681EEC">
      <w:pPr>
        <w:spacing w:after="0" w:line="240" w:lineRule="auto"/>
        <w:rPr>
          <w:rFonts w:asciiTheme="minorHAnsi" w:eastAsia="Calibri" w:hAnsiTheme="minorHAnsi" w:cstheme="minorHAnsi"/>
          <w:b/>
          <w:bCs/>
        </w:rPr>
      </w:pPr>
      <w:r w:rsidRPr="00CD4F8C">
        <w:rPr>
          <w:rFonts w:asciiTheme="minorHAnsi" w:eastAsia="Calibri" w:hAnsiTheme="minorHAnsi" w:cstheme="minorHAnsi"/>
          <w:b/>
          <w:bCs/>
        </w:rPr>
        <w:t xml:space="preserve">V. EXPECTED DISCLOSURE DATES </w:t>
      </w:r>
    </w:p>
    <w:p w14:paraId="5A33900B" w14:textId="77777777" w:rsidR="00681EEC" w:rsidRPr="00CD4F8C" w:rsidRDefault="00681EEC" w:rsidP="00681EEC">
      <w:pPr>
        <w:spacing w:after="0" w:line="240" w:lineRule="auto"/>
        <w:rPr>
          <w:rFonts w:asciiTheme="minorHAnsi" w:eastAsia="Calibri" w:hAnsiTheme="minorHAnsi" w:cstheme="minorHAnsi"/>
        </w:rPr>
      </w:pPr>
      <w:r w:rsidRPr="00CD4F8C">
        <w:rPr>
          <w:rFonts w:asciiTheme="minorHAnsi" w:eastAsia="Calibri" w:hAnsiTheme="minorHAnsi" w:cstheme="minorHAnsi"/>
        </w:rPr>
        <w:t>All plans must be submitted to the CI-GCF/GEF Project Agency for review and approval during the PPG Phase according to the PPG workplan. Following the approval, the plans must be disclosed as follows:</w:t>
      </w:r>
    </w:p>
    <w:p w14:paraId="0729EAF7" w14:textId="77777777" w:rsidR="00681EEC" w:rsidRPr="00CD4F8C" w:rsidRDefault="00681EEC" w:rsidP="00681EEC">
      <w:pPr>
        <w:spacing w:after="0" w:line="240" w:lineRule="auto"/>
        <w:rPr>
          <w:rFonts w:asciiTheme="minorHAnsi" w:eastAsia="Calibri" w:hAnsiTheme="minorHAnsi" w:cstheme="minorHAnsi"/>
        </w:rPr>
      </w:pPr>
    </w:p>
    <w:tbl>
      <w:tblPr>
        <w:tblW w:w="901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2700"/>
        <w:gridCol w:w="2700"/>
      </w:tblGrid>
      <w:tr w:rsidR="00681EEC" w:rsidRPr="00C228CB" w14:paraId="214981DC" w14:textId="77777777" w:rsidTr="004A4A53">
        <w:trPr>
          <w:trHeight w:val="159"/>
          <w:tblHeader/>
        </w:trPr>
        <w:tc>
          <w:tcPr>
            <w:tcW w:w="3618" w:type="dxa"/>
            <w:shd w:val="clear" w:color="auto" w:fill="D9D9D9"/>
          </w:tcPr>
          <w:p w14:paraId="6E27A798"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Plan</w:t>
            </w:r>
          </w:p>
        </w:tc>
        <w:tc>
          <w:tcPr>
            <w:tcW w:w="2700" w:type="dxa"/>
            <w:shd w:val="clear" w:color="auto" w:fill="D9D9D9"/>
          </w:tcPr>
          <w:p w14:paraId="02557652"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 xml:space="preserve">CI Disclosure Date </w:t>
            </w:r>
          </w:p>
        </w:tc>
        <w:tc>
          <w:tcPr>
            <w:tcW w:w="2700" w:type="dxa"/>
            <w:shd w:val="clear" w:color="auto" w:fill="D9D9D9"/>
          </w:tcPr>
          <w:p w14:paraId="23A8E442"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color w:val="000000"/>
              </w:rPr>
            </w:pPr>
            <w:r w:rsidRPr="00CD4F8C">
              <w:rPr>
                <w:rFonts w:asciiTheme="minorHAnsi" w:eastAsia="Calibri" w:hAnsiTheme="minorHAnsi" w:cstheme="minorHAnsi"/>
                <w:b/>
                <w:bCs/>
                <w:color w:val="000000"/>
              </w:rPr>
              <w:t xml:space="preserve">EA Disclosure Date </w:t>
            </w:r>
          </w:p>
        </w:tc>
      </w:tr>
      <w:tr w:rsidR="00681EEC" w:rsidRPr="00C228CB" w14:paraId="12606E22" w14:textId="77777777" w:rsidTr="004A4A53">
        <w:trPr>
          <w:trHeight w:val="159"/>
          <w:tblHeader/>
        </w:trPr>
        <w:tc>
          <w:tcPr>
            <w:tcW w:w="3618" w:type="dxa"/>
          </w:tcPr>
          <w:p w14:paraId="1C07A326"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Environmental &amp; Social Framework</w:t>
            </w:r>
          </w:p>
        </w:tc>
        <w:tc>
          <w:tcPr>
            <w:tcW w:w="2700" w:type="dxa"/>
          </w:tcPr>
          <w:p w14:paraId="6C0AB48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c>
          <w:tcPr>
            <w:tcW w:w="2700" w:type="dxa"/>
          </w:tcPr>
          <w:p w14:paraId="71BD9DEC"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r>
      <w:tr w:rsidR="00681EEC" w:rsidRPr="00C228CB" w14:paraId="400FFC43" w14:textId="77777777" w:rsidTr="004A4A53">
        <w:trPr>
          <w:trHeight w:val="159"/>
          <w:tblHeader/>
        </w:trPr>
        <w:tc>
          <w:tcPr>
            <w:tcW w:w="3618" w:type="dxa"/>
          </w:tcPr>
          <w:p w14:paraId="186DCA86"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 xml:space="preserve">Accountability and Grievance Mechanism </w:t>
            </w:r>
          </w:p>
        </w:tc>
        <w:tc>
          <w:tcPr>
            <w:tcW w:w="2700" w:type="dxa"/>
          </w:tcPr>
          <w:p w14:paraId="46FF24B0"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i/>
                <w:color w:val="000000"/>
              </w:rPr>
              <w:t>Within 15 days of CI-GCF/GEF approval</w:t>
            </w:r>
          </w:p>
        </w:tc>
        <w:tc>
          <w:tcPr>
            <w:tcW w:w="2700" w:type="dxa"/>
          </w:tcPr>
          <w:p w14:paraId="452F3BA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i/>
                <w:color w:val="000000"/>
              </w:rPr>
              <w:t>Within 30 days of CI-GCF/GEF approval</w:t>
            </w:r>
          </w:p>
        </w:tc>
      </w:tr>
      <w:tr w:rsidR="00681EEC" w:rsidRPr="00C228CB" w14:paraId="1ADBDAF4" w14:textId="77777777" w:rsidTr="004A4A53">
        <w:trPr>
          <w:trHeight w:val="159"/>
          <w:tblHeader/>
        </w:trPr>
        <w:tc>
          <w:tcPr>
            <w:tcW w:w="3618" w:type="dxa"/>
          </w:tcPr>
          <w:p w14:paraId="404D6F9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Environmental Management Plan (EMP)</w:t>
            </w:r>
          </w:p>
        </w:tc>
        <w:tc>
          <w:tcPr>
            <w:tcW w:w="2700" w:type="dxa"/>
          </w:tcPr>
          <w:p w14:paraId="75BE676A"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c>
          <w:tcPr>
            <w:tcW w:w="2700" w:type="dxa"/>
          </w:tcPr>
          <w:p w14:paraId="249247D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r>
      <w:tr w:rsidR="00681EEC" w:rsidRPr="00C228CB" w14:paraId="290EE309" w14:textId="77777777" w:rsidTr="004A4A53">
        <w:trPr>
          <w:trHeight w:val="159"/>
          <w:tblHeader/>
        </w:trPr>
        <w:tc>
          <w:tcPr>
            <w:tcW w:w="3618" w:type="dxa"/>
          </w:tcPr>
          <w:p w14:paraId="7F6B8B2B"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Voluntary Resettlement Action Plan (V- RAP)/ Process Framework</w:t>
            </w:r>
          </w:p>
        </w:tc>
        <w:tc>
          <w:tcPr>
            <w:tcW w:w="2700" w:type="dxa"/>
          </w:tcPr>
          <w:p w14:paraId="5BC6EA3A"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c>
          <w:tcPr>
            <w:tcW w:w="2700" w:type="dxa"/>
          </w:tcPr>
          <w:p w14:paraId="7914ABC7"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r>
      <w:tr w:rsidR="00681EEC" w:rsidRPr="00C228CB" w14:paraId="0767D293" w14:textId="77777777" w:rsidTr="004A4A53">
        <w:trPr>
          <w:trHeight w:val="159"/>
          <w:tblHeader/>
        </w:trPr>
        <w:tc>
          <w:tcPr>
            <w:tcW w:w="3618" w:type="dxa"/>
          </w:tcPr>
          <w:p w14:paraId="3B289FEB"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color w:val="000000"/>
              </w:rPr>
            </w:pPr>
            <w:r w:rsidRPr="00CD4F8C">
              <w:rPr>
                <w:rFonts w:asciiTheme="minorHAnsi" w:eastAsia="Calibri" w:hAnsiTheme="minorHAnsi" w:cstheme="minorHAnsi"/>
                <w:b/>
                <w:bCs/>
                <w:color w:val="000000"/>
              </w:rPr>
              <w:t>Indigenous Peoples Plan (IPP)</w:t>
            </w:r>
          </w:p>
        </w:tc>
        <w:tc>
          <w:tcPr>
            <w:tcW w:w="2700" w:type="dxa"/>
          </w:tcPr>
          <w:p w14:paraId="208BD76F"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c>
          <w:tcPr>
            <w:tcW w:w="2700" w:type="dxa"/>
          </w:tcPr>
          <w:p w14:paraId="2FD487BB"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r>
      <w:tr w:rsidR="00681EEC" w:rsidRPr="00C228CB" w14:paraId="6A70E829" w14:textId="77777777" w:rsidTr="004A4A53">
        <w:trPr>
          <w:trHeight w:val="159"/>
          <w:tblHeader/>
        </w:trPr>
        <w:tc>
          <w:tcPr>
            <w:tcW w:w="3618" w:type="dxa"/>
          </w:tcPr>
          <w:p w14:paraId="35060960"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Cultural Heritage Management Plan</w:t>
            </w:r>
          </w:p>
        </w:tc>
        <w:tc>
          <w:tcPr>
            <w:tcW w:w="2700" w:type="dxa"/>
          </w:tcPr>
          <w:p w14:paraId="43A275A7"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c>
          <w:tcPr>
            <w:tcW w:w="2700" w:type="dxa"/>
          </w:tcPr>
          <w:p w14:paraId="4A884FF9"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r>
      <w:tr w:rsidR="00681EEC" w:rsidRPr="00C228CB" w14:paraId="201C8A40" w14:textId="77777777" w:rsidTr="004A4A53">
        <w:trPr>
          <w:trHeight w:val="159"/>
          <w:tblHeader/>
        </w:trPr>
        <w:tc>
          <w:tcPr>
            <w:tcW w:w="3618" w:type="dxa"/>
          </w:tcPr>
          <w:p w14:paraId="08874B88"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Resource Efficiency and Pollution Prevention</w:t>
            </w:r>
          </w:p>
        </w:tc>
        <w:tc>
          <w:tcPr>
            <w:tcW w:w="2700" w:type="dxa"/>
          </w:tcPr>
          <w:p w14:paraId="496963B1"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c>
          <w:tcPr>
            <w:tcW w:w="2700" w:type="dxa"/>
          </w:tcPr>
          <w:p w14:paraId="6B225B7C"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r>
      <w:tr w:rsidR="00681EEC" w:rsidRPr="00C228CB" w14:paraId="09C850E7" w14:textId="77777777" w:rsidTr="004A4A53">
        <w:trPr>
          <w:trHeight w:val="159"/>
          <w:tblHeader/>
        </w:trPr>
        <w:tc>
          <w:tcPr>
            <w:tcW w:w="3618" w:type="dxa"/>
          </w:tcPr>
          <w:p w14:paraId="01F089CD"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Labor and Working Conditions Procedures</w:t>
            </w:r>
          </w:p>
        </w:tc>
        <w:tc>
          <w:tcPr>
            <w:tcW w:w="2700" w:type="dxa"/>
          </w:tcPr>
          <w:p w14:paraId="03E33B11"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c>
          <w:tcPr>
            <w:tcW w:w="2700" w:type="dxa"/>
          </w:tcPr>
          <w:p w14:paraId="3F5DBA7E" w14:textId="77777777" w:rsidR="00681EEC" w:rsidRPr="00CD4F8C" w:rsidRDefault="00681EEC" w:rsidP="004A4A53">
            <w:pPr>
              <w:spacing w:after="0" w:line="240" w:lineRule="auto"/>
              <w:jc w:val="center"/>
              <w:rPr>
                <w:rFonts w:asciiTheme="minorHAnsi" w:eastAsia="Calibri" w:hAnsiTheme="minorHAnsi" w:cstheme="minorHAnsi"/>
                <w:i/>
              </w:rPr>
            </w:pPr>
            <w:r w:rsidRPr="00CD4F8C">
              <w:rPr>
                <w:rFonts w:asciiTheme="minorHAnsi" w:eastAsia="Calibri" w:hAnsiTheme="minorHAnsi" w:cstheme="minorHAnsi"/>
                <w:bCs/>
                <w:i/>
              </w:rPr>
              <w:t>NA</w:t>
            </w:r>
          </w:p>
        </w:tc>
      </w:tr>
      <w:tr w:rsidR="00681EEC" w:rsidRPr="00C228CB" w14:paraId="3FCA221D" w14:textId="77777777" w:rsidTr="004A4A53">
        <w:trPr>
          <w:trHeight w:val="159"/>
          <w:tblHeader/>
        </w:trPr>
        <w:tc>
          <w:tcPr>
            <w:tcW w:w="3618" w:type="dxa"/>
          </w:tcPr>
          <w:p w14:paraId="64D47001"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color w:val="000000"/>
              </w:rPr>
              <w:t>Community Health, Safety and Security Plan</w:t>
            </w:r>
          </w:p>
        </w:tc>
        <w:tc>
          <w:tcPr>
            <w:tcW w:w="2700" w:type="dxa"/>
          </w:tcPr>
          <w:p w14:paraId="44D9B825"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c>
          <w:tcPr>
            <w:tcW w:w="2700" w:type="dxa"/>
          </w:tcPr>
          <w:p w14:paraId="6F7A3EDA"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bCs/>
                <w:i/>
                <w:color w:val="000000"/>
              </w:rPr>
            </w:pPr>
            <w:r w:rsidRPr="00CD4F8C">
              <w:rPr>
                <w:rFonts w:asciiTheme="minorHAnsi" w:eastAsia="Calibri" w:hAnsiTheme="minorHAnsi" w:cstheme="minorHAnsi"/>
                <w:bCs/>
                <w:i/>
                <w:color w:val="000000"/>
              </w:rPr>
              <w:t>NA</w:t>
            </w:r>
          </w:p>
        </w:tc>
      </w:tr>
      <w:tr w:rsidR="00681EEC" w:rsidRPr="00C228CB" w14:paraId="39275DE6" w14:textId="77777777" w:rsidTr="004A4A53">
        <w:trPr>
          <w:trHeight w:val="159"/>
          <w:tblHeader/>
        </w:trPr>
        <w:tc>
          <w:tcPr>
            <w:tcW w:w="3618" w:type="dxa"/>
          </w:tcPr>
          <w:p w14:paraId="488B822F"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Stakeholder Engagement Plan (SEP)</w:t>
            </w:r>
          </w:p>
        </w:tc>
        <w:tc>
          <w:tcPr>
            <w:tcW w:w="2700" w:type="dxa"/>
          </w:tcPr>
          <w:p w14:paraId="2B0E2223"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i/>
                <w:color w:val="000000"/>
              </w:rPr>
            </w:pPr>
            <w:r w:rsidRPr="00CD4F8C">
              <w:rPr>
                <w:rFonts w:asciiTheme="minorHAnsi" w:eastAsia="Calibri" w:hAnsiTheme="minorHAnsi" w:cstheme="minorHAnsi"/>
                <w:i/>
                <w:color w:val="000000"/>
              </w:rPr>
              <w:t>Within 15 days of CI-GCF/GEF approval</w:t>
            </w:r>
          </w:p>
        </w:tc>
        <w:tc>
          <w:tcPr>
            <w:tcW w:w="2700" w:type="dxa"/>
          </w:tcPr>
          <w:p w14:paraId="5840631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i/>
                <w:color w:val="000000"/>
              </w:rPr>
            </w:pPr>
            <w:r w:rsidRPr="00CD4F8C">
              <w:rPr>
                <w:rFonts w:asciiTheme="minorHAnsi" w:eastAsia="Calibri" w:hAnsiTheme="minorHAnsi" w:cstheme="minorHAnsi"/>
                <w:i/>
                <w:color w:val="000000"/>
              </w:rPr>
              <w:t>Within 30 days of CI-GCF/GEF approval</w:t>
            </w:r>
          </w:p>
        </w:tc>
      </w:tr>
      <w:tr w:rsidR="00681EEC" w:rsidRPr="00C228CB" w14:paraId="0D6073BE" w14:textId="77777777" w:rsidTr="004A4A53">
        <w:trPr>
          <w:trHeight w:val="159"/>
          <w:tblHeader/>
        </w:trPr>
        <w:tc>
          <w:tcPr>
            <w:tcW w:w="3618" w:type="dxa"/>
          </w:tcPr>
          <w:p w14:paraId="364A1EE4" w14:textId="77777777" w:rsidR="00681EEC" w:rsidRPr="00CD4F8C" w:rsidRDefault="00681EEC" w:rsidP="004A4A53">
            <w:pPr>
              <w:widowControl w:val="0"/>
              <w:autoSpaceDE w:val="0"/>
              <w:autoSpaceDN w:val="0"/>
              <w:adjustRightInd w:val="0"/>
              <w:spacing w:after="0" w:line="240" w:lineRule="auto"/>
              <w:rPr>
                <w:rFonts w:asciiTheme="minorHAnsi" w:eastAsia="Calibri" w:hAnsiTheme="minorHAnsi" w:cstheme="minorHAnsi"/>
                <w:b/>
                <w:bCs/>
                <w:color w:val="000000"/>
              </w:rPr>
            </w:pPr>
            <w:r w:rsidRPr="00CD4F8C">
              <w:rPr>
                <w:rFonts w:asciiTheme="minorHAnsi" w:eastAsia="Calibri" w:hAnsiTheme="minorHAnsi" w:cstheme="minorHAnsi"/>
                <w:b/>
                <w:bCs/>
                <w:color w:val="000000"/>
              </w:rPr>
              <w:t>Gender Mainstreaming Plan (GMP)</w:t>
            </w:r>
          </w:p>
        </w:tc>
        <w:tc>
          <w:tcPr>
            <w:tcW w:w="2700" w:type="dxa"/>
          </w:tcPr>
          <w:p w14:paraId="548FDE9A"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i/>
                <w:color w:val="000000"/>
              </w:rPr>
            </w:pPr>
            <w:r w:rsidRPr="00CD4F8C">
              <w:rPr>
                <w:rFonts w:asciiTheme="minorHAnsi" w:eastAsia="Calibri" w:hAnsiTheme="minorHAnsi" w:cstheme="minorHAnsi"/>
                <w:i/>
                <w:color w:val="000000"/>
              </w:rPr>
              <w:t>Within 15 days of CI-GCF/GEF approval</w:t>
            </w:r>
          </w:p>
        </w:tc>
        <w:tc>
          <w:tcPr>
            <w:tcW w:w="2700" w:type="dxa"/>
          </w:tcPr>
          <w:p w14:paraId="2E5BA89E" w14:textId="77777777" w:rsidR="00681EEC" w:rsidRPr="00CD4F8C" w:rsidRDefault="00681EEC" w:rsidP="004A4A53">
            <w:pPr>
              <w:widowControl w:val="0"/>
              <w:autoSpaceDE w:val="0"/>
              <w:autoSpaceDN w:val="0"/>
              <w:adjustRightInd w:val="0"/>
              <w:spacing w:after="0" w:line="240" w:lineRule="auto"/>
              <w:jc w:val="center"/>
              <w:rPr>
                <w:rFonts w:asciiTheme="minorHAnsi" w:eastAsia="Calibri" w:hAnsiTheme="minorHAnsi" w:cstheme="minorHAnsi"/>
                <w:i/>
                <w:color w:val="000000"/>
              </w:rPr>
            </w:pPr>
            <w:r w:rsidRPr="00CD4F8C">
              <w:rPr>
                <w:rFonts w:asciiTheme="minorHAnsi" w:eastAsia="Calibri" w:hAnsiTheme="minorHAnsi" w:cstheme="minorHAnsi"/>
                <w:i/>
                <w:color w:val="000000"/>
              </w:rPr>
              <w:t>Within 30 days of CI-GCF/GEF approval</w:t>
            </w:r>
          </w:p>
        </w:tc>
      </w:tr>
    </w:tbl>
    <w:p w14:paraId="147709E2" w14:textId="77777777" w:rsidR="00B57321" w:rsidRDefault="00B57321"/>
    <w:sectPr w:rsidR="00B57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067E1" w14:textId="77777777" w:rsidR="00681EEC" w:rsidRDefault="00681EEC" w:rsidP="00681EEC">
      <w:pPr>
        <w:spacing w:after="0" w:line="240" w:lineRule="auto"/>
      </w:pPr>
      <w:r>
        <w:separator/>
      </w:r>
    </w:p>
  </w:endnote>
  <w:endnote w:type="continuationSeparator" w:id="0">
    <w:p w14:paraId="2B621EC5" w14:textId="77777777" w:rsidR="00681EEC" w:rsidRDefault="00681EEC" w:rsidP="0068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DE988" w14:textId="77777777" w:rsidR="00681EEC" w:rsidRDefault="00681EEC" w:rsidP="00681EEC">
      <w:pPr>
        <w:spacing w:after="0" w:line="240" w:lineRule="auto"/>
      </w:pPr>
      <w:r>
        <w:separator/>
      </w:r>
    </w:p>
  </w:footnote>
  <w:footnote w:type="continuationSeparator" w:id="0">
    <w:p w14:paraId="670236D6" w14:textId="77777777" w:rsidR="00681EEC" w:rsidRDefault="00681EEC" w:rsidP="00681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0BF1"/>
    <w:multiLevelType w:val="hybridMultilevel"/>
    <w:tmpl w:val="668A45A8"/>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813EC"/>
    <w:multiLevelType w:val="hybridMultilevel"/>
    <w:tmpl w:val="13063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462B1E"/>
    <w:multiLevelType w:val="hybridMultilevel"/>
    <w:tmpl w:val="B3A4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A531C"/>
    <w:multiLevelType w:val="hybridMultilevel"/>
    <w:tmpl w:val="2A347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4C354B4"/>
    <w:multiLevelType w:val="hybridMultilevel"/>
    <w:tmpl w:val="78D2762A"/>
    <w:lvl w:ilvl="0" w:tplc="04090015">
      <w:start w:val="1"/>
      <w:numFmt w:val="upperLetter"/>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5E3E"/>
    <w:multiLevelType w:val="hybridMultilevel"/>
    <w:tmpl w:val="66FEB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EC"/>
    <w:rsid w:val="003A2671"/>
    <w:rsid w:val="00681EEC"/>
    <w:rsid w:val="00B5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0B26"/>
  <w15:chartTrackingRefBased/>
  <w15:docId w15:val="{EEA6E3BC-87DB-479A-B80E-26C47727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EC"/>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13" ma:contentTypeDescription="Create a new document." ma:contentTypeScope="" ma:versionID="8407e62762b204ff935322381472cc24">
  <xsd:schema xmlns:xsd="http://www.w3.org/2001/XMLSchema" xmlns:xs="http://www.w3.org/2001/XMLSchema" xmlns:p="http://schemas.microsoft.com/office/2006/metadata/properties" xmlns:ns2="fd35fde0-7421-4a34-a774-f438bb92962e" xmlns:ns3="6d32a6d6-1a42-4ee3-96ac-b6b2542cab14" targetNamespace="http://schemas.microsoft.com/office/2006/metadata/properties" ma:root="true" ma:fieldsID="17c5ac54f6ed5aaa8197863a51aa0634" ns2:_="" ns3:_="">
    <xsd:import namespace="fd35fde0-7421-4a34-a774-f438bb92962e"/>
    <xsd:import namespace="6d32a6d6-1a42-4ee3-96ac-b6b2542cab1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21C7B-BBBF-440A-A176-16764025D05F}"/>
</file>

<file path=customXml/itemProps2.xml><?xml version="1.0" encoding="utf-8"?>
<ds:datastoreItem xmlns:ds="http://schemas.openxmlformats.org/officeDocument/2006/customXml" ds:itemID="{5DACE497-0F14-4C0C-B371-3F6F5D7FC14B}"/>
</file>

<file path=customXml/itemProps3.xml><?xml version="1.0" encoding="utf-8"?>
<ds:datastoreItem xmlns:ds="http://schemas.openxmlformats.org/officeDocument/2006/customXml" ds:itemID="{58532C7F-75F6-4959-B3B2-185FD925658A}"/>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Carrion</dc:creator>
  <cp:keywords/>
  <dc:description/>
  <cp:lastModifiedBy>Daniela Carrion</cp:lastModifiedBy>
  <cp:revision>1</cp:revision>
  <dcterms:created xsi:type="dcterms:W3CDTF">2020-08-27T20:47:00Z</dcterms:created>
  <dcterms:modified xsi:type="dcterms:W3CDTF">2020-08-27T20:48:00Z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ies>
</file>