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81206" w14:textId="6A640CEA" w:rsidR="00903E9F" w:rsidRPr="000E6ADA" w:rsidRDefault="00B46589" w:rsidP="00903E9F">
      <w:pPr>
        <w:pStyle w:val="NoSpacing"/>
        <w:jc w:val="center"/>
        <w:rPr>
          <w:rFonts w:ascii="Tahoma" w:hAnsi="Tahoma" w:cs="Tahoma"/>
          <w:sz w:val="28"/>
          <w:szCs w:val="24"/>
        </w:rPr>
      </w:pPr>
      <w:r w:rsidRPr="000E6ADA">
        <w:rPr>
          <w:rFonts w:ascii="Tahoma" w:hAnsi="Tahoma" w:cs="Tahoma"/>
          <w:sz w:val="28"/>
          <w:szCs w:val="24"/>
        </w:rPr>
        <w:t xml:space="preserve">REQUEST FOR </w:t>
      </w:r>
      <w:r w:rsidR="00762F8E">
        <w:rPr>
          <w:rFonts w:ascii="Tahoma" w:hAnsi="Tahoma" w:cs="Tahoma"/>
          <w:sz w:val="28"/>
          <w:szCs w:val="24"/>
        </w:rPr>
        <w:t>PROPOSAL</w:t>
      </w:r>
      <w:r w:rsidR="00FB60CA">
        <w:rPr>
          <w:rFonts w:ascii="Tahoma" w:hAnsi="Tahoma" w:cs="Tahoma"/>
          <w:sz w:val="28"/>
          <w:szCs w:val="24"/>
        </w:rPr>
        <w:t>S</w:t>
      </w:r>
      <w:r w:rsidRPr="000E6ADA">
        <w:rPr>
          <w:rFonts w:ascii="Tahoma" w:hAnsi="Tahoma" w:cs="Tahoma"/>
          <w:sz w:val="28"/>
          <w:szCs w:val="24"/>
        </w:rPr>
        <w:t xml:space="preserve"> (</w:t>
      </w:r>
      <w:r w:rsidR="0016165B">
        <w:rPr>
          <w:rFonts w:ascii="Tahoma" w:hAnsi="Tahoma" w:cs="Tahoma"/>
          <w:sz w:val="28"/>
          <w:szCs w:val="24"/>
        </w:rPr>
        <w:t>RF</w:t>
      </w:r>
      <w:r w:rsidR="00762F8E">
        <w:rPr>
          <w:rFonts w:ascii="Tahoma" w:hAnsi="Tahoma" w:cs="Tahoma"/>
          <w:sz w:val="28"/>
          <w:szCs w:val="24"/>
        </w:rPr>
        <w:t>P</w:t>
      </w:r>
      <w:r w:rsidRPr="000E6ADA">
        <w:rPr>
          <w:rFonts w:ascii="Tahoma" w:hAnsi="Tahoma" w:cs="Tahoma"/>
          <w:sz w:val="28"/>
          <w:szCs w:val="24"/>
        </w:rPr>
        <w:t>)</w:t>
      </w:r>
    </w:p>
    <w:p w14:paraId="00173043" w14:textId="77777777" w:rsidR="00C740B7" w:rsidRPr="000E6ADA" w:rsidRDefault="00C740B7" w:rsidP="00C740B7">
      <w:pPr>
        <w:pStyle w:val="NoSpacing"/>
        <w:jc w:val="center"/>
        <w:rPr>
          <w:rFonts w:ascii="Tahoma" w:hAnsi="Tahoma" w:cs="Tahoma"/>
          <w:caps/>
          <w:sz w:val="28"/>
          <w:szCs w:val="24"/>
        </w:rPr>
      </w:pPr>
    </w:p>
    <w:p w14:paraId="0801D95C" w14:textId="2DA82D1D" w:rsidR="00A90492" w:rsidRPr="000E6ADA" w:rsidRDefault="00351C78" w:rsidP="000E6ADA">
      <w:pPr>
        <w:suppressAutoHyphens/>
        <w:rPr>
          <w:rFonts w:ascii="Tahoma" w:hAnsi="Tahoma" w:cs="Tahoma"/>
          <w:szCs w:val="24"/>
        </w:rPr>
      </w:pPr>
      <w:r w:rsidRPr="00351C78">
        <w:rPr>
          <w:rFonts w:ascii="Tahoma" w:hAnsi="Tahoma" w:cs="Tahoma"/>
          <w:szCs w:val="24"/>
        </w:rPr>
        <w:t>Conservation International Foundation (‘CI’)</w:t>
      </w:r>
      <w:r w:rsidR="000E6ADA" w:rsidRPr="000E6ADA">
        <w:rPr>
          <w:rFonts w:ascii="Tahoma" w:hAnsi="Tahoma" w:cs="Tahoma"/>
          <w:szCs w:val="24"/>
        </w:rPr>
        <w:t xml:space="preserve">, the Contracting Entity, </w:t>
      </w:r>
      <w:r w:rsidR="00BF7BE7" w:rsidRPr="00BF7BE7">
        <w:rPr>
          <w:rFonts w:ascii="Tahoma" w:hAnsi="Tahoma" w:cs="Tahoma"/>
          <w:szCs w:val="24"/>
        </w:rPr>
        <w:t>is issuing a Request for Proposals (RFP) for</w:t>
      </w:r>
      <w:r w:rsidR="00B01769">
        <w:rPr>
          <w:rFonts w:ascii="Tahoma" w:hAnsi="Tahoma" w:cs="Tahoma"/>
          <w:szCs w:val="24"/>
        </w:rPr>
        <w:t xml:space="preserve"> the </w:t>
      </w:r>
      <w:r w:rsidR="001901CA">
        <w:rPr>
          <w:rFonts w:ascii="Tahoma" w:hAnsi="Tahoma" w:cs="Tahoma"/>
          <w:szCs w:val="24"/>
        </w:rPr>
        <w:t>procurement</w:t>
      </w:r>
      <w:r w:rsidR="00B01769">
        <w:rPr>
          <w:rFonts w:ascii="Tahoma" w:hAnsi="Tahoma" w:cs="Tahoma"/>
          <w:szCs w:val="24"/>
        </w:rPr>
        <w:t xml:space="preserve"> described below</w:t>
      </w:r>
      <w:r w:rsidR="000E6ADA" w:rsidRPr="000E6ADA">
        <w:rPr>
          <w:rFonts w:ascii="Tahoma" w:hAnsi="Tahoma" w:cs="Tahoma"/>
          <w:szCs w:val="24"/>
        </w:rPr>
        <w:t xml:space="preserve">. </w:t>
      </w:r>
      <w:r w:rsidR="00E21C7F">
        <w:rPr>
          <w:rFonts w:ascii="Tahoma" w:hAnsi="Tahoma" w:cs="Tahoma"/>
          <w:szCs w:val="24"/>
        </w:rPr>
        <w:t xml:space="preserve">This Request for </w:t>
      </w:r>
      <w:r w:rsidR="008D32AE">
        <w:rPr>
          <w:rFonts w:ascii="Tahoma" w:hAnsi="Tahoma" w:cs="Tahoma"/>
          <w:szCs w:val="24"/>
        </w:rPr>
        <w:t>Proposal</w:t>
      </w:r>
      <w:r w:rsidR="00E21C7F">
        <w:rPr>
          <w:rFonts w:ascii="Tahoma" w:hAnsi="Tahoma" w:cs="Tahoma"/>
          <w:szCs w:val="24"/>
        </w:rPr>
        <w:t xml:space="preserve"> </w:t>
      </w:r>
      <w:r w:rsidR="00D758A8">
        <w:rPr>
          <w:rFonts w:ascii="Tahoma" w:hAnsi="Tahoma" w:cs="Tahoma"/>
          <w:szCs w:val="24"/>
        </w:rPr>
        <w:t>(RF</w:t>
      </w:r>
      <w:r w:rsidR="008D32AE">
        <w:rPr>
          <w:rFonts w:ascii="Tahoma" w:hAnsi="Tahoma" w:cs="Tahoma"/>
          <w:szCs w:val="24"/>
        </w:rPr>
        <w:t>P</w:t>
      </w:r>
      <w:r w:rsidR="00D758A8">
        <w:rPr>
          <w:rFonts w:ascii="Tahoma" w:hAnsi="Tahoma" w:cs="Tahoma"/>
          <w:szCs w:val="24"/>
        </w:rPr>
        <w:t>)</w:t>
      </w:r>
      <w:r w:rsidR="00E21C7F" w:rsidRPr="00E21C7F">
        <w:rPr>
          <w:rFonts w:ascii="Tahoma" w:hAnsi="Tahoma" w:cs="Tahoma"/>
          <w:szCs w:val="24"/>
        </w:rPr>
        <w:t xml:space="preserve"> </w:t>
      </w:r>
      <w:r w:rsidR="008D32AE" w:rsidRPr="008D32AE">
        <w:rPr>
          <w:rFonts w:ascii="Tahoma" w:hAnsi="Tahoma" w:cs="Tahoma"/>
          <w:szCs w:val="24"/>
        </w:rPr>
        <w:t>contains all the necessary information for interested Offerors.</w:t>
      </w:r>
    </w:p>
    <w:p w14:paraId="7587C042" w14:textId="775D0734" w:rsidR="00937D39" w:rsidRPr="00A90492" w:rsidRDefault="00A90492" w:rsidP="00A90492">
      <w:pPr>
        <w:pStyle w:val="NoSpacing"/>
        <w:numPr>
          <w:ilvl w:val="0"/>
          <w:numId w:val="5"/>
        </w:numPr>
        <w:rPr>
          <w:rFonts w:ascii="Tahoma" w:eastAsia="Times New Roman" w:hAnsi="Tahoma" w:cs="Tahoma"/>
          <w:b/>
          <w:bCs/>
          <w:color w:val="222222"/>
          <w:lang w:val="en" w:eastAsia="fr-FR"/>
        </w:rPr>
      </w:pPr>
      <w:r w:rsidRPr="00A90492">
        <w:rPr>
          <w:rFonts w:ascii="Tahoma" w:eastAsia="Times New Roman" w:hAnsi="Tahoma" w:cs="Tahoma"/>
          <w:b/>
          <w:bCs/>
          <w:color w:val="222222"/>
          <w:lang w:val="en" w:eastAsia="fr-FR"/>
        </w:rPr>
        <w:t>General information</w:t>
      </w:r>
    </w:p>
    <w:tbl>
      <w:tblPr>
        <w:tblStyle w:val="TableGrid"/>
        <w:tblpPr w:leftFromText="180" w:rightFromText="180" w:vertAnchor="text" w:horzAnchor="margin" w:tblpY="105"/>
        <w:tblW w:w="934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2235"/>
        <w:gridCol w:w="3555"/>
        <w:gridCol w:w="3555"/>
      </w:tblGrid>
      <w:tr w:rsidR="00C451D2" w:rsidRPr="009813B5" w14:paraId="1CBCCC84" w14:textId="77777777" w:rsidTr="008347C3">
        <w:tc>
          <w:tcPr>
            <w:tcW w:w="2235" w:type="dxa"/>
            <w:tcMar>
              <w:top w:w="86" w:type="dxa"/>
              <w:left w:w="14" w:type="dxa"/>
              <w:bottom w:w="101" w:type="dxa"/>
              <w:right w:w="115" w:type="dxa"/>
            </w:tcMar>
            <w:vAlign w:val="center"/>
          </w:tcPr>
          <w:p w14:paraId="64368B31" w14:textId="509E2CED" w:rsidR="00C451D2" w:rsidRDefault="00C451D2" w:rsidP="00AA20A2">
            <w:pPr>
              <w:pStyle w:val="NoSpacing"/>
              <w:jc w:val="right"/>
              <w:rPr>
                <w:rFonts w:ascii="Tahoma" w:hAnsi="Tahoma" w:cs="Tahoma"/>
                <w:lang w:val="fr-FR"/>
              </w:rPr>
            </w:pPr>
            <w:r>
              <w:rPr>
                <w:rFonts w:ascii="Tahoma" w:hAnsi="Tahoma" w:cs="Tahoma"/>
                <w:lang w:val="fr-FR"/>
              </w:rPr>
              <w:t>RFP number :</w:t>
            </w:r>
          </w:p>
        </w:tc>
        <w:tc>
          <w:tcPr>
            <w:tcW w:w="7110" w:type="dxa"/>
            <w:gridSpan w:val="2"/>
            <w:tcMar>
              <w:top w:w="86" w:type="dxa"/>
              <w:left w:w="115" w:type="dxa"/>
              <w:bottom w:w="101" w:type="dxa"/>
              <w:right w:w="115" w:type="dxa"/>
            </w:tcMar>
          </w:tcPr>
          <w:p w14:paraId="1B86C83F" w14:textId="38669AC5" w:rsidR="00C451D2" w:rsidRPr="004F568A" w:rsidRDefault="00C451D2" w:rsidP="00317C53">
            <w:pPr>
              <w:pStyle w:val="NoSpacing"/>
              <w:rPr>
                <w:rFonts w:ascii="Tahoma" w:hAnsi="Tahoma" w:cs="Tahoma"/>
                <w:color w:val="5B9BD5" w:themeColor="accent5"/>
                <w:highlight w:val="red"/>
              </w:rPr>
            </w:pPr>
            <w:r>
              <w:rPr>
                <w:rFonts w:ascii="Tahoma" w:hAnsi="Tahoma" w:cs="Tahoma"/>
                <w:color w:val="5B9BD5" w:themeColor="accent5"/>
                <w:highlight w:val="red"/>
              </w:rPr>
              <w:t>005/2026</w:t>
            </w:r>
          </w:p>
        </w:tc>
      </w:tr>
      <w:tr w:rsidR="00861A86" w:rsidRPr="009813B5" w14:paraId="3A301C17" w14:textId="77777777" w:rsidTr="0C870E57">
        <w:trPr>
          <w:trHeight w:val="481"/>
        </w:trPr>
        <w:tc>
          <w:tcPr>
            <w:tcW w:w="2235" w:type="dxa"/>
            <w:tcMar>
              <w:top w:w="86" w:type="dxa"/>
              <w:left w:w="14" w:type="dxa"/>
              <w:bottom w:w="101" w:type="dxa"/>
              <w:right w:w="115" w:type="dxa"/>
            </w:tcMar>
            <w:vAlign w:val="center"/>
          </w:tcPr>
          <w:p w14:paraId="6DB9B87E" w14:textId="1D0B4C0C" w:rsidR="00861A86" w:rsidRPr="00886D4B" w:rsidRDefault="00861A86" w:rsidP="00947685">
            <w:pPr>
              <w:pStyle w:val="NoSpacing"/>
              <w:jc w:val="right"/>
              <w:rPr>
                <w:rFonts w:ascii="Tahoma" w:hAnsi="Tahoma" w:cs="Tahoma"/>
              </w:rPr>
            </w:pPr>
            <w:r>
              <w:rPr>
                <w:rFonts w:ascii="Tahoma" w:hAnsi="Tahoma" w:cs="Tahoma"/>
              </w:rPr>
              <w:t>Name of Service/Good requested:</w:t>
            </w:r>
          </w:p>
        </w:tc>
        <w:tc>
          <w:tcPr>
            <w:tcW w:w="7110" w:type="dxa"/>
            <w:gridSpan w:val="2"/>
            <w:tcMar>
              <w:top w:w="86" w:type="dxa"/>
              <w:left w:w="115" w:type="dxa"/>
              <w:bottom w:w="101" w:type="dxa"/>
              <w:right w:w="115" w:type="dxa"/>
            </w:tcMar>
          </w:tcPr>
          <w:p w14:paraId="08E7A84C" w14:textId="10E6425F" w:rsidR="00861A86" w:rsidRPr="00E83E34" w:rsidRDefault="00805B50" w:rsidP="00947685">
            <w:pPr>
              <w:pStyle w:val="NoSpacing"/>
              <w:rPr>
                <w:rFonts w:ascii="Segoe UI Symbol" w:hAnsi="Segoe UI Symbol" w:cs="Segoe UI Symbol"/>
                <w:color w:val="000000" w:themeColor="text1"/>
              </w:rPr>
            </w:pPr>
            <w:r>
              <w:rPr>
                <w:rFonts w:ascii="Segoe UI Symbol" w:hAnsi="Segoe UI Symbol" w:cs="Segoe UI Symbol"/>
                <w:color w:val="000000" w:themeColor="text1"/>
              </w:rPr>
              <w:t>Consultancy service</w:t>
            </w:r>
            <w:r w:rsidR="0009086E">
              <w:rPr>
                <w:rFonts w:ascii="Segoe UI Symbol" w:hAnsi="Segoe UI Symbol" w:cs="Segoe UI Symbol"/>
                <w:color w:val="000000" w:themeColor="text1"/>
              </w:rPr>
              <w:t>s</w:t>
            </w:r>
            <w:r w:rsidR="00636BBA">
              <w:rPr>
                <w:rFonts w:ascii="Segoe UI Symbol" w:hAnsi="Segoe UI Symbol" w:cs="Segoe UI Symbol"/>
                <w:color w:val="000000" w:themeColor="text1"/>
              </w:rPr>
              <w:t>:</w:t>
            </w:r>
            <w:r w:rsidR="00120C37">
              <w:rPr>
                <w:rFonts w:ascii="Segoe UI Symbol" w:hAnsi="Segoe UI Symbol" w:cs="Segoe UI Symbol"/>
                <w:color w:val="000000" w:themeColor="text1"/>
              </w:rPr>
              <w:t xml:space="preserve"> </w:t>
            </w:r>
            <w:r w:rsidR="00430D0B" w:rsidRPr="00430D0B">
              <w:rPr>
                <w:rFonts w:ascii="Segoe UI Symbol" w:hAnsi="Segoe UI Symbol" w:cs="Segoe UI Symbol"/>
                <w:color w:val="000000" w:themeColor="text1"/>
              </w:rPr>
              <w:t>Enabling Policies for Biodiversity- or Nature-Gain Markets</w:t>
            </w:r>
          </w:p>
        </w:tc>
      </w:tr>
      <w:tr w:rsidR="00861A86" w:rsidRPr="009813B5" w14:paraId="2136EDFA" w14:textId="77777777" w:rsidTr="00EC0953">
        <w:trPr>
          <w:trHeight w:val="943"/>
        </w:trPr>
        <w:tc>
          <w:tcPr>
            <w:tcW w:w="2235" w:type="dxa"/>
            <w:tcMar>
              <w:top w:w="86" w:type="dxa"/>
              <w:left w:w="14" w:type="dxa"/>
              <w:bottom w:w="101" w:type="dxa"/>
              <w:right w:w="115" w:type="dxa"/>
            </w:tcMar>
            <w:vAlign w:val="center"/>
          </w:tcPr>
          <w:p w14:paraId="537D2737" w14:textId="7CE2E2DB" w:rsidR="00861A86" w:rsidRPr="00886D4B" w:rsidRDefault="00861A86" w:rsidP="00947685">
            <w:pPr>
              <w:pStyle w:val="NoSpacing"/>
              <w:jc w:val="right"/>
              <w:rPr>
                <w:rFonts w:ascii="Tahoma" w:hAnsi="Tahoma" w:cs="Tahoma"/>
              </w:rPr>
            </w:pPr>
            <w:r w:rsidRPr="697FA3D7">
              <w:rPr>
                <w:rFonts w:ascii="Tahoma" w:hAnsi="Tahoma" w:cs="Tahoma"/>
              </w:rPr>
              <w:t>Funded by Program name and background:</w:t>
            </w:r>
          </w:p>
        </w:tc>
        <w:tc>
          <w:tcPr>
            <w:tcW w:w="7110" w:type="dxa"/>
            <w:gridSpan w:val="2"/>
            <w:tcMar>
              <w:top w:w="86" w:type="dxa"/>
              <w:left w:w="115" w:type="dxa"/>
              <w:bottom w:w="101" w:type="dxa"/>
              <w:right w:w="115" w:type="dxa"/>
            </w:tcMar>
          </w:tcPr>
          <w:p w14:paraId="03564F90" w14:textId="61B93380" w:rsidR="00861A86" w:rsidRPr="00E83E34" w:rsidRDefault="00EC0953" w:rsidP="00947685">
            <w:pPr>
              <w:pStyle w:val="NoSpacing"/>
              <w:rPr>
                <w:rFonts w:ascii="Segoe UI Symbol" w:hAnsi="Segoe UI Symbol" w:cs="Segoe UI Symbol"/>
                <w:color w:val="000000" w:themeColor="text1"/>
              </w:rPr>
            </w:pPr>
            <w:r w:rsidRPr="00EC0953">
              <w:rPr>
                <w:rFonts w:ascii="Segoe UI Symbol" w:hAnsi="Segoe UI Symbol" w:cs="Segoe UI Symbol"/>
                <w:color w:val="000000" w:themeColor="text1"/>
              </w:rPr>
              <w:t>Keystone Protected Areas Finance (KPAF) project.</w:t>
            </w:r>
          </w:p>
        </w:tc>
      </w:tr>
      <w:tr w:rsidR="00861A86" w:rsidRPr="009813B5" w14:paraId="57655C02" w14:textId="77777777" w:rsidTr="0C870E57">
        <w:tc>
          <w:tcPr>
            <w:tcW w:w="2235" w:type="dxa"/>
            <w:tcMar>
              <w:top w:w="86" w:type="dxa"/>
              <w:left w:w="14" w:type="dxa"/>
              <w:bottom w:w="101" w:type="dxa"/>
              <w:right w:w="115" w:type="dxa"/>
            </w:tcMar>
            <w:vAlign w:val="center"/>
          </w:tcPr>
          <w:p w14:paraId="73E78EF9" w14:textId="280BAD8C" w:rsidR="00861A86" w:rsidRPr="009813B5" w:rsidRDefault="26F32987" w:rsidP="00947685">
            <w:pPr>
              <w:pStyle w:val="NoSpacing"/>
              <w:jc w:val="right"/>
              <w:rPr>
                <w:rFonts w:ascii="Tahoma" w:hAnsi="Tahoma" w:cs="Tahoma"/>
              </w:rPr>
            </w:pPr>
            <w:r w:rsidRPr="00D1614F">
              <w:rPr>
                <w:rFonts w:ascii="Tahoma" w:hAnsi="Tahoma" w:cs="Tahoma"/>
              </w:rPr>
              <w:t>Type of contract/purchase order :</w:t>
            </w:r>
          </w:p>
        </w:tc>
        <w:tc>
          <w:tcPr>
            <w:tcW w:w="7110" w:type="dxa"/>
            <w:gridSpan w:val="2"/>
            <w:tcMar>
              <w:top w:w="86" w:type="dxa"/>
              <w:left w:w="115" w:type="dxa"/>
              <w:bottom w:w="101" w:type="dxa"/>
              <w:right w:w="115" w:type="dxa"/>
            </w:tcMar>
          </w:tcPr>
          <w:p w14:paraId="43888E5A" w14:textId="4429EBC6" w:rsidR="00861A86" w:rsidRPr="00E83E34" w:rsidRDefault="26F32987" w:rsidP="00947685">
            <w:pPr>
              <w:pStyle w:val="NoSpacing"/>
              <w:rPr>
                <w:rFonts w:ascii="Tahoma" w:hAnsi="Tahoma" w:cs="Tahoma"/>
                <w:color w:val="000000" w:themeColor="text1"/>
              </w:rPr>
            </w:pPr>
            <w:r w:rsidRPr="0C870E57">
              <w:rPr>
                <w:rFonts w:ascii="Segoe UI Symbol" w:hAnsi="Segoe UI Symbol" w:cs="Segoe UI Symbol"/>
                <w:color w:val="000000" w:themeColor="text1"/>
              </w:rPr>
              <w:t>☐</w:t>
            </w:r>
            <w:r w:rsidRPr="0C870E57">
              <w:rPr>
                <w:rFonts w:ascii="Tahoma" w:hAnsi="Tahoma" w:cs="Tahoma"/>
                <w:color w:val="000000" w:themeColor="text1"/>
              </w:rPr>
              <w:t xml:space="preserve"> Cost Reimbursement </w:t>
            </w:r>
          </w:p>
          <w:p w14:paraId="73902E20" w14:textId="4957A369" w:rsidR="00861A86" w:rsidRDefault="00000000" w:rsidP="00947685">
            <w:pPr>
              <w:pStyle w:val="NoSpacing"/>
              <w:rPr>
                <w:rFonts w:ascii="Tahoma" w:hAnsi="Tahoma" w:cs="Tahoma"/>
                <w:color w:val="000000" w:themeColor="text1"/>
              </w:rPr>
            </w:pPr>
            <w:sdt>
              <w:sdtPr>
                <w:rPr>
                  <w:rFonts w:ascii="Tahoma" w:hAnsi="Tahoma" w:cs="Tahoma"/>
                  <w:color w:val="000000" w:themeColor="text1"/>
                  <w:szCs w:val="24"/>
                </w:rPr>
                <w:tag w:val="Yes"/>
                <w:id w:val="970711536"/>
                <w15:appearance w15:val="hidden"/>
                <w14:checkbox>
                  <w14:checked w14:val="1"/>
                  <w14:checkedState w14:val="2612" w14:font="MS Gothic"/>
                  <w14:uncheckedState w14:val="2610" w14:font="MS Gothic"/>
                </w14:checkbox>
              </w:sdtPr>
              <w:sdtContent>
                <w:r w:rsidR="00430D0B">
                  <w:rPr>
                    <w:rFonts w:ascii="MS Gothic" w:eastAsia="MS Gothic" w:hAnsi="MS Gothic" w:cs="Tahoma" w:hint="eastAsia"/>
                    <w:color w:val="000000" w:themeColor="text1"/>
                    <w:szCs w:val="24"/>
                  </w:rPr>
                  <w:t>☒</w:t>
                </w:r>
              </w:sdtContent>
            </w:sdt>
            <w:r w:rsidR="00861A86" w:rsidRPr="00E83E34">
              <w:rPr>
                <w:rFonts w:ascii="Tahoma" w:hAnsi="Tahoma" w:cs="Tahoma"/>
                <w:color w:val="000000" w:themeColor="text1"/>
                <w:szCs w:val="24"/>
              </w:rPr>
              <w:t xml:space="preserve"> </w:t>
            </w:r>
            <w:r w:rsidR="00861A86" w:rsidRPr="00E83E34">
              <w:rPr>
                <w:rFonts w:ascii="Tahoma" w:hAnsi="Tahoma" w:cs="Tahoma"/>
                <w:color w:val="000000" w:themeColor="text1"/>
              </w:rPr>
              <w:t>Fixed Price</w:t>
            </w:r>
          </w:p>
          <w:p w14:paraId="1564CEFC" w14:textId="3DCCC32D" w:rsidR="00861A86" w:rsidRPr="00BE2F8D" w:rsidRDefault="00000000" w:rsidP="00947685">
            <w:pPr>
              <w:pStyle w:val="NoSpacing"/>
              <w:rPr>
                <w:rFonts w:ascii="Tahoma" w:hAnsi="Tahoma" w:cs="Tahoma"/>
                <w:color w:val="5B9BD5" w:themeColor="accent5"/>
              </w:rPr>
            </w:pPr>
            <w:sdt>
              <w:sdtPr>
                <w:rPr>
                  <w:rFonts w:ascii="Tahoma" w:hAnsi="Tahoma" w:cs="Tahoma"/>
                  <w:color w:val="000000" w:themeColor="text1"/>
                </w:rPr>
                <w:id w:val="-1199229675"/>
                <w14:checkbox>
                  <w14:checked w14:val="0"/>
                  <w14:checkedState w14:val="2612" w14:font="MS Gothic"/>
                  <w14:uncheckedState w14:val="2610" w14:font="MS Gothic"/>
                </w14:checkbox>
              </w:sdtPr>
              <w:sdtContent>
                <w:r w:rsidR="00861A86">
                  <w:rPr>
                    <w:rFonts w:ascii="MS Gothic" w:eastAsia="MS Gothic" w:hAnsi="MS Gothic" w:cs="Tahoma" w:hint="eastAsia"/>
                    <w:color w:val="000000" w:themeColor="text1"/>
                  </w:rPr>
                  <w:t>☐</w:t>
                </w:r>
              </w:sdtContent>
            </w:sdt>
            <w:r w:rsidR="00861A86" w:rsidRPr="006D777D">
              <w:rPr>
                <w:rFonts w:ascii="Tahoma" w:hAnsi="Tahoma" w:cs="Tahoma"/>
                <w:color w:val="000000" w:themeColor="text1"/>
              </w:rPr>
              <w:t xml:space="preserve"> Not Specified</w:t>
            </w:r>
          </w:p>
        </w:tc>
      </w:tr>
      <w:tr w:rsidR="00861A86" w:rsidRPr="009813B5" w14:paraId="4F74C5E1" w14:textId="77777777" w:rsidTr="0C870E57">
        <w:tc>
          <w:tcPr>
            <w:tcW w:w="2235" w:type="dxa"/>
            <w:tcMar>
              <w:top w:w="86" w:type="dxa"/>
              <w:left w:w="14" w:type="dxa"/>
              <w:bottom w:w="101" w:type="dxa"/>
              <w:right w:w="115" w:type="dxa"/>
            </w:tcMar>
            <w:vAlign w:val="center"/>
          </w:tcPr>
          <w:p w14:paraId="1DB73BEF" w14:textId="791F2215" w:rsidR="00861A86" w:rsidRDefault="26F32987" w:rsidP="00947685">
            <w:pPr>
              <w:pStyle w:val="NoSpacing"/>
              <w:jc w:val="right"/>
              <w:rPr>
                <w:rFonts w:ascii="Tahoma" w:hAnsi="Tahoma" w:cs="Tahoma"/>
              </w:rPr>
            </w:pPr>
            <w:r w:rsidRPr="0C870E57">
              <w:rPr>
                <w:rFonts w:ascii="Tahoma" w:hAnsi="Tahoma" w:cs="Tahoma"/>
              </w:rPr>
              <w:t>Submission instructions:</w:t>
            </w:r>
          </w:p>
        </w:tc>
        <w:tc>
          <w:tcPr>
            <w:tcW w:w="7110" w:type="dxa"/>
            <w:gridSpan w:val="2"/>
            <w:tcMar>
              <w:top w:w="86" w:type="dxa"/>
              <w:left w:w="115" w:type="dxa"/>
              <w:bottom w:w="101" w:type="dxa"/>
              <w:right w:w="115" w:type="dxa"/>
            </w:tcMar>
          </w:tcPr>
          <w:p w14:paraId="3A1AC483" w14:textId="52248969" w:rsidR="00861A86" w:rsidRDefault="6D94CAAE" w:rsidP="00947685">
            <w:pPr>
              <w:pStyle w:val="NoSpacing"/>
              <w:rPr>
                <w:rFonts w:ascii="Tahoma" w:hAnsi="Tahoma" w:cs="Tahoma"/>
                <w:color w:val="5B9BD5" w:themeColor="accent5"/>
              </w:rPr>
            </w:pPr>
            <w:r w:rsidRPr="0C870E57">
              <w:rPr>
                <w:rFonts w:ascii="Tahoma" w:hAnsi="Tahoma" w:cs="Tahoma"/>
                <w:color w:val="000000" w:themeColor="text1"/>
              </w:rPr>
              <w:t xml:space="preserve">All correspondence, including submission of </w:t>
            </w:r>
            <w:r w:rsidR="2FA7DFC2" w:rsidRPr="0C870E57">
              <w:rPr>
                <w:rFonts w:ascii="Tahoma" w:hAnsi="Tahoma" w:cs="Tahoma"/>
                <w:color w:val="000000" w:themeColor="text1"/>
              </w:rPr>
              <w:t xml:space="preserve">Proposals </w:t>
            </w:r>
            <w:r w:rsidRPr="0C870E57">
              <w:rPr>
                <w:rFonts w:ascii="Tahoma" w:hAnsi="Tahoma" w:cs="Tahoma"/>
                <w:color w:val="000000" w:themeColor="text1"/>
              </w:rPr>
              <w:t xml:space="preserve">and Clarifications </w:t>
            </w:r>
            <w:r w:rsidR="2FA7DFC2" w:rsidRPr="0C870E57">
              <w:rPr>
                <w:rFonts w:ascii="Tahoma" w:hAnsi="Tahoma" w:cs="Tahoma"/>
                <w:color w:val="000000" w:themeColor="text1"/>
              </w:rPr>
              <w:t>should be sent by email</w:t>
            </w:r>
            <w:r w:rsidR="26F32987" w:rsidRPr="0C870E57">
              <w:rPr>
                <w:rFonts w:ascii="Tahoma" w:hAnsi="Tahoma" w:cs="Tahoma"/>
                <w:color w:val="000000" w:themeColor="text1"/>
              </w:rPr>
              <w:t xml:space="preserve"> to </w:t>
            </w:r>
            <w:r w:rsidR="007B0DC5">
              <w:t xml:space="preserve"> </w:t>
            </w:r>
            <w:hyperlink r:id="rId10" w:history="1">
              <w:r w:rsidR="00976633" w:rsidRPr="00B350D4">
                <w:rPr>
                  <w:rStyle w:val="Hyperlink"/>
                  <w:rFonts w:ascii="Tahoma" w:hAnsi="Tahoma" w:cs="Tahoma"/>
                </w:rPr>
                <w:t>ProcurementkenyaKE@conservation.org</w:t>
              </w:r>
            </w:hyperlink>
            <w:r w:rsidR="00976633">
              <w:rPr>
                <w:rFonts w:ascii="Tahoma" w:hAnsi="Tahoma" w:cs="Tahoma"/>
                <w:color w:val="5B9AD5"/>
              </w:rPr>
              <w:t xml:space="preserve"> </w:t>
            </w:r>
            <w:r w:rsidR="26F32987" w:rsidRPr="0C870E57">
              <w:rPr>
                <w:rFonts w:ascii="Tahoma" w:hAnsi="Tahoma" w:cs="Tahoma"/>
                <w:color w:val="5B9AD5"/>
              </w:rPr>
              <w:t xml:space="preserve"> </w:t>
            </w:r>
          </w:p>
          <w:p w14:paraId="1982F16E" w14:textId="5E889D8E" w:rsidR="00861A86" w:rsidRPr="005D4B43" w:rsidRDefault="00861A86" w:rsidP="00947685">
            <w:pPr>
              <w:pStyle w:val="NoSpacing"/>
              <w:rPr>
                <w:rFonts w:ascii="Tahoma" w:hAnsi="Tahoma" w:cs="Tahoma"/>
                <w:color w:val="5B9BD5" w:themeColor="accent5"/>
              </w:rPr>
            </w:pPr>
            <w:r w:rsidRPr="00BE2F8D">
              <w:rPr>
                <w:rFonts w:ascii="Tahoma" w:hAnsi="Tahoma" w:cs="Tahoma"/>
              </w:rPr>
              <w:t xml:space="preserve">The subject line of the email must reference the </w:t>
            </w:r>
            <w:r w:rsidR="00BD2DA4">
              <w:rPr>
                <w:rFonts w:ascii="Tahoma" w:hAnsi="Tahoma" w:cs="Tahoma"/>
              </w:rPr>
              <w:t>RFP</w:t>
            </w:r>
            <w:r w:rsidRPr="00BE2F8D">
              <w:rPr>
                <w:rFonts w:ascii="Tahoma" w:hAnsi="Tahoma" w:cs="Tahoma"/>
              </w:rPr>
              <w:t xml:space="preserve"> name of this solicitation. </w:t>
            </w:r>
            <w:r w:rsidR="00121BA8">
              <w:rPr>
                <w:rFonts w:ascii="Tahoma" w:hAnsi="Tahoma" w:cs="Tahoma"/>
              </w:rPr>
              <w:t xml:space="preserve">All submissions are due to CI by </w:t>
            </w:r>
            <w:r w:rsidR="007B0DC5">
              <w:rPr>
                <w:rFonts w:ascii="Tahoma" w:hAnsi="Tahoma" w:cs="Tahoma"/>
              </w:rPr>
              <w:t>5.00</w:t>
            </w:r>
            <w:r w:rsidR="00976633">
              <w:rPr>
                <w:rFonts w:ascii="Tahoma" w:hAnsi="Tahoma" w:cs="Tahoma"/>
              </w:rPr>
              <w:t>PM</w:t>
            </w:r>
            <w:r w:rsidR="007B0DC5">
              <w:rPr>
                <w:rFonts w:ascii="Tahoma" w:hAnsi="Tahoma" w:cs="Tahoma"/>
              </w:rPr>
              <w:t xml:space="preserve"> </w:t>
            </w:r>
            <w:r w:rsidR="00976633">
              <w:rPr>
                <w:rFonts w:ascii="Tahoma" w:hAnsi="Tahoma" w:cs="Tahoma"/>
              </w:rPr>
              <w:t xml:space="preserve">on </w:t>
            </w:r>
            <w:r w:rsidR="00976633">
              <w:t>November</w:t>
            </w:r>
            <w:r w:rsidR="007B0DC5" w:rsidRPr="007B0DC5">
              <w:rPr>
                <w:rFonts w:ascii="Tahoma" w:hAnsi="Tahoma" w:cs="Tahoma"/>
              </w:rPr>
              <w:t xml:space="preserve"> 23, 2026</w:t>
            </w:r>
            <w:r w:rsidR="007B0DC5">
              <w:rPr>
                <w:rFonts w:ascii="Tahoma" w:hAnsi="Tahoma" w:cs="Tahoma"/>
              </w:rPr>
              <w:t>.</w:t>
            </w:r>
          </w:p>
        </w:tc>
      </w:tr>
      <w:tr w:rsidR="00861A86" w:rsidRPr="009813B5" w14:paraId="77A08CB8" w14:textId="77777777" w:rsidTr="0C870E57">
        <w:tc>
          <w:tcPr>
            <w:tcW w:w="2235" w:type="dxa"/>
            <w:tcMar>
              <w:top w:w="86" w:type="dxa"/>
              <w:left w:w="14" w:type="dxa"/>
              <w:bottom w:w="101" w:type="dxa"/>
              <w:right w:w="115" w:type="dxa"/>
            </w:tcMar>
            <w:vAlign w:val="center"/>
          </w:tcPr>
          <w:p w14:paraId="1D6DDC66" w14:textId="2C16055B" w:rsidR="00861A86" w:rsidRPr="009813B5" w:rsidRDefault="26F32987" w:rsidP="00947685">
            <w:pPr>
              <w:pStyle w:val="NoSpacing"/>
              <w:jc w:val="right"/>
              <w:rPr>
                <w:rFonts w:ascii="Tahoma" w:hAnsi="Tahoma" w:cs="Tahoma"/>
              </w:rPr>
            </w:pPr>
            <w:r w:rsidRPr="0C870E57">
              <w:rPr>
                <w:rFonts w:ascii="Tahoma" w:hAnsi="Tahoma" w:cs="Tahoma"/>
              </w:rPr>
              <w:t xml:space="preserve">Validity of bid: </w:t>
            </w:r>
          </w:p>
        </w:tc>
        <w:tc>
          <w:tcPr>
            <w:tcW w:w="7110" w:type="dxa"/>
            <w:gridSpan w:val="2"/>
            <w:tcMar>
              <w:top w:w="86" w:type="dxa"/>
              <w:left w:w="115" w:type="dxa"/>
              <w:bottom w:w="101" w:type="dxa"/>
              <w:right w:w="115" w:type="dxa"/>
            </w:tcMar>
          </w:tcPr>
          <w:p w14:paraId="1AACF0DA" w14:textId="55CDCDBF" w:rsidR="00861A86" w:rsidRPr="005D4B43" w:rsidRDefault="00861A86" w:rsidP="00947685">
            <w:pPr>
              <w:pStyle w:val="NoSpacing"/>
              <w:rPr>
                <w:rFonts w:ascii="Tahoma" w:hAnsi="Tahoma" w:cs="Tahoma"/>
              </w:rPr>
            </w:pPr>
            <w:r w:rsidRPr="005D4B43">
              <w:rPr>
                <w:rFonts w:ascii="Tahoma" w:hAnsi="Tahoma" w:cs="Tahoma"/>
                <w:color w:val="5B9BD5" w:themeColor="accent5"/>
              </w:rPr>
              <w:t xml:space="preserve">90 days </w:t>
            </w:r>
            <w:r w:rsidRPr="005D4B43">
              <w:rPr>
                <w:rFonts w:ascii="Tahoma" w:hAnsi="Tahoma" w:cs="Tahoma"/>
              </w:rPr>
              <w:t>from the submission deadline.</w:t>
            </w:r>
          </w:p>
        </w:tc>
      </w:tr>
      <w:tr w:rsidR="00861A86" w:rsidRPr="009813B5" w14:paraId="13D7EF95" w14:textId="77777777" w:rsidTr="0C870E57">
        <w:tc>
          <w:tcPr>
            <w:tcW w:w="2235" w:type="dxa"/>
            <w:vMerge w:val="restart"/>
            <w:tcMar>
              <w:top w:w="86" w:type="dxa"/>
              <w:left w:w="14" w:type="dxa"/>
              <w:bottom w:w="101" w:type="dxa"/>
              <w:right w:w="115" w:type="dxa"/>
            </w:tcMar>
            <w:vAlign w:val="center"/>
          </w:tcPr>
          <w:p w14:paraId="2C097FDA" w14:textId="6E00F855" w:rsidR="00861A86" w:rsidRPr="004F568A" w:rsidRDefault="00861A86" w:rsidP="00947685">
            <w:pPr>
              <w:pStyle w:val="NoSpacing"/>
              <w:jc w:val="right"/>
              <w:rPr>
                <w:rFonts w:ascii="Tahoma" w:hAnsi="Tahoma" w:cs="Tahoma"/>
                <w:szCs w:val="24"/>
              </w:rPr>
            </w:pPr>
            <w:r>
              <w:rPr>
                <w:rFonts w:ascii="Tahoma" w:hAnsi="Tahoma" w:cs="Tahoma"/>
                <w:szCs w:val="24"/>
              </w:rPr>
              <w:t xml:space="preserve">Important </w:t>
            </w:r>
            <w:r w:rsidRPr="004F568A">
              <w:rPr>
                <w:rFonts w:ascii="Tahoma" w:hAnsi="Tahoma" w:cs="Tahoma"/>
                <w:szCs w:val="24"/>
              </w:rPr>
              <w:t>Dates</w:t>
            </w:r>
          </w:p>
        </w:tc>
        <w:tc>
          <w:tcPr>
            <w:tcW w:w="3555" w:type="dxa"/>
            <w:tcMar>
              <w:top w:w="86" w:type="dxa"/>
              <w:left w:w="115" w:type="dxa"/>
              <w:bottom w:w="101" w:type="dxa"/>
              <w:right w:w="115" w:type="dxa"/>
            </w:tcMar>
          </w:tcPr>
          <w:p w14:paraId="616D9F89" w14:textId="5EB80860" w:rsidR="00861A86" w:rsidRPr="004F568A" w:rsidRDefault="00861A86" w:rsidP="00947685">
            <w:pPr>
              <w:pStyle w:val="NoSpacing"/>
              <w:rPr>
                <w:rFonts w:ascii="Tahoma" w:hAnsi="Tahoma" w:cs="Tahoma"/>
              </w:rPr>
            </w:pPr>
            <w:r w:rsidRPr="004F568A">
              <w:rPr>
                <w:rFonts w:ascii="Tahoma" w:hAnsi="Tahoma" w:cs="Tahoma"/>
              </w:rPr>
              <w:t>RFP Issue Date</w:t>
            </w:r>
          </w:p>
        </w:tc>
        <w:tc>
          <w:tcPr>
            <w:tcW w:w="3555" w:type="dxa"/>
          </w:tcPr>
          <w:p w14:paraId="037AA9FD" w14:textId="3F013BEC" w:rsidR="00861A86" w:rsidRPr="004F568A" w:rsidRDefault="007C2312" w:rsidP="00947685">
            <w:pPr>
              <w:pStyle w:val="NoSpacing"/>
              <w:rPr>
                <w:rFonts w:ascii="Tahoma" w:hAnsi="Tahoma" w:cs="Tahoma"/>
              </w:rPr>
            </w:pPr>
            <w:r w:rsidRPr="007C2312">
              <w:rPr>
                <w:rFonts w:ascii="Tahoma" w:hAnsi="Tahoma" w:cs="Tahoma"/>
              </w:rPr>
              <w:t>November 2, 2026</w:t>
            </w:r>
          </w:p>
        </w:tc>
      </w:tr>
      <w:tr w:rsidR="00861A86" w:rsidRPr="009813B5" w14:paraId="4F92235E" w14:textId="77777777" w:rsidTr="0C870E57">
        <w:tc>
          <w:tcPr>
            <w:tcW w:w="2235" w:type="dxa"/>
            <w:vMerge/>
            <w:tcMar>
              <w:top w:w="86" w:type="dxa"/>
              <w:left w:w="14" w:type="dxa"/>
              <w:bottom w:w="101" w:type="dxa"/>
              <w:right w:w="115" w:type="dxa"/>
            </w:tcMar>
            <w:vAlign w:val="center"/>
          </w:tcPr>
          <w:p w14:paraId="78050ED4" w14:textId="77777777" w:rsidR="00861A86" w:rsidRPr="004F568A" w:rsidRDefault="00861A86" w:rsidP="00947685">
            <w:pPr>
              <w:pStyle w:val="NoSpacing"/>
              <w:jc w:val="right"/>
              <w:rPr>
                <w:rFonts w:ascii="Tahoma" w:hAnsi="Tahoma" w:cs="Tahoma"/>
                <w:szCs w:val="24"/>
              </w:rPr>
            </w:pPr>
          </w:p>
        </w:tc>
        <w:tc>
          <w:tcPr>
            <w:tcW w:w="3555" w:type="dxa"/>
            <w:tcMar>
              <w:top w:w="86" w:type="dxa"/>
              <w:left w:w="115" w:type="dxa"/>
              <w:bottom w:w="101" w:type="dxa"/>
              <w:right w:w="115" w:type="dxa"/>
            </w:tcMar>
          </w:tcPr>
          <w:p w14:paraId="7516D200" w14:textId="58D59236" w:rsidR="00861A86" w:rsidRPr="004F568A" w:rsidRDefault="00CA6841" w:rsidP="00947685">
            <w:pPr>
              <w:pStyle w:val="NoSpacing"/>
              <w:rPr>
                <w:rFonts w:ascii="Tahoma" w:hAnsi="Tahoma" w:cs="Tahoma"/>
              </w:rPr>
            </w:pPr>
            <w:r>
              <w:rPr>
                <w:rFonts w:ascii="Tahoma" w:hAnsi="Tahoma" w:cs="Tahoma"/>
              </w:rPr>
              <w:t>Clarification Requests Due</w:t>
            </w:r>
          </w:p>
        </w:tc>
        <w:tc>
          <w:tcPr>
            <w:tcW w:w="3555" w:type="dxa"/>
          </w:tcPr>
          <w:p w14:paraId="078334ED" w14:textId="70392B36" w:rsidR="00861A86" w:rsidRPr="004F568A" w:rsidRDefault="00CA6841" w:rsidP="00947685">
            <w:pPr>
              <w:pStyle w:val="NoSpacing"/>
              <w:rPr>
                <w:rFonts w:ascii="Tahoma" w:hAnsi="Tahoma" w:cs="Tahoma"/>
              </w:rPr>
            </w:pPr>
            <w:r w:rsidRPr="00CA6841">
              <w:rPr>
                <w:rFonts w:ascii="Tahoma" w:hAnsi="Tahoma" w:cs="Tahoma"/>
              </w:rPr>
              <w:t>November 10, 2026</w:t>
            </w:r>
          </w:p>
        </w:tc>
      </w:tr>
      <w:tr w:rsidR="00861A86" w:rsidRPr="009813B5" w14:paraId="1D8B5E5F" w14:textId="77777777" w:rsidTr="0C870E57">
        <w:tc>
          <w:tcPr>
            <w:tcW w:w="2235" w:type="dxa"/>
            <w:vMerge/>
            <w:tcMar>
              <w:top w:w="86" w:type="dxa"/>
              <w:left w:w="14" w:type="dxa"/>
              <w:bottom w:w="101" w:type="dxa"/>
              <w:right w:w="115" w:type="dxa"/>
            </w:tcMar>
            <w:vAlign w:val="center"/>
          </w:tcPr>
          <w:p w14:paraId="3A375689" w14:textId="77777777" w:rsidR="00861A86" w:rsidRPr="004F568A" w:rsidRDefault="00861A86" w:rsidP="00947685">
            <w:pPr>
              <w:pStyle w:val="NoSpacing"/>
              <w:jc w:val="right"/>
              <w:rPr>
                <w:rFonts w:ascii="Tahoma" w:hAnsi="Tahoma" w:cs="Tahoma"/>
                <w:szCs w:val="24"/>
              </w:rPr>
            </w:pPr>
          </w:p>
        </w:tc>
        <w:tc>
          <w:tcPr>
            <w:tcW w:w="3555" w:type="dxa"/>
            <w:tcMar>
              <w:top w:w="86" w:type="dxa"/>
              <w:left w:w="115" w:type="dxa"/>
              <w:bottom w:w="101" w:type="dxa"/>
              <w:right w:w="115" w:type="dxa"/>
            </w:tcMar>
          </w:tcPr>
          <w:p w14:paraId="77FF8707" w14:textId="487AF051" w:rsidR="00861A86" w:rsidRDefault="0088584E" w:rsidP="00947685">
            <w:pPr>
              <w:pStyle w:val="NoSpacing"/>
              <w:rPr>
                <w:rFonts w:ascii="Tahoma" w:hAnsi="Tahoma" w:cs="Tahoma"/>
              </w:rPr>
            </w:pPr>
            <w:r w:rsidRPr="0088584E">
              <w:rPr>
                <w:rFonts w:ascii="Tahoma" w:hAnsi="Tahoma" w:cs="Tahoma"/>
              </w:rPr>
              <w:t>Clarifications provided to known bidders</w:t>
            </w:r>
          </w:p>
        </w:tc>
        <w:tc>
          <w:tcPr>
            <w:tcW w:w="3555" w:type="dxa"/>
          </w:tcPr>
          <w:p w14:paraId="20EC1FC4" w14:textId="7619DA38" w:rsidR="00861A86" w:rsidRDefault="00545F28" w:rsidP="00947685">
            <w:pPr>
              <w:pStyle w:val="NoSpacing"/>
              <w:rPr>
                <w:rFonts w:ascii="Tahoma" w:hAnsi="Tahoma" w:cs="Tahoma"/>
              </w:rPr>
            </w:pPr>
            <w:r w:rsidRPr="00545F28">
              <w:rPr>
                <w:rFonts w:ascii="Tahoma" w:hAnsi="Tahoma" w:cs="Tahoma"/>
              </w:rPr>
              <w:t>November 16, 2026</w:t>
            </w:r>
          </w:p>
        </w:tc>
      </w:tr>
      <w:tr w:rsidR="00861A86" w:rsidRPr="009813B5" w14:paraId="59D352B5" w14:textId="77777777" w:rsidTr="0C870E57">
        <w:tc>
          <w:tcPr>
            <w:tcW w:w="2235" w:type="dxa"/>
            <w:vMerge/>
            <w:tcMar>
              <w:top w:w="86" w:type="dxa"/>
              <w:left w:w="14" w:type="dxa"/>
              <w:bottom w:w="101" w:type="dxa"/>
              <w:right w:w="115" w:type="dxa"/>
            </w:tcMar>
            <w:vAlign w:val="center"/>
          </w:tcPr>
          <w:p w14:paraId="6A35C197" w14:textId="77777777" w:rsidR="00861A86" w:rsidRPr="004F568A" w:rsidRDefault="00861A86" w:rsidP="004F568A">
            <w:pPr>
              <w:pStyle w:val="NoSpacing"/>
              <w:jc w:val="right"/>
              <w:rPr>
                <w:rFonts w:ascii="Tahoma" w:hAnsi="Tahoma" w:cs="Tahoma"/>
                <w:szCs w:val="24"/>
              </w:rPr>
            </w:pPr>
          </w:p>
        </w:tc>
        <w:tc>
          <w:tcPr>
            <w:tcW w:w="3555" w:type="dxa"/>
            <w:tcMar>
              <w:top w:w="86" w:type="dxa"/>
              <w:left w:w="115" w:type="dxa"/>
              <w:bottom w:w="101" w:type="dxa"/>
              <w:right w:w="115" w:type="dxa"/>
            </w:tcMar>
          </w:tcPr>
          <w:p w14:paraId="2B50B25F" w14:textId="617359E5" w:rsidR="00861A86" w:rsidRDefault="00861A86" w:rsidP="004F568A">
            <w:pPr>
              <w:pStyle w:val="NoSpacing"/>
              <w:rPr>
                <w:rFonts w:ascii="Tahoma" w:hAnsi="Tahoma" w:cs="Tahoma"/>
              </w:rPr>
            </w:pPr>
            <w:r>
              <w:rPr>
                <w:rFonts w:ascii="Tahoma" w:hAnsi="Tahoma" w:cs="Tahoma"/>
              </w:rPr>
              <w:t>Proposal Submission Due</w:t>
            </w:r>
          </w:p>
        </w:tc>
        <w:tc>
          <w:tcPr>
            <w:tcW w:w="3555" w:type="dxa"/>
          </w:tcPr>
          <w:p w14:paraId="51D7AB4C" w14:textId="088E353F" w:rsidR="00861A86" w:rsidRDefault="00932B4D" w:rsidP="004F568A">
            <w:pPr>
              <w:pStyle w:val="NoSpacing"/>
              <w:rPr>
                <w:rFonts w:ascii="Tahoma" w:hAnsi="Tahoma" w:cs="Tahoma"/>
              </w:rPr>
            </w:pPr>
            <w:r w:rsidRPr="00932B4D">
              <w:rPr>
                <w:rFonts w:ascii="Tahoma" w:hAnsi="Tahoma" w:cs="Tahoma"/>
              </w:rPr>
              <w:t>November 2</w:t>
            </w:r>
            <w:r w:rsidR="00B07E74">
              <w:rPr>
                <w:rFonts w:ascii="Tahoma" w:hAnsi="Tahoma" w:cs="Tahoma"/>
              </w:rPr>
              <w:t>3</w:t>
            </w:r>
            <w:r w:rsidRPr="00932B4D">
              <w:rPr>
                <w:rFonts w:ascii="Tahoma" w:hAnsi="Tahoma" w:cs="Tahoma"/>
              </w:rPr>
              <w:t>, 2026</w:t>
            </w:r>
          </w:p>
        </w:tc>
      </w:tr>
      <w:tr w:rsidR="00861A86" w:rsidRPr="009813B5" w14:paraId="6775E9EA" w14:textId="77777777" w:rsidTr="0C870E57">
        <w:tc>
          <w:tcPr>
            <w:tcW w:w="2235" w:type="dxa"/>
            <w:vMerge/>
            <w:tcMar>
              <w:top w:w="86" w:type="dxa"/>
              <w:left w:w="14" w:type="dxa"/>
              <w:bottom w:w="101" w:type="dxa"/>
              <w:right w:w="115" w:type="dxa"/>
            </w:tcMar>
            <w:vAlign w:val="center"/>
          </w:tcPr>
          <w:p w14:paraId="0BEB6A23" w14:textId="77777777" w:rsidR="00861A86" w:rsidRPr="004F568A" w:rsidRDefault="00861A86" w:rsidP="004F568A">
            <w:pPr>
              <w:pStyle w:val="NoSpacing"/>
              <w:jc w:val="right"/>
              <w:rPr>
                <w:rFonts w:ascii="Tahoma" w:hAnsi="Tahoma" w:cs="Tahoma"/>
                <w:szCs w:val="24"/>
              </w:rPr>
            </w:pPr>
          </w:p>
        </w:tc>
        <w:tc>
          <w:tcPr>
            <w:tcW w:w="3555" w:type="dxa"/>
            <w:tcMar>
              <w:top w:w="86" w:type="dxa"/>
              <w:left w:w="115" w:type="dxa"/>
              <w:bottom w:w="101" w:type="dxa"/>
              <w:right w:w="115" w:type="dxa"/>
            </w:tcMar>
          </w:tcPr>
          <w:p w14:paraId="615366C7" w14:textId="3D4B2678" w:rsidR="00861A86" w:rsidRDefault="00861A86" w:rsidP="004F568A">
            <w:pPr>
              <w:pStyle w:val="NoSpacing"/>
              <w:rPr>
                <w:rFonts w:ascii="Tahoma" w:hAnsi="Tahoma" w:cs="Tahoma"/>
              </w:rPr>
            </w:pPr>
            <w:r>
              <w:rPr>
                <w:rFonts w:ascii="Tahoma" w:hAnsi="Tahoma" w:cs="Tahoma"/>
              </w:rPr>
              <w:t>Estimated Award Decision</w:t>
            </w:r>
          </w:p>
        </w:tc>
        <w:tc>
          <w:tcPr>
            <w:tcW w:w="3555" w:type="dxa"/>
          </w:tcPr>
          <w:p w14:paraId="579AC49F" w14:textId="4537F495" w:rsidR="00861A86" w:rsidRDefault="003E5F33" w:rsidP="004F568A">
            <w:pPr>
              <w:pStyle w:val="NoSpacing"/>
              <w:rPr>
                <w:rFonts w:ascii="Tahoma" w:hAnsi="Tahoma" w:cs="Tahoma"/>
              </w:rPr>
            </w:pPr>
            <w:r w:rsidRPr="003E5F33">
              <w:rPr>
                <w:rFonts w:ascii="Tahoma" w:hAnsi="Tahoma" w:cs="Tahoma"/>
              </w:rPr>
              <w:t>November 30, 2026</w:t>
            </w:r>
          </w:p>
        </w:tc>
      </w:tr>
    </w:tbl>
    <w:p w14:paraId="289C82B2" w14:textId="77777777" w:rsidR="00755CF9" w:rsidRDefault="00755CF9" w:rsidP="00755CF9">
      <w:pPr>
        <w:pStyle w:val="NoSpacing"/>
        <w:ind w:left="720"/>
        <w:rPr>
          <w:rFonts w:ascii="Tahoma" w:eastAsia="Times New Roman" w:hAnsi="Tahoma" w:cs="Tahoma"/>
          <w:b/>
          <w:bCs/>
          <w:color w:val="222222"/>
          <w:lang w:val="en" w:eastAsia="fr-FR"/>
        </w:rPr>
      </w:pPr>
    </w:p>
    <w:p w14:paraId="241A381E" w14:textId="38D398DF" w:rsidR="000E6ADA" w:rsidRPr="00755CF9" w:rsidRDefault="00755CF9" w:rsidP="00D845D9">
      <w:pPr>
        <w:pStyle w:val="NoSpacing"/>
        <w:numPr>
          <w:ilvl w:val="0"/>
          <w:numId w:val="5"/>
        </w:numPr>
        <w:spacing w:before="240"/>
        <w:rPr>
          <w:rFonts w:ascii="Tahoma" w:eastAsia="Times New Roman" w:hAnsi="Tahoma" w:cs="Tahoma"/>
          <w:b/>
          <w:bCs/>
          <w:color w:val="222222"/>
          <w:lang w:val="en" w:eastAsia="fr-FR"/>
        </w:rPr>
      </w:pPr>
      <w:r w:rsidRPr="00755CF9">
        <w:rPr>
          <w:rFonts w:ascii="Tahoma" w:eastAsia="Times New Roman" w:hAnsi="Tahoma" w:cs="Tahoma"/>
          <w:b/>
          <w:bCs/>
          <w:color w:val="222222"/>
          <w:lang w:val="en" w:eastAsia="fr-FR"/>
        </w:rPr>
        <w:t>Procurement details</w:t>
      </w:r>
    </w:p>
    <w:tbl>
      <w:tblPr>
        <w:tblStyle w:val="TableGrid"/>
        <w:tblW w:w="0" w:type="auto"/>
        <w:tblInd w:w="-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9335"/>
      </w:tblGrid>
      <w:tr w:rsidR="004333FF" w14:paraId="736FB8B8" w14:textId="77777777" w:rsidTr="38C7A2C0">
        <w:trPr>
          <w:trHeight w:val="465"/>
        </w:trPr>
        <w:tc>
          <w:tcPr>
            <w:tcW w:w="9335" w:type="dxa"/>
          </w:tcPr>
          <w:p w14:paraId="4753C314" w14:textId="427B9249" w:rsidR="004333FF" w:rsidRPr="009E1F5A" w:rsidRDefault="009B2F5A" w:rsidP="009E1F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val="en" w:eastAsia="fr-FR"/>
              </w:rPr>
            </w:pPr>
            <w:r>
              <w:rPr>
                <w:rFonts w:ascii="Tahoma" w:eastAsia="Times New Roman" w:hAnsi="Tahoma" w:cs="Tahoma"/>
                <w:color w:val="222222"/>
                <w:lang w:val="en" w:eastAsia="fr-FR"/>
              </w:rPr>
              <w:t>Description of the project</w:t>
            </w:r>
          </w:p>
        </w:tc>
      </w:tr>
      <w:tr w:rsidR="004333FF" w14:paraId="62505293" w14:textId="77777777" w:rsidTr="38C7A2C0">
        <w:trPr>
          <w:trHeight w:val="888"/>
        </w:trPr>
        <w:sdt>
          <w:sdtPr>
            <w:rPr>
              <w:rFonts w:ascii="Tahoma" w:eastAsia="Times New Roman" w:hAnsi="Tahoma" w:cs="Tahoma"/>
              <w:color w:val="222222"/>
              <w:lang w:val="en" w:eastAsia="fr-FR"/>
            </w:rPr>
            <w:id w:val="-1677337494"/>
            <w:placeholder>
              <w:docPart w:val="A7905672BDF2463AA3C69F7A0897987B"/>
            </w:placeholder>
          </w:sdtPr>
          <w:sdtContent>
            <w:tc>
              <w:tcPr>
                <w:tcW w:w="9335" w:type="dxa"/>
              </w:tcPr>
              <w:p w14:paraId="23DF391A" w14:textId="77777777" w:rsidR="00E6090D" w:rsidRDefault="00E6090D" w:rsidP="00E60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r w:rsidRPr="0EE58CB5">
                  <w:rPr>
                    <w:rFonts w:ascii="Tahoma" w:eastAsia="Times New Roman" w:hAnsi="Tahoma" w:cs="Tahoma"/>
                    <w:color w:val="222222"/>
                    <w:lang w:eastAsia="fr-FR"/>
                  </w:rPr>
                  <w:t xml:space="preserve">Nature markets can mobilise additional public and private finance for supporting biodiversity conservation, restoration and resilience. Conservation International is seeking a consultant to explore the enabling conditions to establish biodiversity- or nature-gain markets: market arrangements that deliver absolute gains, in addition to outcomes linked to a specific </w:t>
                </w:r>
                <w:r w:rsidRPr="0EE58CB5">
                  <w:rPr>
                    <w:rFonts w:ascii="Tahoma" w:eastAsia="Times New Roman" w:hAnsi="Tahoma" w:cs="Tahoma"/>
                    <w:color w:val="222222"/>
                    <w:lang w:eastAsia="fr-FR"/>
                  </w:rPr>
                  <w:lastRenderedPageBreak/>
                  <w:t>development impact. Their development depends on policies that create credible demand, support high-integrity supply, protect rights and safeguards, and enable transparent transactions to deliver upon national and regional biodiversity priorities.</w:t>
                </w:r>
              </w:p>
              <w:p w14:paraId="355D95BA" w14:textId="77777777" w:rsidR="00D23491" w:rsidRPr="00E6090D" w:rsidRDefault="00D23491" w:rsidP="00E60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val="en" w:eastAsia="fr-FR"/>
                  </w:rPr>
                </w:pPr>
              </w:p>
              <w:p w14:paraId="459E509E" w14:textId="29854689" w:rsidR="00E6090D" w:rsidRDefault="00E6090D" w:rsidP="00E60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r w:rsidRPr="0EE58CB5">
                  <w:rPr>
                    <w:rFonts w:ascii="Tahoma" w:eastAsia="Times New Roman" w:hAnsi="Tahoma" w:cs="Tahoma"/>
                    <w:color w:val="222222"/>
                    <w:lang w:eastAsia="fr-FR"/>
                  </w:rPr>
                  <w:t xml:space="preserve">The concept of biodiversity-gain objective is distinct from no net loss and net gain requirements applied to the biodiversity impacts of an individual development. No net loss seeks to balance significant residual losses after application of the mitigation hierarchy; net gain requires the overall outcome to exceed those residual losses. Both are impact-accounting objectives within compensation or offset regimes. By contrast, a biodiversity- or nature-gain market would seek to finance additional positive outcomes </w:t>
                </w:r>
                <w:r w:rsidR="00801771">
                  <w:rPr>
                    <w:rFonts w:ascii="Tahoma" w:eastAsia="Times New Roman" w:hAnsi="Tahoma" w:cs="Tahoma"/>
                    <w:color w:val="222222"/>
                    <w:lang w:eastAsia="fr-FR"/>
                  </w:rPr>
                  <w:t xml:space="preserve">for nature </w:t>
                </w:r>
                <w:r w:rsidRPr="0EE58CB5">
                  <w:rPr>
                    <w:rFonts w:ascii="Tahoma" w:eastAsia="Times New Roman" w:hAnsi="Tahoma" w:cs="Tahoma"/>
                    <w:color w:val="222222"/>
                    <w:lang w:eastAsia="fr-FR"/>
                  </w:rPr>
                  <w:t>across priority landscapes and ecosystems. While it may leverage biodiversity offset markets, it may also harness broader mechanisms including public procurement, results-based finance or other demand mechanisms that do not confer a right to compensate for unrelated harm.</w:t>
                </w:r>
              </w:p>
              <w:p w14:paraId="2C9F4268" w14:textId="77777777" w:rsidR="00D23491" w:rsidRPr="00E6090D" w:rsidRDefault="00D23491" w:rsidP="00E60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val="en" w:eastAsia="fr-FR"/>
                  </w:rPr>
                </w:pPr>
              </w:p>
              <w:p w14:paraId="6587A3C0" w14:textId="77777777" w:rsidR="00E6090D" w:rsidRDefault="00E6090D" w:rsidP="00E60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r w:rsidRPr="0EE58CB5">
                  <w:rPr>
                    <w:rFonts w:ascii="Tahoma" w:eastAsia="Times New Roman" w:hAnsi="Tahoma" w:cs="Tahoma"/>
                    <w:color w:val="222222"/>
                    <w:lang w:eastAsia="fr-FR"/>
                  </w:rPr>
                  <w:t>Compensation markets are one potential source of demand within this wider market architecture. They are policy- or legally mandated arrangements, drawing on biodiversity-offset regimes, through which proponents address significant residual impacts only after avoidance, minimisation and restoration. They require clear rules for equivalence, additionality, durability, location, measurement, verification, liability and enforcement. The assignment will examine how these obligations can be complemented by an additional mandated contribution directed, through transparent and accountable mechanisms, to also direct finance to areas of regional or national significance. This hybrid model could preserve the integrity of like-for-like compensation while unlocking demand and financial support for broader biodiversity priorities that cannot be served through site-specific offsets alone.</w:t>
                </w:r>
              </w:p>
              <w:p w14:paraId="40E848D7" w14:textId="77777777" w:rsidR="000A33EA" w:rsidRPr="00E6090D" w:rsidRDefault="000A33EA" w:rsidP="00E60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p>
              <w:p w14:paraId="1FA1DB3D" w14:textId="77777777" w:rsidR="00E6090D" w:rsidRPr="00E6090D" w:rsidRDefault="00E6090D" w:rsidP="00E60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r w:rsidRPr="0EE58CB5">
                  <w:rPr>
                    <w:rFonts w:ascii="Tahoma" w:eastAsia="Times New Roman" w:hAnsi="Tahoma" w:cs="Tahoma"/>
                    <w:color w:val="222222"/>
                    <w:lang w:eastAsia="fr-FR"/>
                  </w:rPr>
                  <w:t>The assignment will be directionally aligned with emerging international thinking on high-integrity nature markets while providing a distinct, applied contribution for governments focused upon how nature or biodiversity gain markets can be established. The analysis will draw on relevant experience from biodiversity offsets, ecological compensation, payments for ecosystem services, carbon markets and other comparatively mature environmental markets.</w:t>
                </w:r>
              </w:p>
              <w:p w14:paraId="1F646883" w14:textId="65F6FD86" w:rsidR="00E6090D" w:rsidRDefault="00E6090D" w:rsidP="00E60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r w:rsidRPr="0EE58CB5">
                  <w:rPr>
                    <w:rFonts w:ascii="Tahoma" w:eastAsia="Times New Roman" w:hAnsi="Tahoma" w:cs="Tahoma"/>
                    <w:color w:val="222222"/>
                    <w:lang w:eastAsia="fr-FR"/>
                  </w:rPr>
                  <w:t xml:space="preserve">The work will assess the enabling conditions governments need to develop credible biodiversity- or nature-gain markets. These may include for example a clear public-policy purpose; legal recognition and permitted use cases; institutional mandates and coordination; spatial prioritisation; standards, metrics, monitoring and verification; traceability; claims and disclosure rules; rights, safeguards and benefit-sharing; project finance and long-term stewardship; and proportionate market infrastructure. </w:t>
                </w:r>
              </w:p>
              <w:p w14:paraId="08F7C341" w14:textId="77777777" w:rsidR="00BE2EDD" w:rsidRPr="00E6090D" w:rsidRDefault="00BE2EDD" w:rsidP="00E60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val="en" w:eastAsia="fr-FR"/>
                  </w:rPr>
                </w:pPr>
              </w:p>
              <w:p w14:paraId="6A0A29A7" w14:textId="77777777" w:rsidR="00E6090D" w:rsidRDefault="00E6090D" w:rsidP="00E60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r w:rsidRPr="0EE58CB5">
                  <w:rPr>
                    <w:rFonts w:ascii="Tahoma" w:eastAsia="Times New Roman" w:hAnsi="Tahoma" w:cs="Tahoma"/>
                    <w:color w:val="222222"/>
                    <w:lang w:eastAsia="fr-FR"/>
                  </w:rPr>
                  <w:t xml:space="preserve">The assignment will also assess policy options for creating durable demand for verified biodiversity gains. Options may include regulated compensation, separate contribution requirements, public procurement and results-based purchasing, fiscal incentives, disclosure and claims rules, sector regulation, investment linked to landscape or supply-chain dependencies, anchor-buyer arrangements, advance market commitments and blended finance. </w:t>
                </w:r>
              </w:p>
              <w:p w14:paraId="53714F2F" w14:textId="77777777" w:rsidR="000A33EA" w:rsidRPr="00E6090D" w:rsidRDefault="000A33EA" w:rsidP="00E60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p>
              <w:p w14:paraId="03C7C3F3" w14:textId="77777777" w:rsidR="000A33EA" w:rsidRDefault="00E6090D" w:rsidP="00E60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r w:rsidRPr="0EE58CB5">
                  <w:rPr>
                    <w:rFonts w:ascii="Tahoma" w:eastAsia="Times New Roman" w:hAnsi="Tahoma" w:cs="Tahoma"/>
                    <w:color w:val="222222"/>
                    <w:lang w:eastAsia="fr-FR"/>
                  </w:rPr>
                  <w:t>The outcome of these analyses will be practical guidance for governments on the policies needed to establish biodiversity- or nature-gain markets.</w:t>
                </w:r>
              </w:p>
              <w:p w14:paraId="200E5E9C" w14:textId="3CF7A6D3" w:rsidR="004333FF" w:rsidRPr="00A150CC" w:rsidRDefault="004333FF" w:rsidP="00E60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p>
            </w:tc>
          </w:sdtContent>
        </w:sdt>
      </w:tr>
      <w:tr w:rsidR="009B2F5A" w:rsidRPr="009E1F5A" w14:paraId="229C0CE3" w14:textId="77777777" w:rsidTr="38C7A2C0">
        <w:trPr>
          <w:trHeight w:val="465"/>
        </w:trPr>
        <w:tc>
          <w:tcPr>
            <w:tcW w:w="9335" w:type="dxa"/>
          </w:tcPr>
          <w:p w14:paraId="7F315523" w14:textId="3DD6E5CD" w:rsidR="009B2F5A" w:rsidRPr="009E1F5A" w:rsidRDefault="009B2F5A" w:rsidP="38C7A2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r w:rsidRPr="38C7A2C0">
              <w:rPr>
                <w:rFonts w:ascii="Tahoma" w:eastAsia="Times New Roman" w:hAnsi="Tahoma" w:cs="Tahoma"/>
                <w:color w:val="222222"/>
                <w:lang w:eastAsia="fr-FR"/>
              </w:rPr>
              <w:lastRenderedPageBreak/>
              <w:t>Definition of the goods or services required with detailed specifications</w:t>
            </w:r>
          </w:p>
        </w:tc>
      </w:tr>
      <w:tr w:rsidR="009B2F5A" w:rsidRPr="00CD640B" w14:paraId="4374EB07" w14:textId="77777777" w:rsidTr="38C7A2C0">
        <w:trPr>
          <w:trHeight w:val="888"/>
        </w:trPr>
        <w:sdt>
          <w:sdtPr>
            <w:rPr>
              <w:rFonts w:ascii="Tahoma" w:eastAsia="Times New Roman" w:hAnsi="Tahoma" w:cs="Tahoma"/>
              <w:color w:val="222222"/>
              <w:lang w:val="en" w:eastAsia="fr-FR"/>
            </w:rPr>
            <w:id w:val="-1279098739"/>
            <w:placeholder>
              <w:docPart w:val="555B9D7950204930BAAC63732D6B98A4"/>
            </w:placeholder>
          </w:sdtPr>
          <w:sdtContent>
            <w:tc>
              <w:tcPr>
                <w:tcW w:w="9335" w:type="dxa"/>
              </w:tcPr>
              <w:p w14:paraId="032147E5" w14:textId="39FB39F6" w:rsidR="00FC23B9" w:rsidRPr="00FC23B9" w:rsidRDefault="00FC23B9" w:rsidP="00FC2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b/>
                    <w:bCs/>
                    <w:color w:val="222222"/>
                    <w:lang w:val="en" w:eastAsia="fr-FR"/>
                  </w:rPr>
                </w:pPr>
                <w:r w:rsidRPr="00FC23B9">
                  <w:rPr>
                    <w:rFonts w:ascii="Tahoma" w:eastAsia="Times New Roman" w:hAnsi="Tahoma" w:cs="Tahoma"/>
                    <w:b/>
                    <w:bCs/>
                    <w:color w:val="222222"/>
                    <w:lang w:val="en" w:eastAsia="fr-FR"/>
                  </w:rPr>
                  <w:t>Terms of Reference, Deliverables and Deliverables Schedule:</w:t>
                </w:r>
              </w:p>
              <w:p w14:paraId="2ECFD2E4" w14:textId="77777777" w:rsidR="00FC23B9" w:rsidRPr="00FC23B9" w:rsidRDefault="00FC23B9" w:rsidP="00FC2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val="en" w:eastAsia="fr-FR"/>
                  </w:rPr>
                </w:pPr>
              </w:p>
              <w:p w14:paraId="75DA3F3B" w14:textId="77777777" w:rsidR="00FC23B9" w:rsidRPr="00FC23B9" w:rsidRDefault="00FC23B9" w:rsidP="00FC2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r w:rsidRPr="0EE58CB5">
                  <w:rPr>
                    <w:rFonts w:ascii="Tahoma" w:eastAsia="Times New Roman" w:hAnsi="Tahoma" w:cs="Tahoma"/>
                    <w:color w:val="222222"/>
                    <w:lang w:eastAsia="fr-FR"/>
                  </w:rPr>
                  <w:t>The assignment will run for six months and culminate in a practical guidance document targeting governments. The deliverables are sequential: the inception phase establishes definitions, scope and case-study selection; the comparative research phase identifies lessons from functional nature markets; the policy-design phase develops broader enabling-policy recommendations; the country phase then applies and tests those recommendations through focused diagnostics in three countries in Africa, prioritised jointly by CI and the consultant; and the final phase incorporates the country findings and targeted stakeholder review into adaptable government guidance. Each deliverable will identify how its findings inform the next. Weekly check-in calls will review progress, evidence, dependencies and key decisions.</w:t>
                </w:r>
              </w:p>
              <w:p w14:paraId="57A72CF7" w14:textId="50B8B970" w:rsidR="009B2F5A" w:rsidRPr="00CD640B" w:rsidRDefault="00FC23B9" w:rsidP="00FC23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r w:rsidRPr="0EE58CB5">
                  <w:rPr>
                    <w:rFonts w:ascii="Tahoma" w:eastAsia="Times New Roman" w:hAnsi="Tahoma" w:cs="Tahoma"/>
                    <w:color w:val="222222"/>
                    <w:lang w:eastAsia="fr-FR"/>
                  </w:rPr>
                  <w:t>For each intermediate deliverable, the consultant will provide a concise written output and slide deck at least two (5) days before the review meeting. Feedback will be sought on deliverables both internally and externally. External engagement is intended to test material assumptions, evidence gaps and the practicality of recommendations, rather than constitute a broad consultation process. Each output will state the questions examined, evidence used, findings, unresolved issues, reviewer feedback and implications for the next deliverable and final government guidance. will be reflected in the next deliverable and consolidated in the final product.</w:t>
                </w:r>
              </w:p>
            </w:tc>
          </w:sdtContent>
        </w:sdt>
      </w:tr>
    </w:tbl>
    <w:p w14:paraId="6E85B48B" w14:textId="77777777" w:rsidR="00D67C8C" w:rsidRPr="009B2F5A" w:rsidRDefault="00D67C8C" w:rsidP="00D67C8C">
      <w:pPr>
        <w:pStyle w:val="NoSpacing"/>
        <w:ind w:left="720"/>
        <w:rPr>
          <w:rFonts w:ascii="Tahoma" w:hAnsi="Tahoma" w:cs="Tahoma"/>
          <w:b/>
          <w:bCs/>
          <w:szCs w:val="24"/>
          <w:lang w:val="en"/>
        </w:rPr>
      </w:pPr>
    </w:p>
    <w:p w14:paraId="0F35E1ED" w14:textId="4D7E3A8D" w:rsidR="00B324EF" w:rsidRPr="00207118" w:rsidRDefault="00B324EF" w:rsidP="00B324EF">
      <w:pPr>
        <w:pStyle w:val="NoSpacing"/>
        <w:numPr>
          <w:ilvl w:val="0"/>
          <w:numId w:val="5"/>
        </w:numPr>
        <w:rPr>
          <w:rFonts w:ascii="Tahoma" w:hAnsi="Tahoma" w:cs="Tahoma"/>
          <w:szCs w:val="24"/>
        </w:rPr>
      </w:pPr>
      <w:r w:rsidRPr="00207118">
        <w:rPr>
          <w:rFonts w:ascii="Tahoma" w:hAnsi="Tahoma" w:cs="Tahoma"/>
          <w:b/>
          <w:bCs/>
          <w:szCs w:val="24"/>
        </w:rPr>
        <w:t>Offeror</w:t>
      </w:r>
      <w:r w:rsidR="00E0713F" w:rsidRPr="00207118">
        <w:rPr>
          <w:rFonts w:ascii="Tahoma" w:hAnsi="Tahoma" w:cs="Tahoma"/>
          <w:b/>
          <w:bCs/>
          <w:szCs w:val="24"/>
        </w:rPr>
        <w:t xml:space="preserve"> requirements:</w:t>
      </w:r>
      <w:r w:rsidR="00E0713F" w:rsidRPr="00207118">
        <w:rPr>
          <w:rFonts w:ascii="Tahoma" w:hAnsi="Tahoma" w:cs="Tahoma"/>
          <w:szCs w:val="24"/>
        </w:rPr>
        <w:t xml:space="preserve"> </w:t>
      </w:r>
      <w:r w:rsidR="00046C6B" w:rsidRPr="00207118">
        <w:rPr>
          <w:rFonts w:ascii="Tahoma" w:hAnsi="Tahoma" w:cs="Tahoma"/>
          <w:szCs w:val="24"/>
        </w:rPr>
        <w:t xml:space="preserve">The below listed </w:t>
      </w:r>
      <w:r w:rsidR="00B4559B" w:rsidRPr="00207118">
        <w:rPr>
          <w:rFonts w:ascii="Tahoma" w:hAnsi="Tahoma" w:cs="Tahoma"/>
          <w:szCs w:val="24"/>
        </w:rPr>
        <w:t xml:space="preserve">criteria represent the minimum requirements for all </w:t>
      </w:r>
      <w:r w:rsidR="00257ACD" w:rsidRPr="00207118">
        <w:rPr>
          <w:rFonts w:ascii="Tahoma" w:hAnsi="Tahoma" w:cs="Tahoma"/>
          <w:szCs w:val="24"/>
        </w:rPr>
        <w:t xml:space="preserve">offerors </w:t>
      </w:r>
      <w:r w:rsidR="00562D23" w:rsidRPr="00207118">
        <w:rPr>
          <w:rFonts w:ascii="Tahoma" w:hAnsi="Tahoma" w:cs="Tahoma"/>
          <w:szCs w:val="24"/>
        </w:rPr>
        <w:t>responding to the RFP.</w:t>
      </w:r>
    </w:p>
    <w:tbl>
      <w:tblPr>
        <w:tblStyle w:val="TableGrid"/>
        <w:tblW w:w="0" w:type="auto"/>
        <w:tblLook w:val="04A0" w:firstRow="1" w:lastRow="0" w:firstColumn="1" w:lastColumn="0" w:noHBand="0" w:noVBand="1"/>
      </w:tblPr>
      <w:tblGrid>
        <w:gridCol w:w="9330"/>
      </w:tblGrid>
      <w:tr w:rsidR="00351A13" w14:paraId="2887A036" w14:textId="77777777" w:rsidTr="00351A13">
        <w:trPr>
          <w:trHeight w:val="960"/>
        </w:trPr>
        <w:sdt>
          <w:sdtPr>
            <w:rPr>
              <w:rFonts w:ascii="Tahoma" w:eastAsia="Times New Roman" w:hAnsi="Tahoma" w:cs="Tahoma"/>
              <w:color w:val="222222"/>
              <w:lang w:val="en" w:eastAsia="fr-FR"/>
            </w:rPr>
            <w:id w:val="-702013727"/>
            <w:placeholder>
              <w:docPart w:val="89EB99B0D4BF4685BB854851D2591198"/>
            </w:placeholder>
          </w:sdtPr>
          <w:sdtContent>
            <w:tc>
              <w:tcPr>
                <w:tcW w:w="9330" w:type="dxa"/>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0C64CB35" w14:textId="77777777" w:rsidR="00D0571A" w:rsidRPr="00D0571A" w:rsidRDefault="00D0571A" w:rsidP="00D0571A">
                <w:pPr>
                  <w:pStyle w:val="NoSpacing"/>
                  <w:ind w:left="360"/>
                  <w:rPr>
                    <w:rFonts w:ascii="Tahoma" w:eastAsia="Times New Roman" w:hAnsi="Tahoma" w:cs="Tahoma"/>
                    <w:color w:val="222222"/>
                    <w:lang w:eastAsia="fr-FR"/>
                  </w:rPr>
                </w:pPr>
                <w:r w:rsidRPr="0EE58CB5">
                  <w:rPr>
                    <w:rFonts w:ascii="Tahoma" w:eastAsia="Times New Roman" w:hAnsi="Tahoma" w:cs="Tahoma"/>
                    <w:color w:val="222222"/>
                    <w:lang w:eastAsia="fr-FR"/>
                  </w:rPr>
                  <w:t>a.</w:t>
                </w:r>
                <w:r>
                  <w:tab/>
                </w:r>
                <w:r w:rsidRPr="0EE58CB5">
                  <w:rPr>
                    <w:rFonts w:ascii="Tahoma" w:eastAsia="Times New Roman" w:hAnsi="Tahoma" w:cs="Tahoma"/>
                    <w:color w:val="222222"/>
                    <w:lang w:eastAsia="fr-FR"/>
                  </w:rPr>
                  <w:t>At least 7 years of relevant experience in environmental policy, biodiversity conservation, nature markets, biodiversity finance or related fields.</w:t>
                </w:r>
              </w:p>
              <w:p w14:paraId="11D47305" w14:textId="77777777" w:rsidR="00D0571A" w:rsidRPr="00D0571A" w:rsidRDefault="00D0571A" w:rsidP="00D0571A">
                <w:pPr>
                  <w:pStyle w:val="NoSpacing"/>
                  <w:ind w:left="360"/>
                  <w:rPr>
                    <w:rFonts w:ascii="Tahoma" w:eastAsia="Times New Roman" w:hAnsi="Tahoma" w:cs="Tahoma"/>
                    <w:color w:val="222222"/>
                    <w:lang w:eastAsia="fr-FR"/>
                  </w:rPr>
                </w:pPr>
                <w:r w:rsidRPr="0EE58CB5">
                  <w:rPr>
                    <w:rFonts w:ascii="Tahoma" w:eastAsia="Times New Roman" w:hAnsi="Tahoma" w:cs="Tahoma"/>
                    <w:color w:val="222222"/>
                    <w:lang w:eastAsia="fr-FR"/>
                  </w:rPr>
                  <w:t>b.</w:t>
                </w:r>
                <w:r>
                  <w:tab/>
                </w:r>
                <w:r w:rsidRPr="0EE58CB5">
                  <w:rPr>
                    <w:rFonts w:ascii="Tahoma" w:eastAsia="Times New Roman" w:hAnsi="Tahoma" w:cs="Tahoma"/>
                    <w:color w:val="222222"/>
                    <w:lang w:eastAsia="fr-FR"/>
                  </w:rPr>
                  <w:t>Demonstrated experience in regulatory and policy analysis, particularly relating to biodiversity compensation, biodiversity offsets, corporate environmental commitments or nature finance.</w:t>
                </w:r>
              </w:p>
              <w:p w14:paraId="1E4D343A" w14:textId="77777777" w:rsidR="00D0571A" w:rsidRPr="00D0571A" w:rsidRDefault="00D0571A" w:rsidP="00D0571A">
                <w:pPr>
                  <w:pStyle w:val="NoSpacing"/>
                  <w:ind w:left="360"/>
                  <w:rPr>
                    <w:rFonts w:ascii="Tahoma" w:eastAsia="Times New Roman" w:hAnsi="Tahoma" w:cs="Tahoma"/>
                    <w:color w:val="222222"/>
                    <w:lang w:eastAsia="fr-FR"/>
                  </w:rPr>
                </w:pPr>
                <w:r w:rsidRPr="0EE58CB5">
                  <w:rPr>
                    <w:rFonts w:ascii="Tahoma" w:eastAsia="Times New Roman" w:hAnsi="Tahoma" w:cs="Tahoma"/>
                    <w:color w:val="222222"/>
                    <w:lang w:eastAsia="fr-FR"/>
                  </w:rPr>
                  <w:t>c.</w:t>
                </w:r>
                <w:r>
                  <w:tab/>
                </w:r>
                <w:r w:rsidRPr="0EE58CB5">
                  <w:rPr>
                    <w:rFonts w:ascii="Tahoma" w:eastAsia="Times New Roman" w:hAnsi="Tahoma" w:cs="Tahoma"/>
                    <w:color w:val="222222"/>
                    <w:lang w:eastAsia="fr-FR"/>
                  </w:rPr>
                  <w:t>Understanding of corporate sustainability decision-making, environmental claims, and the mechanisms through which policy and regulatory conditions can influence private-sector investment in nature.</w:t>
                </w:r>
              </w:p>
              <w:p w14:paraId="12D94B65" w14:textId="77777777" w:rsidR="00D0571A" w:rsidRPr="00D0571A" w:rsidRDefault="00D0571A" w:rsidP="00D0571A">
                <w:pPr>
                  <w:pStyle w:val="NoSpacing"/>
                  <w:ind w:left="360"/>
                  <w:rPr>
                    <w:rFonts w:ascii="Tahoma" w:eastAsia="Times New Roman" w:hAnsi="Tahoma" w:cs="Tahoma"/>
                    <w:color w:val="222222"/>
                    <w:lang w:eastAsia="fr-FR"/>
                  </w:rPr>
                </w:pPr>
                <w:r w:rsidRPr="0EE58CB5">
                  <w:rPr>
                    <w:rFonts w:ascii="Tahoma" w:eastAsia="Times New Roman" w:hAnsi="Tahoma" w:cs="Tahoma"/>
                    <w:color w:val="222222"/>
                    <w:lang w:eastAsia="fr-FR"/>
                  </w:rPr>
                  <w:t>d.</w:t>
                </w:r>
                <w:r>
                  <w:tab/>
                </w:r>
                <w:r w:rsidRPr="0EE58CB5">
                  <w:rPr>
                    <w:rFonts w:ascii="Tahoma" w:eastAsia="Times New Roman" w:hAnsi="Tahoma" w:cs="Tahoma"/>
                    <w:color w:val="222222"/>
                    <w:lang w:eastAsia="fr-FR"/>
                  </w:rPr>
                  <w:t>Demonstrated experience conducting policy assessments, market research or stakeholder consultations, including engagement with corporates and relevant public institutions.</w:t>
                </w:r>
              </w:p>
              <w:p w14:paraId="352E2F9E" w14:textId="77777777" w:rsidR="00D0571A" w:rsidRPr="00D0571A" w:rsidRDefault="00D0571A" w:rsidP="00D0571A">
                <w:pPr>
                  <w:pStyle w:val="NoSpacing"/>
                  <w:ind w:left="360"/>
                  <w:rPr>
                    <w:rFonts w:ascii="Tahoma" w:eastAsia="Times New Roman" w:hAnsi="Tahoma" w:cs="Tahoma"/>
                    <w:color w:val="222222"/>
                    <w:lang w:eastAsia="fr-FR"/>
                  </w:rPr>
                </w:pPr>
                <w:r w:rsidRPr="0EE58CB5">
                  <w:rPr>
                    <w:rFonts w:ascii="Tahoma" w:eastAsia="Times New Roman" w:hAnsi="Tahoma" w:cs="Tahoma"/>
                    <w:color w:val="222222"/>
                    <w:lang w:eastAsia="fr-FR"/>
                  </w:rPr>
                  <w:t>e.</w:t>
                </w:r>
                <w:r>
                  <w:tab/>
                </w:r>
                <w:r w:rsidRPr="0EE58CB5">
                  <w:rPr>
                    <w:rFonts w:ascii="Tahoma" w:eastAsia="Times New Roman" w:hAnsi="Tahoma" w:cs="Tahoma"/>
                    <w:color w:val="222222"/>
                    <w:lang w:eastAsia="fr-FR"/>
                  </w:rPr>
                  <w:t>Excellent written and verbal communication skills in English, including the ability to translate technical findings into clear and actionable policy recommendations.</w:t>
                </w:r>
              </w:p>
              <w:p w14:paraId="686FEA97" w14:textId="47E596A4" w:rsidR="00351A13" w:rsidRDefault="00D0571A" w:rsidP="00D0571A">
                <w:pPr>
                  <w:pStyle w:val="NoSpacing"/>
                  <w:ind w:left="360"/>
                  <w:rPr>
                    <w:rFonts w:ascii="Tahoma" w:hAnsi="Tahoma" w:cs="Tahoma"/>
                    <w:szCs w:val="24"/>
                  </w:rPr>
                </w:pPr>
                <w:r w:rsidRPr="00D0571A">
                  <w:rPr>
                    <w:rFonts w:ascii="Tahoma" w:eastAsia="Times New Roman" w:hAnsi="Tahoma" w:cs="Tahoma"/>
                    <w:color w:val="222222"/>
                    <w:lang w:val="en" w:eastAsia="fr-FR"/>
                  </w:rPr>
                  <w:t>f.</w:t>
                </w:r>
                <w:r w:rsidRPr="00D0571A">
                  <w:rPr>
                    <w:rFonts w:ascii="Tahoma" w:eastAsia="Times New Roman" w:hAnsi="Tahoma" w:cs="Tahoma"/>
                    <w:color w:val="222222"/>
                    <w:lang w:val="en" w:eastAsia="fr-FR"/>
                  </w:rPr>
                  <w:tab/>
                  <w:t>Experience working in Africa or emerging markets, particularly in sectors relevant to nature, is an advantage</w:t>
                </w:r>
              </w:p>
            </w:tc>
          </w:sdtContent>
        </w:sdt>
      </w:tr>
    </w:tbl>
    <w:p w14:paraId="0D28E14F" w14:textId="77777777" w:rsidR="00562D23" w:rsidRDefault="00562D23" w:rsidP="00562D23">
      <w:pPr>
        <w:pStyle w:val="NoSpacing"/>
        <w:rPr>
          <w:rFonts w:ascii="Tahoma" w:hAnsi="Tahoma" w:cs="Tahoma"/>
          <w:szCs w:val="24"/>
        </w:rPr>
      </w:pPr>
    </w:p>
    <w:p w14:paraId="5D0FCED0" w14:textId="1722DC51" w:rsidR="00974338" w:rsidRPr="00974338" w:rsidRDefault="00117A61" w:rsidP="00974338">
      <w:pPr>
        <w:pStyle w:val="NoSpacing"/>
        <w:numPr>
          <w:ilvl w:val="0"/>
          <w:numId w:val="5"/>
        </w:numPr>
        <w:rPr>
          <w:rFonts w:ascii="Tahoma" w:hAnsi="Tahoma" w:cs="Tahoma"/>
          <w:szCs w:val="24"/>
        </w:rPr>
      </w:pPr>
      <w:r w:rsidRPr="00974338">
        <w:rPr>
          <w:rFonts w:ascii="Tahoma" w:eastAsia="Times New Roman" w:hAnsi="Tahoma" w:cs="Tahoma"/>
          <w:b/>
          <w:bCs/>
          <w:color w:val="222222"/>
          <w:lang w:val="en" w:eastAsia="fr-FR"/>
        </w:rPr>
        <w:t>Submission requirements</w:t>
      </w:r>
      <w:r w:rsidR="00DC5017" w:rsidRPr="00460732">
        <w:rPr>
          <w:rFonts w:ascii="Tahoma" w:eastAsia="Times New Roman" w:hAnsi="Tahoma" w:cs="Tahoma"/>
          <w:b/>
          <w:bCs/>
          <w:color w:val="222222"/>
          <w:lang w:val="en" w:eastAsia="fr-FR"/>
        </w:rPr>
        <w:t xml:space="preserve">: </w:t>
      </w:r>
      <w:r w:rsidR="00BA3388">
        <w:rPr>
          <w:rFonts w:ascii="Tahoma" w:eastAsia="Times New Roman" w:hAnsi="Tahoma" w:cs="Tahoma"/>
          <w:color w:val="222222"/>
          <w:lang w:val="en" w:eastAsia="fr-FR"/>
        </w:rPr>
        <w:t>Proposal</w:t>
      </w:r>
      <w:r w:rsidR="00FD4E4C" w:rsidRPr="00460732">
        <w:rPr>
          <w:rFonts w:ascii="Tahoma" w:eastAsia="Times New Roman" w:hAnsi="Tahoma" w:cs="Tahoma"/>
          <w:color w:val="222222"/>
          <w:lang w:val="en" w:eastAsia="fr-FR"/>
        </w:rPr>
        <w:t>s</w:t>
      </w:r>
      <w:r w:rsidR="00DC5017" w:rsidRPr="00460732">
        <w:rPr>
          <w:rFonts w:ascii="Tahoma" w:eastAsia="Times New Roman" w:hAnsi="Tahoma" w:cs="Tahoma"/>
          <w:color w:val="222222"/>
          <w:lang w:val="en" w:eastAsia="fr-FR"/>
        </w:rPr>
        <w:t xml:space="preserve"> will be considered complete if they in</w:t>
      </w:r>
      <w:r w:rsidR="00E85F95" w:rsidRPr="00460732">
        <w:rPr>
          <w:rFonts w:ascii="Tahoma" w:eastAsia="Times New Roman" w:hAnsi="Tahoma" w:cs="Tahoma"/>
          <w:color w:val="222222"/>
          <w:lang w:val="en" w:eastAsia="fr-FR"/>
        </w:rPr>
        <w:t>clude all these items:</w:t>
      </w:r>
    </w:p>
    <w:tbl>
      <w:tblPr>
        <w:tblStyle w:val="TableGrid"/>
        <w:tblW w:w="934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8175"/>
        <w:gridCol w:w="1170"/>
      </w:tblGrid>
      <w:tr w:rsidR="00EB54B5" w:rsidRPr="008739C5" w14:paraId="13D24E68" w14:textId="77777777" w:rsidTr="00EB54B5">
        <w:tc>
          <w:tcPr>
            <w:tcW w:w="8175" w:type="dxa"/>
            <w:tcMar>
              <w:top w:w="86" w:type="dxa"/>
              <w:left w:w="115" w:type="dxa"/>
              <w:bottom w:w="86" w:type="dxa"/>
              <w:right w:w="115" w:type="dxa"/>
            </w:tcMar>
          </w:tcPr>
          <w:p w14:paraId="32E2FBF2" w14:textId="28E1EAB0" w:rsidR="00EB54B5" w:rsidRPr="00041BFB" w:rsidRDefault="006B1630" w:rsidP="007A1393">
            <w:pPr>
              <w:pStyle w:val="NoSpacing"/>
              <w:rPr>
                <w:rFonts w:ascii="Tahoma" w:eastAsia="Tahoma" w:hAnsi="Tahoma" w:cs="Tahoma"/>
              </w:rPr>
            </w:pPr>
            <w:r w:rsidRPr="00041BFB">
              <w:rPr>
                <w:rFonts w:ascii="Tahoma" w:eastAsia="Tahoma" w:hAnsi="Tahoma" w:cs="Tahoma"/>
              </w:rPr>
              <w:t>Technical Proposal</w:t>
            </w:r>
            <w:r w:rsidR="001D5818" w:rsidRPr="00041BFB">
              <w:rPr>
                <w:rFonts w:ascii="Tahoma" w:hAnsi="Tahoma" w:cs="Tahoma"/>
                <w:szCs w:val="24"/>
              </w:rPr>
              <w:t xml:space="preserve"> </w:t>
            </w:r>
          </w:p>
        </w:tc>
        <w:tc>
          <w:tcPr>
            <w:tcW w:w="1170" w:type="dxa"/>
            <w:tcMar>
              <w:top w:w="86" w:type="dxa"/>
              <w:left w:w="115" w:type="dxa"/>
              <w:bottom w:w="86" w:type="dxa"/>
              <w:right w:w="115" w:type="dxa"/>
            </w:tcMar>
            <w:vAlign w:val="center"/>
          </w:tcPr>
          <w:p w14:paraId="48E85359" w14:textId="05CC6BA8" w:rsidR="00EB54B5" w:rsidRPr="008739C5" w:rsidRDefault="00000000">
            <w:pPr>
              <w:pStyle w:val="NoSpacing"/>
              <w:jc w:val="center"/>
              <w:rPr>
                <w:rFonts w:ascii="Tahoma" w:hAnsi="Tahoma" w:cs="Tahoma"/>
                <w:szCs w:val="24"/>
              </w:rPr>
            </w:pPr>
            <w:sdt>
              <w:sdtPr>
                <w:rPr>
                  <w:rFonts w:ascii="Tahoma" w:hAnsi="Tahoma" w:cs="Tahoma"/>
                  <w:szCs w:val="24"/>
                </w:rPr>
                <w:tag w:val="Yes"/>
                <w:id w:val="-450325017"/>
                <w15:appearance w15:val="hidden"/>
                <w14:checkbox>
                  <w14:checked w14:val="1"/>
                  <w14:checkedState w14:val="2612" w14:font="MS Gothic"/>
                  <w14:uncheckedState w14:val="2610" w14:font="MS Gothic"/>
                </w14:checkbox>
              </w:sdtPr>
              <w:sdtContent>
                <w:r w:rsidR="00D0571A">
                  <w:rPr>
                    <w:rFonts w:ascii="MS Gothic" w:eastAsia="MS Gothic" w:hAnsi="MS Gothic" w:cs="Tahoma" w:hint="eastAsia"/>
                    <w:szCs w:val="24"/>
                  </w:rPr>
                  <w:t>☒</w:t>
                </w:r>
              </w:sdtContent>
            </w:sdt>
            <w:r w:rsidR="00EB54B5" w:rsidRPr="008739C5">
              <w:rPr>
                <w:rFonts w:ascii="Tahoma" w:hAnsi="Tahoma" w:cs="Tahoma"/>
                <w:szCs w:val="24"/>
              </w:rPr>
              <w:t xml:space="preserve"> </w:t>
            </w:r>
          </w:p>
        </w:tc>
      </w:tr>
      <w:tr w:rsidR="006B1630" w:rsidRPr="008739C5" w14:paraId="4F9284B4" w14:textId="77777777" w:rsidTr="00EB54B5">
        <w:tc>
          <w:tcPr>
            <w:tcW w:w="8175" w:type="dxa"/>
            <w:tcMar>
              <w:top w:w="86" w:type="dxa"/>
              <w:left w:w="115" w:type="dxa"/>
              <w:bottom w:w="86" w:type="dxa"/>
              <w:right w:w="115" w:type="dxa"/>
            </w:tcMar>
          </w:tcPr>
          <w:p w14:paraId="23F3CE19" w14:textId="254BFDBD" w:rsidR="006B1630" w:rsidRPr="00041BFB" w:rsidRDefault="006B1630" w:rsidP="007A1393">
            <w:pPr>
              <w:pStyle w:val="NoSpacing"/>
              <w:rPr>
                <w:rFonts w:ascii="Tahoma" w:eastAsia="Tahoma" w:hAnsi="Tahoma" w:cs="Tahoma"/>
              </w:rPr>
            </w:pPr>
            <w:r w:rsidRPr="00041BFB">
              <w:rPr>
                <w:rFonts w:ascii="Tahoma" w:eastAsia="Tahoma" w:hAnsi="Tahoma" w:cs="Tahoma"/>
              </w:rPr>
              <w:t>Cost Proposal</w:t>
            </w:r>
          </w:p>
        </w:tc>
        <w:tc>
          <w:tcPr>
            <w:tcW w:w="1170" w:type="dxa"/>
            <w:tcMar>
              <w:top w:w="86" w:type="dxa"/>
              <w:left w:w="115" w:type="dxa"/>
              <w:bottom w:w="86" w:type="dxa"/>
              <w:right w:w="115" w:type="dxa"/>
            </w:tcMar>
            <w:vAlign w:val="center"/>
          </w:tcPr>
          <w:p w14:paraId="5B365CC9" w14:textId="4C6D1E24" w:rsidR="006B1630" w:rsidRDefault="00000000">
            <w:pPr>
              <w:pStyle w:val="NoSpacing"/>
              <w:jc w:val="center"/>
              <w:rPr>
                <w:rFonts w:ascii="Tahoma" w:hAnsi="Tahoma" w:cs="Tahoma"/>
                <w:szCs w:val="24"/>
              </w:rPr>
            </w:pPr>
            <w:sdt>
              <w:sdtPr>
                <w:rPr>
                  <w:rFonts w:ascii="Tahoma" w:hAnsi="Tahoma" w:cs="Tahoma"/>
                  <w:szCs w:val="24"/>
                </w:rPr>
                <w:tag w:val="Yes"/>
                <w:id w:val="349998483"/>
                <w15:appearance w15:val="hidden"/>
                <w14:checkbox>
                  <w14:checked w14:val="1"/>
                  <w14:checkedState w14:val="2612" w14:font="MS Gothic"/>
                  <w14:uncheckedState w14:val="2610" w14:font="MS Gothic"/>
                </w14:checkbox>
              </w:sdtPr>
              <w:sdtContent>
                <w:r w:rsidR="00D0571A">
                  <w:rPr>
                    <w:rFonts w:ascii="MS Gothic" w:eastAsia="MS Gothic" w:hAnsi="MS Gothic" w:cs="Tahoma" w:hint="eastAsia"/>
                    <w:szCs w:val="24"/>
                  </w:rPr>
                  <w:t>☒</w:t>
                </w:r>
              </w:sdtContent>
            </w:sdt>
          </w:p>
        </w:tc>
      </w:tr>
      <w:tr w:rsidR="00EB54B5" w14:paraId="55464046" w14:textId="77777777" w:rsidTr="00EB54B5">
        <w:tc>
          <w:tcPr>
            <w:tcW w:w="8175" w:type="dxa"/>
            <w:tcMar>
              <w:top w:w="86" w:type="dxa"/>
              <w:left w:w="115" w:type="dxa"/>
              <w:bottom w:w="86" w:type="dxa"/>
              <w:right w:w="115" w:type="dxa"/>
            </w:tcMar>
          </w:tcPr>
          <w:p w14:paraId="137AB3CC" w14:textId="70E1747E" w:rsidR="00EB54B5" w:rsidRPr="00041BFB" w:rsidRDefault="006440E9" w:rsidP="007A1393">
            <w:pPr>
              <w:pStyle w:val="NoSpacing"/>
              <w:rPr>
                <w:rFonts w:ascii="Tahoma" w:hAnsi="Tahoma" w:cs="Tahoma"/>
                <w:szCs w:val="24"/>
              </w:rPr>
            </w:pPr>
            <w:r w:rsidRPr="00041BFB">
              <w:rPr>
                <w:rFonts w:ascii="Tahoma" w:hAnsi="Tahoma" w:cs="Tahoma"/>
                <w:szCs w:val="24"/>
              </w:rPr>
              <w:t xml:space="preserve">Signed </w:t>
            </w:r>
            <w:r w:rsidR="004E7035" w:rsidRPr="00041BFB">
              <w:rPr>
                <w:rFonts w:ascii="Tahoma" w:hAnsi="Tahoma" w:cs="Tahoma"/>
                <w:szCs w:val="24"/>
              </w:rPr>
              <w:t xml:space="preserve">Offeror Representation of Transparency, Integrity, Environmental and Social Responsibility  </w:t>
            </w:r>
          </w:p>
        </w:tc>
        <w:tc>
          <w:tcPr>
            <w:tcW w:w="1170" w:type="dxa"/>
            <w:tcMar>
              <w:top w:w="86" w:type="dxa"/>
              <w:left w:w="115" w:type="dxa"/>
              <w:bottom w:w="86" w:type="dxa"/>
              <w:right w:w="115" w:type="dxa"/>
            </w:tcMar>
            <w:vAlign w:val="center"/>
          </w:tcPr>
          <w:p w14:paraId="65505127" w14:textId="6703147B" w:rsidR="00EB54B5" w:rsidRDefault="00000000">
            <w:pPr>
              <w:pStyle w:val="NoSpacing"/>
              <w:jc w:val="center"/>
              <w:rPr>
                <w:rFonts w:ascii="Tahoma" w:hAnsi="Tahoma" w:cs="Tahoma"/>
                <w:szCs w:val="24"/>
              </w:rPr>
            </w:pPr>
            <w:sdt>
              <w:sdtPr>
                <w:rPr>
                  <w:rFonts w:ascii="Tahoma" w:hAnsi="Tahoma" w:cs="Tahoma"/>
                  <w:szCs w:val="24"/>
                </w:rPr>
                <w:tag w:val="Yes"/>
                <w:id w:val="721942894"/>
                <w15:appearance w15:val="hidden"/>
                <w14:checkbox>
                  <w14:checked w14:val="1"/>
                  <w14:checkedState w14:val="2612" w14:font="MS Gothic"/>
                  <w14:uncheckedState w14:val="2610" w14:font="MS Gothic"/>
                </w14:checkbox>
              </w:sdtPr>
              <w:sdtContent>
                <w:r w:rsidR="00D0571A">
                  <w:rPr>
                    <w:rFonts w:ascii="MS Gothic" w:eastAsia="MS Gothic" w:hAnsi="MS Gothic" w:cs="Tahoma" w:hint="eastAsia"/>
                    <w:szCs w:val="24"/>
                  </w:rPr>
                  <w:t>☒</w:t>
                </w:r>
              </w:sdtContent>
            </w:sdt>
            <w:r w:rsidR="00EB54B5" w:rsidRPr="008739C5">
              <w:rPr>
                <w:rFonts w:ascii="Tahoma" w:hAnsi="Tahoma" w:cs="Tahoma"/>
                <w:szCs w:val="24"/>
              </w:rPr>
              <w:t xml:space="preserve"> </w:t>
            </w:r>
          </w:p>
        </w:tc>
      </w:tr>
      <w:tr w:rsidR="00A1703E" w14:paraId="461F9028" w14:textId="77777777" w:rsidTr="00EB54B5">
        <w:tc>
          <w:tcPr>
            <w:tcW w:w="8175" w:type="dxa"/>
            <w:tcMar>
              <w:top w:w="86" w:type="dxa"/>
              <w:left w:w="115" w:type="dxa"/>
              <w:bottom w:w="86" w:type="dxa"/>
              <w:right w:w="115" w:type="dxa"/>
            </w:tcMar>
          </w:tcPr>
          <w:p w14:paraId="76F64CDD" w14:textId="18C55283" w:rsidR="00A1703E" w:rsidRPr="00041BFB" w:rsidRDefault="00A1703E" w:rsidP="007A1393">
            <w:pPr>
              <w:pStyle w:val="NoSpacing"/>
              <w:rPr>
                <w:rFonts w:ascii="Tahoma" w:hAnsi="Tahoma" w:cs="Tahoma"/>
                <w:szCs w:val="24"/>
              </w:rPr>
            </w:pPr>
            <w:r>
              <w:rPr>
                <w:rFonts w:ascii="Tahoma" w:hAnsi="Tahoma" w:cs="Tahoma"/>
                <w:szCs w:val="24"/>
              </w:rPr>
              <w:t xml:space="preserve">Other: </w:t>
            </w:r>
          </w:p>
        </w:tc>
        <w:tc>
          <w:tcPr>
            <w:tcW w:w="1170" w:type="dxa"/>
            <w:tcMar>
              <w:top w:w="86" w:type="dxa"/>
              <w:left w:w="115" w:type="dxa"/>
              <w:bottom w:w="86" w:type="dxa"/>
              <w:right w:w="115" w:type="dxa"/>
            </w:tcMar>
            <w:vAlign w:val="center"/>
          </w:tcPr>
          <w:p w14:paraId="61EFC32D" w14:textId="1AD6C607" w:rsidR="00A1703E" w:rsidRDefault="00000000">
            <w:pPr>
              <w:pStyle w:val="NoSpacing"/>
              <w:jc w:val="center"/>
              <w:rPr>
                <w:rFonts w:ascii="MS Gothic" w:eastAsia="MS Gothic" w:hAnsi="MS Gothic" w:cs="Tahoma"/>
                <w:szCs w:val="24"/>
              </w:rPr>
            </w:pPr>
            <w:sdt>
              <w:sdtPr>
                <w:rPr>
                  <w:rFonts w:ascii="Tahoma" w:hAnsi="Tahoma" w:cs="Tahoma"/>
                  <w:szCs w:val="24"/>
                </w:rPr>
                <w:tag w:val="Yes"/>
                <w:id w:val="614880678"/>
                <w15:appearance w15:val="hidden"/>
                <w14:checkbox>
                  <w14:checked w14:val="1"/>
                  <w14:checkedState w14:val="2612" w14:font="MS Gothic"/>
                  <w14:uncheckedState w14:val="2610" w14:font="MS Gothic"/>
                </w14:checkbox>
              </w:sdtPr>
              <w:sdtContent>
                <w:r w:rsidR="00D0571A">
                  <w:rPr>
                    <w:rFonts w:ascii="MS Gothic" w:eastAsia="MS Gothic" w:hAnsi="MS Gothic" w:cs="Tahoma" w:hint="eastAsia"/>
                    <w:szCs w:val="24"/>
                  </w:rPr>
                  <w:t>☒</w:t>
                </w:r>
              </w:sdtContent>
            </w:sdt>
          </w:p>
        </w:tc>
      </w:tr>
    </w:tbl>
    <w:p w14:paraId="2F69C54A" w14:textId="610F1F19" w:rsidR="00903E9F" w:rsidRPr="00691ECD" w:rsidRDefault="00B17CA7" w:rsidP="00903E9F">
      <w:pPr>
        <w:pStyle w:val="NoSpacing"/>
        <w:rPr>
          <w:rFonts w:ascii="Tahoma" w:hAnsi="Tahoma" w:cs="Tahoma"/>
          <w:i/>
          <w:iCs/>
          <w:sz w:val="20"/>
          <w:szCs w:val="20"/>
        </w:rPr>
      </w:pPr>
      <w:r w:rsidRPr="00691ECD">
        <w:rPr>
          <w:rFonts w:ascii="Tahoma" w:hAnsi="Tahoma" w:cs="Tahoma"/>
          <w:i/>
          <w:iCs/>
          <w:sz w:val="20"/>
          <w:szCs w:val="20"/>
        </w:rPr>
        <w:lastRenderedPageBreak/>
        <w:t xml:space="preserve">This RFP does not obligate CI to execute a </w:t>
      </w:r>
      <w:r w:rsidR="00FE12CE" w:rsidRPr="00691ECD">
        <w:rPr>
          <w:rFonts w:ascii="Tahoma" w:hAnsi="Tahoma" w:cs="Tahoma"/>
          <w:i/>
          <w:iCs/>
          <w:sz w:val="20"/>
          <w:szCs w:val="20"/>
        </w:rPr>
        <w:t>contract,</w:t>
      </w:r>
      <w:r w:rsidRPr="00691ECD">
        <w:rPr>
          <w:rFonts w:ascii="Tahoma" w:hAnsi="Tahoma" w:cs="Tahoma"/>
          <w:i/>
          <w:iCs/>
          <w:sz w:val="20"/>
          <w:szCs w:val="20"/>
        </w:rPr>
        <w:t xml:space="preserve"> nor does it commit CI to pay any costs incurred in the preparation or submission of the proposals. Furthermore, CI reserves the right to reject any and all offers, if such action is considered to be in the best interest of CI.</w:t>
      </w:r>
    </w:p>
    <w:p w14:paraId="4CCFDC03" w14:textId="77777777" w:rsidR="00FC55D7" w:rsidRDefault="00FC55D7" w:rsidP="00903E9F">
      <w:pPr>
        <w:pStyle w:val="NoSpacing"/>
        <w:rPr>
          <w:rFonts w:ascii="Tahoma" w:hAnsi="Tahoma" w:cs="Tahoma"/>
          <w:i/>
          <w:iCs/>
        </w:rPr>
      </w:pPr>
    </w:p>
    <w:p w14:paraId="5345991A" w14:textId="5CAA63D2" w:rsidR="00FC55D7" w:rsidRDefault="00FC55D7" w:rsidP="00CE4F5D">
      <w:pPr>
        <w:pStyle w:val="NoSpacing"/>
        <w:rPr>
          <w:rFonts w:ascii="Tahoma" w:hAnsi="Tahoma" w:cs="Tahoma"/>
          <w:b/>
          <w:bCs/>
        </w:rPr>
      </w:pPr>
      <w:r w:rsidRPr="0C870E57">
        <w:rPr>
          <w:rFonts w:ascii="Tahoma" w:hAnsi="Tahoma" w:cs="Tahoma"/>
          <w:b/>
          <w:bCs/>
        </w:rPr>
        <w:t>Technical Proposal</w:t>
      </w:r>
    </w:p>
    <w:p w14:paraId="7B906DE2" w14:textId="77777777" w:rsidR="00CE4F5D" w:rsidRPr="00554862" w:rsidRDefault="00CE4F5D" w:rsidP="00CE4F5D">
      <w:pPr>
        <w:pStyle w:val="NoSpacing"/>
        <w:rPr>
          <w:rFonts w:ascii="Tahoma" w:hAnsi="Tahoma" w:cs="Tahoma"/>
          <w:b/>
          <w:bCs/>
        </w:rPr>
      </w:pPr>
    </w:p>
    <w:tbl>
      <w:tblPr>
        <w:tblStyle w:val="TableGrid"/>
        <w:tblW w:w="934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3225"/>
        <w:gridCol w:w="6120"/>
      </w:tblGrid>
      <w:tr w:rsidR="00773189" w:rsidRPr="008739C5" w14:paraId="5BB42473" w14:textId="77777777" w:rsidTr="0C870E57">
        <w:tc>
          <w:tcPr>
            <w:tcW w:w="3225" w:type="dxa"/>
            <w:tcMar>
              <w:top w:w="86" w:type="dxa"/>
              <w:left w:w="115" w:type="dxa"/>
              <w:bottom w:w="86" w:type="dxa"/>
              <w:right w:w="115" w:type="dxa"/>
            </w:tcMar>
          </w:tcPr>
          <w:p w14:paraId="36823A51" w14:textId="06E87D25" w:rsidR="00773189" w:rsidRPr="00691ECD" w:rsidRDefault="0059762E">
            <w:pPr>
              <w:pStyle w:val="NoSpacing"/>
              <w:rPr>
                <w:rFonts w:ascii="Tahoma" w:hAnsi="Tahoma" w:cs="Tahoma"/>
                <w:szCs w:val="24"/>
              </w:rPr>
            </w:pPr>
            <w:r w:rsidRPr="00691ECD">
              <w:rPr>
                <w:rFonts w:ascii="Tahoma" w:hAnsi="Tahoma" w:cs="Tahoma"/>
                <w:b/>
                <w:bCs/>
                <w:szCs w:val="24"/>
              </w:rPr>
              <w:t>Part 1</w:t>
            </w:r>
            <w:r w:rsidRPr="00691ECD">
              <w:rPr>
                <w:rFonts w:ascii="Tahoma" w:hAnsi="Tahoma" w:cs="Tahoma"/>
                <w:szCs w:val="24"/>
              </w:rPr>
              <w:t>: Technical Approach, Methodology and Detailed Work Plan.</w:t>
            </w:r>
          </w:p>
        </w:tc>
        <w:tc>
          <w:tcPr>
            <w:tcW w:w="6120" w:type="dxa"/>
            <w:tcMar>
              <w:top w:w="86" w:type="dxa"/>
              <w:left w:w="115" w:type="dxa"/>
              <w:bottom w:w="86" w:type="dxa"/>
              <w:right w:w="115" w:type="dxa"/>
            </w:tcMar>
            <w:vAlign w:val="center"/>
          </w:tcPr>
          <w:p w14:paraId="3D03F3FE" w14:textId="715853D3" w:rsidR="00773189" w:rsidRPr="00691ECD" w:rsidRDefault="009829D7">
            <w:pPr>
              <w:pStyle w:val="NoSpacing"/>
              <w:rPr>
                <w:rFonts w:ascii="Tahoma" w:hAnsi="Tahoma" w:cs="Tahoma"/>
                <w:szCs w:val="24"/>
              </w:rPr>
            </w:pPr>
            <w:r w:rsidRPr="009829D7">
              <w:rPr>
                <w:rFonts w:ascii="Tahoma" w:hAnsi="Tahoma" w:cs="Tahoma"/>
                <w:szCs w:val="24"/>
              </w:rPr>
              <w:t>Technical Approach, Methodology and Detailed Work Plan. The Technical Proposal should describe in detail how the bidder intends to carry out the requirements described in the Terms of Reference in Section 3.</w:t>
            </w:r>
          </w:p>
        </w:tc>
      </w:tr>
      <w:tr w:rsidR="00773189" w:rsidRPr="00FE3A25" w14:paraId="1096E6E7" w14:textId="77777777" w:rsidTr="0C870E57">
        <w:tc>
          <w:tcPr>
            <w:tcW w:w="3225" w:type="dxa"/>
            <w:tcMar>
              <w:top w:w="86" w:type="dxa"/>
              <w:left w:w="115" w:type="dxa"/>
              <w:bottom w:w="86" w:type="dxa"/>
              <w:right w:w="115" w:type="dxa"/>
            </w:tcMar>
          </w:tcPr>
          <w:p w14:paraId="28E72D11" w14:textId="6B7B82A4" w:rsidR="00773189" w:rsidRPr="00691ECD" w:rsidRDefault="00FC4299">
            <w:pPr>
              <w:pStyle w:val="NoSpacing"/>
              <w:rPr>
                <w:rFonts w:ascii="Tahoma" w:hAnsi="Tahoma" w:cs="Tahoma"/>
                <w:szCs w:val="24"/>
              </w:rPr>
            </w:pPr>
            <w:r w:rsidRPr="00691ECD">
              <w:rPr>
                <w:rFonts w:ascii="Tahoma" w:hAnsi="Tahoma" w:cs="Tahoma"/>
                <w:b/>
                <w:bCs/>
                <w:szCs w:val="24"/>
              </w:rPr>
              <w:t>Part 2</w:t>
            </w:r>
            <w:r w:rsidRPr="00691ECD">
              <w:rPr>
                <w:rFonts w:ascii="Tahoma" w:hAnsi="Tahoma" w:cs="Tahoma"/>
                <w:szCs w:val="24"/>
              </w:rPr>
              <w:t>: Management, Key Personnel, and Staffing Plan.</w:t>
            </w:r>
          </w:p>
        </w:tc>
        <w:tc>
          <w:tcPr>
            <w:tcW w:w="6120" w:type="dxa"/>
            <w:tcMar>
              <w:top w:w="86" w:type="dxa"/>
              <w:left w:w="115" w:type="dxa"/>
              <w:bottom w:w="86" w:type="dxa"/>
              <w:right w:w="115" w:type="dxa"/>
            </w:tcMar>
            <w:vAlign w:val="center"/>
          </w:tcPr>
          <w:p w14:paraId="47B89E1F" w14:textId="79E4E280" w:rsidR="00773189" w:rsidRPr="00691ECD" w:rsidRDefault="001F01B7" w:rsidP="609BF79C">
            <w:pPr>
              <w:pStyle w:val="NoSpacing"/>
              <w:rPr>
                <w:rFonts w:ascii="Tahoma" w:hAnsi="Tahoma" w:cs="Tahoma"/>
              </w:rPr>
            </w:pPr>
            <w:r w:rsidRPr="001F01B7">
              <w:rPr>
                <w:rFonts w:ascii="Tahoma" w:hAnsi="Tahoma" w:cs="Tahoma"/>
              </w:rPr>
              <w:t>Qualifications of Key Personnel. Please attach CVs that demonstrate how the team proposed meets the minimum requirements listed in section 5 (Minimum Requirements).</w:t>
            </w:r>
          </w:p>
        </w:tc>
      </w:tr>
      <w:tr w:rsidR="00773189" w:rsidRPr="00FE3A25" w14:paraId="67B189F9" w14:textId="77777777" w:rsidTr="0C870E57">
        <w:trPr>
          <w:trHeight w:val="1027"/>
        </w:trPr>
        <w:tc>
          <w:tcPr>
            <w:tcW w:w="3225" w:type="dxa"/>
            <w:tcMar>
              <w:top w:w="86" w:type="dxa"/>
              <w:left w:w="115" w:type="dxa"/>
              <w:bottom w:w="86" w:type="dxa"/>
              <w:right w:w="115" w:type="dxa"/>
            </w:tcMar>
          </w:tcPr>
          <w:p w14:paraId="0824E504" w14:textId="4004FEDC" w:rsidR="00773189" w:rsidRPr="00691ECD" w:rsidRDefault="00B711BD">
            <w:pPr>
              <w:pStyle w:val="NoSpacing"/>
              <w:rPr>
                <w:rFonts w:ascii="Tahoma" w:hAnsi="Tahoma" w:cs="Tahoma"/>
                <w:szCs w:val="24"/>
              </w:rPr>
            </w:pPr>
            <w:r w:rsidRPr="00B711BD">
              <w:rPr>
                <w:rFonts w:ascii="Tahoma" w:hAnsi="Tahoma" w:cs="Tahoma"/>
                <w:b/>
                <w:bCs/>
                <w:szCs w:val="24"/>
              </w:rPr>
              <w:t>Part 3</w:t>
            </w:r>
            <w:r w:rsidRPr="00B711BD">
              <w:rPr>
                <w:rFonts w:ascii="Tahoma" w:hAnsi="Tahoma" w:cs="Tahoma"/>
                <w:szCs w:val="24"/>
              </w:rPr>
              <w:t>: Corporate Capabilities, Experience, Past Performance, and 3 client references.</w:t>
            </w:r>
          </w:p>
        </w:tc>
        <w:tc>
          <w:tcPr>
            <w:tcW w:w="6120" w:type="dxa"/>
            <w:tcMar>
              <w:top w:w="86" w:type="dxa"/>
              <w:left w:w="115" w:type="dxa"/>
              <w:bottom w:w="86" w:type="dxa"/>
              <w:right w:w="115" w:type="dxa"/>
            </w:tcMar>
            <w:vAlign w:val="center"/>
          </w:tcPr>
          <w:p w14:paraId="0A728DAB" w14:textId="6CDBE258" w:rsidR="00773189" w:rsidRPr="00691ECD" w:rsidRDefault="009D75AF">
            <w:pPr>
              <w:pStyle w:val="NoSpacing"/>
              <w:rPr>
                <w:rFonts w:ascii="Tahoma" w:hAnsi="Tahoma" w:cs="Tahoma"/>
                <w:szCs w:val="24"/>
              </w:rPr>
            </w:pPr>
            <w:r w:rsidRPr="009D75AF">
              <w:rPr>
                <w:rFonts w:ascii="Tahoma" w:hAnsi="Tahoma" w:cs="Tahoma"/>
                <w:szCs w:val="24"/>
              </w:rPr>
              <w:t>Corporate Capabilities, Experience, Past Performance, and 3 client references. Please include descriptions of similar projects or assignments and at least three client references.</w:t>
            </w:r>
          </w:p>
        </w:tc>
      </w:tr>
    </w:tbl>
    <w:p w14:paraId="391AF128" w14:textId="77777777" w:rsidR="007179B0" w:rsidRPr="00FC55D7" w:rsidRDefault="007179B0" w:rsidP="007179B0">
      <w:pPr>
        <w:pStyle w:val="NoSpacing"/>
        <w:rPr>
          <w:rFonts w:ascii="Tahoma" w:hAnsi="Tahoma" w:cs="Tahoma"/>
        </w:rPr>
      </w:pPr>
    </w:p>
    <w:p w14:paraId="0D25CE79" w14:textId="12E07CA1" w:rsidR="00B17CA7" w:rsidRDefault="33FCC609" w:rsidP="00CE4F5D">
      <w:pPr>
        <w:pStyle w:val="NoSpacing"/>
        <w:rPr>
          <w:rFonts w:ascii="Tahoma" w:hAnsi="Tahoma" w:cs="Tahoma"/>
          <w:b/>
          <w:bCs/>
        </w:rPr>
      </w:pPr>
      <w:r w:rsidRPr="53A1851F">
        <w:rPr>
          <w:rFonts w:ascii="Tahoma" w:hAnsi="Tahoma" w:cs="Tahoma"/>
          <w:b/>
          <w:bCs/>
        </w:rPr>
        <w:t>Cost Proposal</w:t>
      </w:r>
    </w:p>
    <w:p w14:paraId="513CBD34" w14:textId="77777777" w:rsidR="005870FD" w:rsidRPr="009851D7" w:rsidRDefault="005870FD" w:rsidP="00CE4F5D">
      <w:pPr>
        <w:pStyle w:val="NoSpacing"/>
        <w:rPr>
          <w:rFonts w:ascii="Tahoma" w:hAnsi="Tahoma" w:cs="Tahoma"/>
          <w:b/>
          <w:bCs/>
        </w:rPr>
      </w:pPr>
    </w:p>
    <w:p w14:paraId="1DE5C565" w14:textId="569D1262" w:rsidR="00BA110C" w:rsidRPr="009851D7" w:rsidRDefault="00F83C13" w:rsidP="00BA110C">
      <w:pPr>
        <w:pStyle w:val="NoSpacing"/>
        <w:numPr>
          <w:ilvl w:val="0"/>
          <w:numId w:val="10"/>
        </w:numPr>
        <w:rPr>
          <w:rFonts w:ascii="Tahoma" w:hAnsi="Tahoma" w:cs="Tahoma"/>
        </w:rPr>
      </w:pPr>
      <w:r w:rsidRPr="009851D7">
        <w:rPr>
          <w:rFonts w:ascii="Tahoma" w:hAnsi="Tahoma" w:cs="Tahoma"/>
        </w:rPr>
        <w:t xml:space="preserve">The cost proposal is used to determine which proposals are the most advantageous and serves as a basis of negotiation for </w:t>
      </w:r>
      <w:r w:rsidR="006306FD">
        <w:rPr>
          <w:rFonts w:ascii="Tahoma" w:hAnsi="Tahoma" w:cs="Tahoma"/>
        </w:rPr>
        <w:t xml:space="preserve">the </w:t>
      </w:r>
      <w:r w:rsidRPr="009851D7">
        <w:rPr>
          <w:rFonts w:ascii="Tahoma" w:hAnsi="Tahoma" w:cs="Tahoma"/>
        </w:rPr>
        <w:t xml:space="preserve">award of a contract. </w:t>
      </w:r>
    </w:p>
    <w:p w14:paraId="2C6532F3" w14:textId="53B8125E" w:rsidR="00BA110C" w:rsidRPr="009851D7" w:rsidRDefault="00F83C13" w:rsidP="00BA110C">
      <w:pPr>
        <w:pStyle w:val="NoSpacing"/>
        <w:numPr>
          <w:ilvl w:val="0"/>
          <w:numId w:val="10"/>
        </w:numPr>
        <w:rPr>
          <w:rFonts w:ascii="Tahoma" w:hAnsi="Tahoma" w:cs="Tahoma"/>
        </w:rPr>
      </w:pPr>
      <w:r w:rsidRPr="009851D7">
        <w:rPr>
          <w:rFonts w:ascii="Tahoma" w:hAnsi="Tahoma" w:cs="Tahoma"/>
        </w:rPr>
        <w:t xml:space="preserve">The cost proposal must be all-inclusive of profit, </w:t>
      </w:r>
      <w:r w:rsidR="004A2EB5" w:rsidRPr="009851D7">
        <w:rPr>
          <w:rFonts w:ascii="Tahoma" w:hAnsi="Tahoma" w:cs="Tahoma"/>
        </w:rPr>
        <w:t>fees,</w:t>
      </w:r>
      <w:r w:rsidRPr="009851D7">
        <w:rPr>
          <w:rFonts w:ascii="Tahoma" w:hAnsi="Tahoma" w:cs="Tahoma"/>
        </w:rPr>
        <w:t xml:space="preserve"> or taxes</w:t>
      </w:r>
      <w:r w:rsidR="0059608F">
        <w:rPr>
          <w:rFonts w:ascii="Tahoma" w:hAnsi="Tahoma" w:cs="Tahoma"/>
        </w:rPr>
        <w:t xml:space="preserve"> and be within USD60,000-UDS70,000</w:t>
      </w:r>
      <w:r w:rsidRPr="009851D7">
        <w:rPr>
          <w:rFonts w:ascii="Tahoma" w:hAnsi="Tahoma" w:cs="Tahoma"/>
        </w:rPr>
        <w:t xml:space="preserve">.   </w:t>
      </w:r>
    </w:p>
    <w:p w14:paraId="6E577D22" w14:textId="229363A0" w:rsidR="00104155" w:rsidRPr="009851D7" w:rsidRDefault="00F83C13" w:rsidP="00BA110C">
      <w:pPr>
        <w:pStyle w:val="NoSpacing"/>
        <w:numPr>
          <w:ilvl w:val="0"/>
          <w:numId w:val="10"/>
        </w:numPr>
        <w:rPr>
          <w:rFonts w:ascii="Tahoma" w:hAnsi="Tahoma" w:cs="Tahoma"/>
        </w:rPr>
      </w:pPr>
      <w:r w:rsidRPr="009851D7">
        <w:rPr>
          <w:rFonts w:ascii="Tahoma" w:hAnsi="Tahoma" w:cs="Tahoma"/>
        </w:rPr>
        <w:t xml:space="preserve">Additional costs cannot be included after award, and revisions to proposed costs may not be made after submission unless expressly requested by CI should the </w:t>
      </w:r>
      <w:r w:rsidR="006306FD">
        <w:rPr>
          <w:rFonts w:ascii="Tahoma" w:hAnsi="Tahoma" w:cs="Tahoma"/>
        </w:rPr>
        <w:t>offeror's</w:t>
      </w:r>
      <w:r w:rsidRPr="009851D7">
        <w:rPr>
          <w:rFonts w:ascii="Tahoma" w:hAnsi="Tahoma" w:cs="Tahoma"/>
        </w:rPr>
        <w:t xml:space="preserve"> proposal be accepted. </w:t>
      </w:r>
    </w:p>
    <w:p w14:paraId="5BB285CE" w14:textId="4D9D93C3" w:rsidR="009851D7" w:rsidRPr="009851D7" w:rsidRDefault="00F83C13" w:rsidP="00BA110C">
      <w:pPr>
        <w:pStyle w:val="NoSpacing"/>
        <w:numPr>
          <w:ilvl w:val="0"/>
          <w:numId w:val="10"/>
        </w:numPr>
        <w:rPr>
          <w:rFonts w:ascii="Tahoma" w:hAnsi="Tahoma" w:cs="Tahoma"/>
        </w:rPr>
      </w:pPr>
      <w:r w:rsidRPr="009851D7">
        <w:rPr>
          <w:rFonts w:ascii="Tahoma" w:hAnsi="Tahoma" w:cs="Tahoma"/>
        </w:rPr>
        <w:t xml:space="preserve">Offerors must provide a detailed budget showing major expense line items. Offers must show unit prices, quantities, and total </w:t>
      </w:r>
      <w:r w:rsidR="006306FD">
        <w:rPr>
          <w:rFonts w:ascii="Tahoma" w:hAnsi="Tahoma" w:cs="Tahoma"/>
        </w:rPr>
        <w:t>price</w:t>
      </w:r>
      <w:r w:rsidRPr="009851D7">
        <w:rPr>
          <w:rFonts w:ascii="Tahoma" w:hAnsi="Tahoma" w:cs="Tahoma"/>
        </w:rPr>
        <w:t xml:space="preserve">. All items, services, etc. must be clearly labeled and included in the total offered price. </w:t>
      </w:r>
    </w:p>
    <w:p w14:paraId="6645CA89" w14:textId="2EC94E38" w:rsidR="001F0EBE" w:rsidRPr="009851D7" w:rsidRDefault="00F83C13" w:rsidP="00BA110C">
      <w:pPr>
        <w:pStyle w:val="NoSpacing"/>
        <w:numPr>
          <w:ilvl w:val="0"/>
          <w:numId w:val="10"/>
        </w:numPr>
        <w:rPr>
          <w:rFonts w:ascii="Tahoma" w:hAnsi="Tahoma" w:cs="Tahoma"/>
        </w:rPr>
      </w:pPr>
      <w:r w:rsidRPr="4FB6E1A7">
        <w:rPr>
          <w:rFonts w:ascii="Tahoma" w:hAnsi="Tahoma" w:cs="Tahoma"/>
        </w:rPr>
        <w:t xml:space="preserve">All cost information must be expressed in </w:t>
      </w:r>
      <w:r w:rsidR="005E53C8">
        <w:rPr>
          <w:rFonts w:ascii="Tahoma" w:hAnsi="Tahoma" w:cs="Tahoma"/>
          <w:color w:val="4471C4"/>
        </w:rPr>
        <w:t>USD.</w:t>
      </w:r>
    </w:p>
    <w:p w14:paraId="794F2784" w14:textId="77777777" w:rsidR="001F0EBE" w:rsidRPr="009851D7" w:rsidRDefault="00F83C13" w:rsidP="00BA110C">
      <w:pPr>
        <w:pStyle w:val="NoSpacing"/>
        <w:numPr>
          <w:ilvl w:val="0"/>
          <w:numId w:val="10"/>
        </w:numPr>
        <w:rPr>
          <w:rFonts w:ascii="Tahoma" w:hAnsi="Tahoma" w:cs="Tahoma"/>
        </w:rPr>
      </w:pPr>
      <w:r w:rsidRPr="009851D7">
        <w:rPr>
          <w:rFonts w:ascii="Tahoma" w:hAnsi="Tahoma" w:cs="Tahoma"/>
        </w:rPr>
        <w:t xml:space="preserve">The cost shall also include a budget narrative that explains the basis for the estimate of every cost element or line item.  </w:t>
      </w:r>
    </w:p>
    <w:p w14:paraId="17A56502" w14:textId="77777777" w:rsidR="001F0EBE" w:rsidRPr="009851D7" w:rsidRDefault="00F83C13" w:rsidP="00BA110C">
      <w:pPr>
        <w:pStyle w:val="NoSpacing"/>
        <w:numPr>
          <w:ilvl w:val="0"/>
          <w:numId w:val="10"/>
        </w:numPr>
        <w:rPr>
          <w:rFonts w:ascii="Tahoma" w:hAnsi="Tahoma" w:cs="Tahoma"/>
        </w:rPr>
      </w:pPr>
      <w:r w:rsidRPr="009851D7">
        <w:rPr>
          <w:rFonts w:ascii="Tahoma" w:hAnsi="Tahoma" w:cs="Tahoma"/>
        </w:rPr>
        <w:t xml:space="preserve">Supporting information must be provided in sufficient detail to allow for a complete analysis of each cost element or line item. </w:t>
      </w:r>
    </w:p>
    <w:p w14:paraId="1DBB858E" w14:textId="2EEFD0A1" w:rsidR="001F0EBE" w:rsidRPr="009851D7" w:rsidRDefault="00F83C13" w:rsidP="001F0EBE">
      <w:pPr>
        <w:pStyle w:val="NoSpacing"/>
        <w:numPr>
          <w:ilvl w:val="0"/>
          <w:numId w:val="10"/>
        </w:numPr>
        <w:rPr>
          <w:rFonts w:ascii="Tahoma" w:hAnsi="Tahoma" w:cs="Tahoma"/>
        </w:rPr>
      </w:pPr>
      <w:r w:rsidRPr="009851D7">
        <w:rPr>
          <w:rFonts w:ascii="Tahoma" w:hAnsi="Tahoma" w:cs="Tahoma"/>
        </w:rPr>
        <w:t xml:space="preserve">CI reserves the right to request additional cost information if the evaluation committee has concerns </w:t>
      </w:r>
      <w:r w:rsidR="006306FD">
        <w:rPr>
          <w:rFonts w:ascii="Tahoma" w:hAnsi="Tahoma" w:cs="Tahoma"/>
        </w:rPr>
        <w:t>about</w:t>
      </w:r>
      <w:r w:rsidRPr="009851D7">
        <w:rPr>
          <w:rFonts w:ascii="Tahoma" w:hAnsi="Tahoma" w:cs="Tahoma"/>
        </w:rPr>
        <w:t xml:space="preserve"> the reasonableness or completeness of an Offeror’s cost proposal.</w:t>
      </w:r>
    </w:p>
    <w:p w14:paraId="3BED1F8F" w14:textId="5C81DB33" w:rsidR="00F83C13" w:rsidRDefault="00F83C13" w:rsidP="001F0EBE">
      <w:pPr>
        <w:pStyle w:val="NoSpacing"/>
        <w:numPr>
          <w:ilvl w:val="0"/>
          <w:numId w:val="10"/>
        </w:numPr>
        <w:rPr>
          <w:rFonts w:ascii="Tahoma" w:hAnsi="Tahoma" w:cs="Tahoma"/>
        </w:rPr>
      </w:pPr>
      <w:r w:rsidRPr="009851D7">
        <w:rPr>
          <w:rFonts w:ascii="Tahoma" w:hAnsi="Tahoma" w:cs="Tahoma"/>
        </w:rPr>
        <w:t xml:space="preserve">If selected, </w:t>
      </w:r>
      <w:r w:rsidR="006306FD">
        <w:rPr>
          <w:rFonts w:ascii="Tahoma" w:hAnsi="Tahoma" w:cs="Tahoma"/>
        </w:rPr>
        <w:t xml:space="preserve">the </w:t>
      </w:r>
      <w:r w:rsidRPr="009851D7">
        <w:rPr>
          <w:rFonts w:ascii="Tahoma" w:hAnsi="Tahoma" w:cs="Tahoma"/>
        </w:rPr>
        <w:t xml:space="preserve">Offeror shall use its best efforts to minimize the financing of any taxes on goods and services, or the importation, manufacture, </w:t>
      </w:r>
      <w:r w:rsidR="00B225BA" w:rsidRPr="009851D7">
        <w:rPr>
          <w:rFonts w:ascii="Tahoma" w:hAnsi="Tahoma" w:cs="Tahoma"/>
        </w:rPr>
        <w:t>procurement,</w:t>
      </w:r>
      <w:r w:rsidRPr="009851D7">
        <w:rPr>
          <w:rFonts w:ascii="Tahoma" w:hAnsi="Tahoma" w:cs="Tahoma"/>
        </w:rPr>
        <w:t xml:space="preserve"> or supply thereof.   If </w:t>
      </w:r>
      <w:r w:rsidR="006306FD">
        <w:rPr>
          <w:rFonts w:ascii="Tahoma" w:hAnsi="Tahoma" w:cs="Tahoma"/>
        </w:rPr>
        <w:t xml:space="preserve">the </w:t>
      </w:r>
      <w:r w:rsidRPr="009851D7">
        <w:rPr>
          <w:rFonts w:ascii="Tahoma" w:hAnsi="Tahoma" w:cs="Tahoma"/>
        </w:rPr>
        <w:t xml:space="preserve">Offeror is eligible to apply for refunds on taxes paid, </w:t>
      </w:r>
      <w:r w:rsidR="006306FD">
        <w:rPr>
          <w:rFonts w:ascii="Tahoma" w:hAnsi="Tahoma" w:cs="Tahoma"/>
        </w:rPr>
        <w:t xml:space="preserve">the </w:t>
      </w:r>
      <w:r w:rsidRPr="009851D7">
        <w:rPr>
          <w:rFonts w:ascii="Tahoma" w:hAnsi="Tahoma" w:cs="Tahoma"/>
        </w:rPr>
        <w:t>Offeror shall do so.  Any tax savings should be reflected in the total cost.</w:t>
      </w:r>
    </w:p>
    <w:p w14:paraId="6959D8FA" w14:textId="77777777" w:rsidR="002E13E9" w:rsidRDefault="002E13E9" w:rsidP="002E13E9">
      <w:pPr>
        <w:pStyle w:val="NoSpacing"/>
        <w:rPr>
          <w:rFonts w:ascii="Tahoma" w:hAnsi="Tahoma" w:cs="Tahoma"/>
        </w:rPr>
      </w:pPr>
    </w:p>
    <w:p w14:paraId="6C34FF05" w14:textId="77777777" w:rsidR="002E13E9" w:rsidRPr="008863D2" w:rsidRDefault="002E13E9" w:rsidP="002E13E9">
      <w:pPr>
        <w:pStyle w:val="ListParagraph"/>
        <w:numPr>
          <w:ilvl w:val="0"/>
          <w:numId w:val="5"/>
        </w:numPr>
        <w:rPr>
          <w:rFonts w:ascii="Tahoma" w:eastAsia="Times New Roman" w:hAnsi="Tahoma" w:cs="Tahoma"/>
          <w:b/>
          <w:bCs/>
          <w:lang w:val="en-US"/>
        </w:rPr>
      </w:pPr>
      <w:r w:rsidRPr="008863D2">
        <w:rPr>
          <w:rFonts w:ascii="Tahoma" w:eastAsia="Times New Roman" w:hAnsi="Tahoma" w:cs="Tahoma"/>
          <w:b/>
          <w:bCs/>
          <w:lang w:val="en-US"/>
        </w:rPr>
        <w:t>Scope of Work, Deliverables, and Deliverables Schedule</w:t>
      </w:r>
    </w:p>
    <w:p w14:paraId="10CC18EB" w14:textId="77777777" w:rsidR="00DA17FE" w:rsidRDefault="00DA17FE" w:rsidP="00DA17FE">
      <w:pPr>
        <w:pStyle w:val="NoSpacing"/>
        <w:rPr>
          <w:rFonts w:ascii="Tahoma" w:hAnsi="Tahoma" w:cs="Tahoma"/>
          <w:b/>
          <w:bCs/>
        </w:rPr>
      </w:pPr>
      <w:commentRangeStart w:id="0"/>
      <w:commentRangeStart w:id="1"/>
      <w:commentRangeStart w:id="2"/>
      <w:r w:rsidRPr="00D011C1">
        <w:rPr>
          <w:rFonts w:ascii="Tahoma" w:hAnsi="Tahoma" w:cs="Tahoma"/>
          <w:b/>
          <w:bCs/>
        </w:rPr>
        <w:t xml:space="preserve">Scope of Work </w:t>
      </w:r>
      <w:commentRangeEnd w:id="0"/>
      <w:r w:rsidR="0003495C">
        <w:rPr>
          <w:rStyle w:val="CommentReference"/>
          <w:rFonts w:ascii="Tahoma" w:hAnsi="Tahoma" w:cs="Tahoma"/>
          <w:b/>
          <w:bCs/>
          <w:sz w:val="22"/>
          <w:szCs w:val="22"/>
        </w:rPr>
        <w:commentReference w:id="0"/>
      </w:r>
      <w:commentRangeEnd w:id="1"/>
      <w:r>
        <w:rPr>
          <w:rStyle w:val="CommentReference"/>
          <w:rFonts w:ascii="Tahoma" w:hAnsi="Tahoma" w:cs="Tahoma"/>
          <w:b/>
          <w:bCs/>
          <w:sz w:val="22"/>
          <w:szCs w:val="22"/>
        </w:rPr>
        <w:commentReference w:id="1"/>
      </w:r>
      <w:commentRangeEnd w:id="2"/>
      <w:r w:rsidR="003928BD">
        <w:rPr>
          <w:rStyle w:val="CommentReference"/>
          <w:rFonts w:ascii="Tahoma" w:hAnsi="Tahoma" w:cs="Tahoma"/>
          <w:b/>
          <w:bCs/>
          <w:sz w:val="22"/>
          <w:szCs w:val="22"/>
        </w:rPr>
        <w:commentReference w:id="2"/>
      </w:r>
    </w:p>
    <w:tbl>
      <w:tblPr>
        <w:tblStyle w:val="TableGrid"/>
        <w:tblW w:w="0" w:type="auto"/>
        <w:tblInd w:w="-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9335"/>
      </w:tblGrid>
      <w:tr w:rsidR="002728EB" w:rsidRPr="00CD640B" w14:paraId="7F360C2F" w14:textId="77777777" w:rsidTr="002728EB">
        <w:trPr>
          <w:trHeight w:val="2733"/>
        </w:trPr>
        <w:sdt>
          <w:sdtPr>
            <w:rPr>
              <w:rFonts w:ascii="Tahoma" w:eastAsia="Times New Roman" w:hAnsi="Tahoma" w:cs="Tahoma"/>
              <w:color w:val="222222"/>
              <w:lang w:val="en" w:eastAsia="fr-FR"/>
            </w:rPr>
            <w:id w:val="1960758193"/>
            <w:placeholder>
              <w:docPart w:val="5E0274148B4A4C54AF6300D038475971"/>
            </w:placeholder>
          </w:sdtPr>
          <w:sdtContent>
            <w:tc>
              <w:tcPr>
                <w:tcW w:w="9335" w:type="dxa"/>
              </w:tcPr>
              <w:p w14:paraId="3C699EEC" w14:textId="0132C03D" w:rsidR="00E91A7A" w:rsidRPr="00E91A7A" w:rsidRDefault="00E91A7A" w:rsidP="00E91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r w:rsidRPr="00E91A7A">
                  <w:rPr>
                    <w:rFonts w:ascii="Tahoma" w:eastAsia="Times New Roman" w:hAnsi="Tahoma" w:cs="Tahoma"/>
                    <w:color w:val="222222"/>
                    <w:lang w:eastAsia="fr-FR"/>
                  </w:rPr>
                  <w:t xml:space="preserve">The scope of work is to research, develop and test practical policy guidance for governments to </w:t>
                </w:r>
                <w:r w:rsidR="00F3430D">
                  <w:rPr>
                    <w:rFonts w:ascii="Tahoma" w:eastAsia="Times New Roman" w:hAnsi="Tahoma" w:cs="Tahoma"/>
                    <w:color w:val="222222"/>
                    <w:lang w:eastAsia="fr-FR"/>
                  </w:rPr>
                  <w:t>support the establishment of</w:t>
                </w:r>
                <w:r w:rsidRPr="00E91A7A">
                  <w:rPr>
                    <w:rFonts w:ascii="Tahoma" w:eastAsia="Times New Roman" w:hAnsi="Tahoma" w:cs="Tahoma"/>
                    <w:color w:val="222222"/>
                    <w:lang w:eastAsia="fr-FR"/>
                  </w:rPr>
                  <w:t xml:space="preserve"> high-integrity biodiversity- or nature-gain markets. The consultant will examine </w:t>
                </w:r>
                <w:r w:rsidR="003928BD">
                  <w:rPr>
                    <w:rFonts w:ascii="Tahoma" w:eastAsia="Times New Roman" w:hAnsi="Tahoma" w:cs="Tahoma"/>
                    <w:color w:val="222222"/>
                    <w:lang w:eastAsia="fr-FR"/>
                  </w:rPr>
                  <w:t>the</w:t>
                </w:r>
                <w:r w:rsidRPr="00E91A7A">
                  <w:rPr>
                    <w:rFonts w:ascii="Tahoma" w:eastAsia="Times New Roman" w:hAnsi="Tahoma" w:cs="Tahoma"/>
                    <w:color w:val="222222"/>
                    <w:lang w:eastAsia="fr-FR"/>
                  </w:rPr>
                  <w:t xml:space="preserve"> </w:t>
                </w:r>
                <w:r w:rsidR="00DA00B5">
                  <w:rPr>
                    <w:rFonts w:ascii="Tahoma" w:eastAsia="Times New Roman" w:hAnsi="Tahoma" w:cs="Tahoma"/>
                    <w:color w:val="222222"/>
                    <w:lang w:eastAsia="fr-FR"/>
                  </w:rPr>
                  <w:t xml:space="preserve">enabling policies options for biodiversity / nature gain markets including </w:t>
                </w:r>
                <w:r w:rsidR="003928BD">
                  <w:rPr>
                    <w:rFonts w:ascii="Tahoma" w:eastAsia="Times New Roman" w:hAnsi="Tahoma" w:cs="Tahoma"/>
                    <w:color w:val="222222"/>
                    <w:lang w:eastAsia="fr-FR"/>
                  </w:rPr>
                  <w:t xml:space="preserve">policy </w:t>
                </w:r>
                <w:r w:rsidR="00DA00B5">
                  <w:rPr>
                    <w:rFonts w:ascii="Tahoma" w:eastAsia="Times New Roman" w:hAnsi="Tahoma" w:cs="Tahoma"/>
                    <w:color w:val="222222"/>
                    <w:lang w:eastAsia="fr-FR"/>
                  </w:rPr>
                  <w:t xml:space="preserve">options </w:t>
                </w:r>
                <w:r w:rsidR="003928BD">
                  <w:rPr>
                    <w:rFonts w:ascii="Tahoma" w:eastAsia="Times New Roman" w:hAnsi="Tahoma" w:cs="Tahoma"/>
                    <w:color w:val="222222"/>
                    <w:lang w:eastAsia="fr-FR"/>
                  </w:rPr>
                  <w:t xml:space="preserve">that </w:t>
                </w:r>
                <w:r w:rsidRPr="00E91A7A">
                  <w:rPr>
                    <w:rFonts w:ascii="Tahoma" w:eastAsia="Times New Roman" w:hAnsi="Tahoma" w:cs="Tahoma"/>
                    <w:color w:val="222222"/>
                    <w:lang w:eastAsia="fr-FR"/>
                  </w:rPr>
                  <w:t>create durable demand, enable investable and credible supply, protect rights and safeguards, and support transparent transactions aligned with national and regional biodiversity priorities.</w:t>
                </w:r>
              </w:p>
              <w:p w14:paraId="5CB74DF1" w14:textId="3B029435" w:rsidR="002728EB" w:rsidRPr="00CD640B" w:rsidRDefault="00272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p>
            </w:tc>
          </w:sdtContent>
        </w:sdt>
      </w:tr>
    </w:tbl>
    <w:p w14:paraId="00E4B369" w14:textId="77777777" w:rsidR="00DA17FE" w:rsidRPr="00D011C1" w:rsidRDefault="00DA17FE" w:rsidP="00DA17FE">
      <w:pPr>
        <w:pStyle w:val="NoSpacing"/>
        <w:rPr>
          <w:rFonts w:ascii="Tahoma" w:hAnsi="Tahoma" w:cs="Tahoma"/>
          <w:b/>
          <w:bCs/>
        </w:rPr>
      </w:pPr>
    </w:p>
    <w:p w14:paraId="2E040B5F" w14:textId="0085DFB8" w:rsidR="002E13E9" w:rsidRDefault="00DA17FE" w:rsidP="00DA17FE">
      <w:pPr>
        <w:pStyle w:val="NoSpacing"/>
        <w:rPr>
          <w:rFonts w:ascii="Tahoma" w:hAnsi="Tahoma" w:cs="Tahoma"/>
          <w:b/>
          <w:bCs/>
        </w:rPr>
      </w:pPr>
      <w:r w:rsidRPr="00D011C1">
        <w:rPr>
          <w:rFonts w:ascii="Tahoma" w:hAnsi="Tahoma" w:cs="Tahoma"/>
          <w:b/>
          <w:bCs/>
        </w:rPr>
        <w:t xml:space="preserve">Deliverables &amp; Deliverables Schedule </w:t>
      </w:r>
    </w:p>
    <w:tbl>
      <w:tblPr>
        <w:tblStyle w:val="TableGrid"/>
        <w:tblW w:w="10201" w:type="dxa"/>
        <w:tblLook w:val="04A0" w:firstRow="1" w:lastRow="0" w:firstColumn="1" w:lastColumn="0" w:noHBand="0" w:noVBand="1"/>
      </w:tblPr>
      <w:tblGrid>
        <w:gridCol w:w="544"/>
        <w:gridCol w:w="2995"/>
        <w:gridCol w:w="1276"/>
        <w:gridCol w:w="1984"/>
        <w:gridCol w:w="3402"/>
      </w:tblGrid>
      <w:tr w:rsidR="004620AE" w:rsidRPr="00CC31CB" w14:paraId="1A5793C8" w14:textId="77777777" w:rsidTr="00303FBE">
        <w:tc>
          <w:tcPr>
            <w:tcW w:w="544" w:type="dxa"/>
          </w:tcPr>
          <w:p w14:paraId="2448DC9E" w14:textId="77777777" w:rsidR="00ED01F2" w:rsidRPr="00FD233D" w:rsidRDefault="00ED01F2">
            <w:pPr>
              <w:rPr>
                <w:rFonts w:ascii="Tahoma" w:hAnsi="Tahoma" w:cs="Tahoma"/>
                <w:sz w:val="20"/>
                <w:szCs w:val="20"/>
              </w:rPr>
            </w:pPr>
          </w:p>
        </w:tc>
        <w:tc>
          <w:tcPr>
            <w:tcW w:w="2995" w:type="dxa"/>
            <w:shd w:val="clear" w:color="auto" w:fill="5B9BD5" w:themeFill="accent5"/>
          </w:tcPr>
          <w:p w14:paraId="1A4459EA" w14:textId="77777777" w:rsidR="00ED01F2" w:rsidRPr="00FD233D" w:rsidRDefault="00ED01F2">
            <w:pPr>
              <w:rPr>
                <w:rFonts w:ascii="Tahoma" w:hAnsi="Tahoma" w:cs="Tahoma"/>
                <w:color w:val="FFFFFF" w:themeColor="background1"/>
                <w:sz w:val="20"/>
                <w:szCs w:val="20"/>
              </w:rPr>
            </w:pPr>
            <w:r w:rsidRPr="00FD233D">
              <w:rPr>
                <w:rFonts w:ascii="Tahoma" w:hAnsi="Tahoma" w:cs="Tahoma"/>
                <w:color w:val="FFFFFF" w:themeColor="background1"/>
                <w:sz w:val="20"/>
                <w:szCs w:val="20"/>
              </w:rPr>
              <w:t>Activity</w:t>
            </w:r>
          </w:p>
        </w:tc>
        <w:tc>
          <w:tcPr>
            <w:tcW w:w="1276" w:type="dxa"/>
            <w:shd w:val="clear" w:color="auto" w:fill="5B9BD5" w:themeFill="accent5"/>
          </w:tcPr>
          <w:p w14:paraId="4B3A288B" w14:textId="77777777" w:rsidR="00ED01F2" w:rsidRPr="00FD233D" w:rsidRDefault="00ED01F2">
            <w:pPr>
              <w:rPr>
                <w:rFonts w:ascii="Tahoma" w:hAnsi="Tahoma" w:cs="Tahoma"/>
                <w:color w:val="FFFFFF" w:themeColor="background1"/>
                <w:sz w:val="20"/>
                <w:szCs w:val="20"/>
              </w:rPr>
            </w:pPr>
            <w:r w:rsidRPr="00FD233D">
              <w:rPr>
                <w:rFonts w:ascii="Tahoma" w:hAnsi="Tahoma" w:cs="Tahoma"/>
                <w:color w:val="FFFFFF" w:themeColor="background1"/>
                <w:sz w:val="20"/>
                <w:szCs w:val="20"/>
              </w:rPr>
              <w:t>Due Date</w:t>
            </w:r>
          </w:p>
        </w:tc>
        <w:tc>
          <w:tcPr>
            <w:tcW w:w="1984" w:type="dxa"/>
            <w:shd w:val="clear" w:color="auto" w:fill="5B9BD5" w:themeFill="accent5"/>
          </w:tcPr>
          <w:p w14:paraId="113241BA" w14:textId="77777777" w:rsidR="00ED01F2" w:rsidRPr="00FD233D" w:rsidRDefault="00ED01F2">
            <w:pPr>
              <w:rPr>
                <w:rFonts w:ascii="Tahoma" w:hAnsi="Tahoma" w:cs="Tahoma"/>
                <w:color w:val="FFFFFF" w:themeColor="background1"/>
                <w:sz w:val="20"/>
                <w:szCs w:val="20"/>
              </w:rPr>
            </w:pPr>
            <w:r w:rsidRPr="00FD233D">
              <w:rPr>
                <w:rFonts w:ascii="Tahoma" w:hAnsi="Tahoma" w:cs="Tahoma"/>
                <w:color w:val="FFFFFF" w:themeColor="background1"/>
                <w:sz w:val="20"/>
                <w:szCs w:val="20"/>
              </w:rPr>
              <w:t>Deliverable</w:t>
            </w:r>
          </w:p>
        </w:tc>
        <w:tc>
          <w:tcPr>
            <w:tcW w:w="3402" w:type="dxa"/>
            <w:shd w:val="clear" w:color="auto" w:fill="5B9BD5" w:themeFill="accent5"/>
          </w:tcPr>
          <w:p w14:paraId="50103F41" w14:textId="77777777" w:rsidR="00ED01F2" w:rsidRPr="00FD233D" w:rsidRDefault="00ED01F2">
            <w:pPr>
              <w:rPr>
                <w:rFonts w:ascii="Tahoma" w:hAnsi="Tahoma" w:cs="Tahoma"/>
                <w:color w:val="FFFFFF" w:themeColor="background1"/>
                <w:sz w:val="20"/>
                <w:szCs w:val="20"/>
              </w:rPr>
            </w:pPr>
            <w:r w:rsidRPr="00FD233D">
              <w:rPr>
                <w:rFonts w:ascii="Tahoma" w:hAnsi="Tahoma" w:cs="Tahoma"/>
                <w:color w:val="FFFFFF" w:themeColor="background1"/>
                <w:sz w:val="20"/>
                <w:szCs w:val="20"/>
              </w:rPr>
              <w:t>Acceptance Criteria</w:t>
            </w:r>
          </w:p>
        </w:tc>
      </w:tr>
      <w:tr w:rsidR="000B6B8A" w:rsidRPr="00CC31CB" w14:paraId="6185F1C7" w14:textId="77777777" w:rsidTr="00303FBE">
        <w:trPr>
          <w:trHeight w:val="287"/>
        </w:trPr>
        <w:tc>
          <w:tcPr>
            <w:tcW w:w="544" w:type="dxa"/>
          </w:tcPr>
          <w:p w14:paraId="2CCD1A1A" w14:textId="1E48A4BE" w:rsidR="000B6B8A" w:rsidRPr="00FD233D" w:rsidRDefault="000B6B8A" w:rsidP="000B6B8A">
            <w:pPr>
              <w:rPr>
                <w:rFonts w:ascii="Tahoma" w:hAnsi="Tahoma" w:cs="Tahoma"/>
                <w:color w:val="4472C4" w:themeColor="accent1"/>
                <w:sz w:val="20"/>
                <w:szCs w:val="20"/>
              </w:rPr>
            </w:pPr>
            <w:r w:rsidRPr="00FD233D">
              <w:rPr>
                <w:rFonts w:ascii="Tahoma" w:hAnsi="Tahoma" w:cs="Tahoma"/>
                <w:color w:val="4472C4" w:themeColor="accent1"/>
                <w:sz w:val="20"/>
                <w:szCs w:val="20"/>
              </w:rPr>
              <w:t>1</w:t>
            </w:r>
          </w:p>
        </w:tc>
        <w:tc>
          <w:tcPr>
            <w:tcW w:w="2995" w:type="dxa"/>
          </w:tcPr>
          <w:p w14:paraId="49FB8B68" w14:textId="77777777" w:rsidR="003E5993" w:rsidRPr="00FD233D" w:rsidRDefault="003E5993" w:rsidP="003E5993">
            <w:pPr>
              <w:rPr>
                <w:rFonts w:ascii="Tahoma" w:hAnsi="Tahoma" w:cs="Tahoma"/>
                <w:sz w:val="20"/>
                <w:szCs w:val="20"/>
              </w:rPr>
            </w:pPr>
            <w:r w:rsidRPr="00FD233D">
              <w:rPr>
                <w:rFonts w:ascii="Tahoma" w:hAnsi="Tahoma" w:cs="Tahoma"/>
                <w:sz w:val="20"/>
                <w:szCs w:val="20"/>
              </w:rPr>
              <w:t xml:space="preserve">Questions:     </w:t>
            </w:r>
          </w:p>
          <w:p w14:paraId="521FFFDA" w14:textId="77777777" w:rsidR="003E5993" w:rsidRPr="00FD233D" w:rsidRDefault="003E5993" w:rsidP="003E5993">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 xml:space="preserve">What is a biodiversity- or nature-gain market and what public-policy problems can it address? </w:t>
            </w:r>
          </w:p>
          <w:p w14:paraId="30A73DB1" w14:textId="77777777" w:rsidR="003E5993" w:rsidRPr="00FD233D" w:rsidRDefault="003E5993" w:rsidP="003E5993">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How does it differ from project-level no-net-loss and net-gain requirements?</w:t>
            </w:r>
          </w:p>
          <w:p w14:paraId="1AF66D92" w14:textId="77777777" w:rsidR="003E5993" w:rsidRPr="00FD233D" w:rsidRDefault="003E5993" w:rsidP="003E5993">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 xml:space="preserve">What outcomes, users, geographies and market functions are in scope? </w:t>
            </w:r>
          </w:p>
          <w:p w14:paraId="7AD62B57" w14:textId="77777777" w:rsidR="003E5993" w:rsidRPr="00FD233D" w:rsidRDefault="003E5993" w:rsidP="003E5993">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How should case studies be selected to inform the process and considerations?</w:t>
            </w:r>
          </w:p>
          <w:p w14:paraId="05499661" w14:textId="77777777" w:rsidR="003E5993" w:rsidRPr="00FD233D" w:rsidRDefault="003E5993" w:rsidP="003E5993">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How should countries for the later assessment be prioritized?</w:t>
            </w:r>
          </w:p>
          <w:p w14:paraId="731ABEC2" w14:textId="77777777" w:rsidR="003E5993" w:rsidRPr="00FD233D" w:rsidRDefault="003E5993" w:rsidP="003E5993">
            <w:pPr>
              <w:rPr>
                <w:rFonts w:ascii="Tahoma" w:hAnsi="Tahoma" w:cs="Tahoma"/>
                <w:sz w:val="20"/>
                <w:szCs w:val="20"/>
              </w:rPr>
            </w:pPr>
          </w:p>
          <w:p w14:paraId="6415092B" w14:textId="77777777" w:rsidR="003E5993" w:rsidRPr="00FD233D" w:rsidRDefault="003E5993" w:rsidP="003E5993">
            <w:pPr>
              <w:rPr>
                <w:rFonts w:ascii="Tahoma" w:hAnsi="Tahoma" w:cs="Tahoma"/>
                <w:sz w:val="20"/>
                <w:szCs w:val="20"/>
              </w:rPr>
            </w:pPr>
            <w:r w:rsidRPr="00FD233D">
              <w:rPr>
                <w:rFonts w:ascii="Tahoma" w:hAnsi="Tahoma" w:cs="Tahoma"/>
                <w:sz w:val="20"/>
                <w:szCs w:val="20"/>
              </w:rPr>
              <w:t>Activities: Hold a kick-off meeting; review relevant literature; agree definitions and analytical boundaries; establish criteria for market functionality, case-study selection and later country prioritisation; identify targeted internal and external reviewers with CI; and agree the methodology, evidence standards and detailed six-month workplan.</w:t>
            </w:r>
          </w:p>
          <w:p w14:paraId="536F24FF" w14:textId="190E68F7" w:rsidR="000B6B8A" w:rsidRPr="00FD233D" w:rsidRDefault="000B6B8A" w:rsidP="000B6B8A">
            <w:pPr>
              <w:rPr>
                <w:rFonts w:ascii="Tahoma" w:hAnsi="Tahoma" w:cs="Tahoma"/>
                <w:sz w:val="20"/>
                <w:szCs w:val="20"/>
              </w:rPr>
            </w:pPr>
          </w:p>
        </w:tc>
        <w:tc>
          <w:tcPr>
            <w:tcW w:w="1276" w:type="dxa"/>
          </w:tcPr>
          <w:p w14:paraId="69EB2466" w14:textId="62F148D1" w:rsidR="000B6B8A" w:rsidRPr="00FD233D" w:rsidRDefault="00423140" w:rsidP="000B6B8A">
            <w:pPr>
              <w:rPr>
                <w:rFonts w:ascii="Tahoma" w:hAnsi="Tahoma" w:cs="Tahoma"/>
                <w:sz w:val="20"/>
                <w:szCs w:val="20"/>
              </w:rPr>
            </w:pPr>
            <w:r w:rsidRPr="00FD233D">
              <w:rPr>
                <w:rFonts w:ascii="Tahoma" w:hAnsi="Tahoma" w:cs="Tahoma"/>
                <w:sz w:val="20"/>
                <w:szCs w:val="20"/>
              </w:rPr>
              <w:t>Due: end of Month 1</w:t>
            </w:r>
          </w:p>
        </w:tc>
        <w:tc>
          <w:tcPr>
            <w:tcW w:w="1984" w:type="dxa"/>
          </w:tcPr>
          <w:p w14:paraId="7CE04E1E" w14:textId="6B68AD61" w:rsidR="000B6B8A" w:rsidRPr="00FD233D" w:rsidRDefault="000B6B8A" w:rsidP="000B6B8A">
            <w:pPr>
              <w:rPr>
                <w:rFonts w:ascii="Tahoma" w:hAnsi="Tahoma" w:cs="Tahoma"/>
                <w:sz w:val="20"/>
                <w:szCs w:val="20"/>
              </w:rPr>
            </w:pPr>
            <w:r w:rsidRPr="00FD233D">
              <w:rPr>
                <w:rFonts w:ascii="Tahoma" w:hAnsi="Tahoma" w:cs="Tahoma"/>
              </w:rPr>
              <w:t>(1) Inception, definitions and analytical framework</w:t>
            </w:r>
          </w:p>
        </w:tc>
        <w:tc>
          <w:tcPr>
            <w:tcW w:w="3402" w:type="dxa"/>
          </w:tcPr>
          <w:p w14:paraId="1F9B5B54" w14:textId="77777777" w:rsidR="00423140" w:rsidRPr="00FD233D" w:rsidRDefault="00423140" w:rsidP="00423140">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Kick off meeting</w:t>
            </w:r>
          </w:p>
          <w:p w14:paraId="260B6F19" w14:textId="77777777" w:rsidR="00423140" w:rsidRPr="00FD233D" w:rsidRDefault="00423140" w:rsidP="00423140">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Definitions, use cases, claims boundaries and analytical framework are clear and internally consistent.</w:t>
            </w:r>
          </w:p>
          <w:p w14:paraId="1FB1D3CC" w14:textId="77777777" w:rsidR="00423140" w:rsidRPr="00FD233D" w:rsidRDefault="00423140" w:rsidP="00423140">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Case-study selection is justified against agreed criteria, including evidence of transactions or results, durable demand, governance and ecological outcomes.</w:t>
            </w:r>
          </w:p>
          <w:p w14:paraId="0416F80E" w14:textId="77777777" w:rsidR="00423140" w:rsidRPr="00FD233D" w:rsidRDefault="00423140" w:rsidP="00423140">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Country-prioritisation criteria, targeted review approach, methods, evidence standards, dependencies and workplan are agreed with CI.</w:t>
            </w:r>
          </w:p>
          <w:p w14:paraId="4421D8C6" w14:textId="22206C4B" w:rsidR="000B6B8A" w:rsidRPr="00FD233D" w:rsidRDefault="000B6B8A" w:rsidP="00423140">
            <w:pPr>
              <w:rPr>
                <w:rFonts w:ascii="Tahoma" w:hAnsi="Tahoma" w:cs="Tahoma"/>
                <w:sz w:val="20"/>
                <w:szCs w:val="20"/>
              </w:rPr>
            </w:pPr>
          </w:p>
        </w:tc>
      </w:tr>
      <w:tr w:rsidR="000B6B8A" w:rsidRPr="00CC31CB" w14:paraId="7679C7C5" w14:textId="77777777" w:rsidTr="00303FBE">
        <w:tc>
          <w:tcPr>
            <w:tcW w:w="544" w:type="dxa"/>
          </w:tcPr>
          <w:p w14:paraId="6A9954EE" w14:textId="5EB606C0" w:rsidR="000B6B8A" w:rsidRPr="00FD233D" w:rsidRDefault="000B6B8A" w:rsidP="000B6B8A">
            <w:pPr>
              <w:rPr>
                <w:rFonts w:ascii="Tahoma" w:hAnsi="Tahoma" w:cs="Tahoma"/>
                <w:color w:val="4472C4" w:themeColor="accent1"/>
                <w:sz w:val="20"/>
                <w:szCs w:val="20"/>
              </w:rPr>
            </w:pPr>
            <w:r w:rsidRPr="00FD233D">
              <w:rPr>
                <w:rFonts w:ascii="Tahoma" w:hAnsi="Tahoma" w:cs="Tahoma"/>
                <w:color w:val="4472C4" w:themeColor="accent1"/>
                <w:sz w:val="20"/>
                <w:szCs w:val="20"/>
              </w:rPr>
              <w:t>2</w:t>
            </w:r>
          </w:p>
        </w:tc>
        <w:tc>
          <w:tcPr>
            <w:tcW w:w="2995" w:type="dxa"/>
          </w:tcPr>
          <w:p w14:paraId="705B3B90" w14:textId="77777777" w:rsidR="00EF58C0" w:rsidRPr="00FD233D" w:rsidRDefault="00EF58C0" w:rsidP="00EF58C0">
            <w:pPr>
              <w:rPr>
                <w:rFonts w:ascii="Tahoma" w:hAnsi="Tahoma" w:cs="Tahoma"/>
                <w:sz w:val="20"/>
                <w:szCs w:val="20"/>
              </w:rPr>
            </w:pPr>
            <w:r w:rsidRPr="00FD233D">
              <w:rPr>
                <w:rFonts w:ascii="Tahoma" w:hAnsi="Tahoma" w:cs="Tahoma"/>
                <w:sz w:val="20"/>
                <w:szCs w:val="20"/>
              </w:rPr>
              <w:t xml:space="preserve">Questions: </w:t>
            </w:r>
          </w:p>
          <w:p w14:paraId="7708EAA3" w14:textId="77777777" w:rsidR="00EF58C0" w:rsidRPr="00FD233D" w:rsidRDefault="00EF58C0" w:rsidP="00EF58C0">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 xml:space="preserve">Which nature or environmental markets are demonstrably functional, for whom and by what measures? </w:t>
            </w:r>
          </w:p>
          <w:p w14:paraId="2C1E5BA3" w14:textId="77777777" w:rsidR="00EF58C0" w:rsidRPr="00FD233D" w:rsidRDefault="00EF58C0" w:rsidP="00EF58C0">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 xml:space="preserve">What created sustained demand and </w:t>
            </w:r>
            <w:r w:rsidRPr="00FD233D">
              <w:rPr>
                <w:rFonts w:ascii="Tahoma" w:hAnsi="Tahoma" w:cs="Tahoma"/>
                <w:sz w:val="20"/>
                <w:szCs w:val="20"/>
              </w:rPr>
              <w:lastRenderedPageBreak/>
              <w:t>investable supply? Which legal mandates, institutions, standards, metrics, registries, verification systems, claims rules, enforcement arrangements and financing mechanisms were essential? How were rights, tenure, benefit-sharing, permanence, liability and grievances addressed? What were the transaction costs, distributional effects, unintended consequences and implementation failures? Which lessons are transferable, context-specific or unsuitable for broader gain markets?</w:t>
            </w:r>
          </w:p>
          <w:p w14:paraId="7EF86E82" w14:textId="77777777" w:rsidR="00EF58C0" w:rsidRPr="00FD233D" w:rsidRDefault="00EF58C0" w:rsidP="00EF58C0">
            <w:pPr>
              <w:rPr>
                <w:rFonts w:ascii="Tahoma" w:hAnsi="Tahoma" w:cs="Tahoma"/>
                <w:sz w:val="20"/>
                <w:szCs w:val="20"/>
              </w:rPr>
            </w:pPr>
          </w:p>
          <w:p w14:paraId="23AE4FC3" w14:textId="77777777" w:rsidR="00EF58C0" w:rsidRPr="00FD233D" w:rsidRDefault="00EF58C0" w:rsidP="00EF58C0">
            <w:pPr>
              <w:rPr>
                <w:rFonts w:ascii="Tahoma" w:hAnsi="Tahoma" w:cs="Tahoma"/>
                <w:sz w:val="20"/>
                <w:szCs w:val="20"/>
              </w:rPr>
            </w:pPr>
            <w:r w:rsidRPr="00FD233D">
              <w:rPr>
                <w:rFonts w:ascii="Tahoma" w:hAnsi="Tahoma" w:cs="Tahoma"/>
                <w:b/>
                <w:bCs/>
                <w:sz w:val="20"/>
                <w:szCs w:val="20"/>
              </w:rPr>
              <w:t>Activities:</w:t>
            </w:r>
            <w:r w:rsidRPr="00FD233D">
              <w:rPr>
                <w:rFonts w:ascii="Tahoma" w:hAnsi="Tahoma" w:cs="Tahoma"/>
                <w:sz w:val="20"/>
                <w:szCs w:val="20"/>
              </w:rPr>
              <w:t xml:space="preserve"> Undertake desk-based comparative research and prepare case studies using a common template; trace relationships between policy design, market operation, finance and ecological outcomes; and seek focused review of material findings or evidence gaps from selected internal and external stakeholders where useful.</w:t>
            </w:r>
          </w:p>
          <w:p w14:paraId="175C0F0C" w14:textId="1743BD10" w:rsidR="000B6B8A" w:rsidRPr="00FD233D" w:rsidRDefault="000B6B8A" w:rsidP="000B6B8A">
            <w:pPr>
              <w:rPr>
                <w:rFonts w:ascii="Tahoma" w:hAnsi="Tahoma" w:cs="Tahoma"/>
                <w:sz w:val="20"/>
                <w:szCs w:val="20"/>
              </w:rPr>
            </w:pPr>
          </w:p>
        </w:tc>
        <w:tc>
          <w:tcPr>
            <w:tcW w:w="1276" w:type="dxa"/>
          </w:tcPr>
          <w:p w14:paraId="41B9F801" w14:textId="750AAE4E" w:rsidR="000B6B8A" w:rsidRPr="00FD233D" w:rsidRDefault="005B3D50" w:rsidP="000B6B8A">
            <w:pPr>
              <w:rPr>
                <w:rFonts w:ascii="Tahoma" w:hAnsi="Tahoma" w:cs="Tahoma"/>
                <w:sz w:val="20"/>
                <w:szCs w:val="20"/>
              </w:rPr>
            </w:pPr>
            <w:r w:rsidRPr="00FD233D">
              <w:rPr>
                <w:rFonts w:ascii="Tahoma" w:hAnsi="Tahoma" w:cs="Tahoma"/>
                <w:sz w:val="20"/>
                <w:szCs w:val="20"/>
              </w:rPr>
              <w:lastRenderedPageBreak/>
              <w:t>Due: end of Month 2</w:t>
            </w:r>
          </w:p>
        </w:tc>
        <w:tc>
          <w:tcPr>
            <w:tcW w:w="1984" w:type="dxa"/>
          </w:tcPr>
          <w:p w14:paraId="166C247E" w14:textId="29D040F3" w:rsidR="000B6B8A" w:rsidRPr="00FD233D" w:rsidRDefault="000B6B8A" w:rsidP="000B6B8A">
            <w:pPr>
              <w:rPr>
                <w:rFonts w:ascii="Tahoma" w:hAnsi="Tahoma" w:cs="Tahoma"/>
                <w:sz w:val="20"/>
                <w:szCs w:val="20"/>
              </w:rPr>
            </w:pPr>
            <w:r w:rsidRPr="00FD233D">
              <w:rPr>
                <w:rFonts w:ascii="Tahoma" w:hAnsi="Tahoma" w:cs="Tahoma"/>
              </w:rPr>
              <w:t>(2) Comparative research on functional nature markets</w:t>
            </w:r>
          </w:p>
        </w:tc>
        <w:tc>
          <w:tcPr>
            <w:tcW w:w="3402" w:type="dxa"/>
          </w:tcPr>
          <w:p w14:paraId="4F0C860F" w14:textId="77777777" w:rsidR="005B3D50" w:rsidRPr="00FD233D" w:rsidRDefault="005B3D50" w:rsidP="005B3D50">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At least five cases cover different market functions and levels of maturity, including relevant compensation and non-compensation models.</w:t>
            </w:r>
          </w:p>
          <w:p w14:paraId="2E7FDB4C" w14:textId="77777777" w:rsidR="005B3D50" w:rsidRPr="00FD233D" w:rsidRDefault="005B3D50" w:rsidP="005B3D50">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 xml:space="preserve">Each case distinguishes design on paper from evidence of </w:t>
            </w:r>
            <w:r w:rsidRPr="00FD233D">
              <w:rPr>
                <w:rFonts w:ascii="Tahoma" w:hAnsi="Tahoma" w:cs="Tahoma"/>
                <w:sz w:val="20"/>
                <w:szCs w:val="20"/>
              </w:rPr>
              <w:lastRenderedPageBreak/>
              <w:t>operation, demand, transactions, outcomes and enforcement.</w:t>
            </w:r>
          </w:p>
          <w:p w14:paraId="7A0CB105" w14:textId="77777777" w:rsidR="005B3D50" w:rsidRPr="00FD233D" w:rsidRDefault="005B3D50" w:rsidP="005B3D50">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A comparative synthesis identifies transferable enabling conditions, failure modes, contextual limits and implications for policy design.</w:t>
            </w:r>
          </w:p>
          <w:p w14:paraId="4DC0BF5A" w14:textId="186EFDC8" w:rsidR="000B6B8A" w:rsidRPr="00FD233D" w:rsidRDefault="005B3D50" w:rsidP="005B3D50">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r>
          </w:p>
        </w:tc>
      </w:tr>
      <w:tr w:rsidR="000B6B8A" w:rsidRPr="00CC31CB" w14:paraId="0B7C06E7" w14:textId="77777777" w:rsidTr="00303FBE">
        <w:tc>
          <w:tcPr>
            <w:tcW w:w="544" w:type="dxa"/>
          </w:tcPr>
          <w:p w14:paraId="38F1B5DF" w14:textId="61E41820" w:rsidR="000B6B8A" w:rsidRPr="00FD233D" w:rsidRDefault="000B6B8A" w:rsidP="000B6B8A">
            <w:pPr>
              <w:rPr>
                <w:rFonts w:ascii="Tahoma" w:hAnsi="Tahoma" w:cs="Tahoma"/>
                <w:color w:val="4472C4" w:themeColor="accent1"/>
                <w:sz w:val="20"/>
                <w:szCs w:val="20"/>
              </w:rPr>
            </w:pPr>
            <w:r w:rsidRPr="00FD233D">
              <w:rPr>
                <w:rFonts w:ascii="Tahoma" w:hAnsi="Tahoma" w:cs="Tahoma"/>
                <w:color w:val="4472C4" w:themeColor="accent1"/>
                <w:sz w:val="20"/>
                <w:szCs w:val="20"/>
              </w:rPr>
              <w:lastRenderedPageBreak/>
              <w:t>3</w:t>
            </w:r>
          </w:p>
        </w:tc>
        <w:tc>
          <w:tcPr>
            <w:tcW w:w="2995" w:type="dxa"/>
          </w:tcPr>
          <w:p w14:paraId="6D844C19" w14:textId="77777777" w:rsidR="00530E83" w:rsidRPr="00FD233D" w:rsidRDefault="00530E83" w:rsidP="00530E83">
            <w:pPr>
              <w:rPr>
                <w:rFonts w:ascii="Tahoma" w:hAnsi="Tahoma" w:cs="Tahoma"/>
                <w:sz w:val="20"/>
                <w:szCs w:val="20"/>
              </w:rPr>
            </w:pPr>
            <w:r w:rsidRPr="00FD233D">
              <w:rPr>
                <w:rFonts w:ascii="Tahoma" w:hAnsi="Tahoma" w:cs="Tahoma"/>
                <w:sz w:val="20"/>
                <w:szCs w:val="20"/>
              </w:rPr>
              <w:t xml:space="preserve">Questions: </w:t>
            </w:r>
          </w:p>
          <w:p w14:paraId="07684423" w14:textId="77777777" w:rsidR="00530E83" w:rsidRPr="00FD233D" w:rsidRDefault="00530E83" w:rsidP="00530E83">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 xml:space="preserve">Which policy packages can create durable demand and investable supply while maintaining ecological and social integrity? </w:t>
            </w:r>
          </w:p>
          <w:p w14:paraId="460A994E" w14:textId="77777777" w:rsidR="00530E83" w:rsidRPr="00FD233D" w:rsidRDefault="00530E83" w:rsidP="00530E83">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 xml:space="preserve">What minimum legal, institutional, data and market infrastructure is required at pilot stage, what can be developed progressively, and what should be deferred? </w:t>
            </w:r>
          </w:p>
          <w:p w14:paraId="1FA80DB8" w14:textId="77777777" w:rsidR="00530E83" w:rsidRPr="00FD233D" w:rsidRDefault="00530E83" w:rsidP="00530E83">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How should policy choices be made?</w:t>
            </w:r>
          </w:p>
          <w:p w14:paraId="35B2105E" w14:textId="77777777" w:rsidR="00530E83" w:rsidRPr="00FD233D" w:rsidRDefault="00530E83" w:rsidP="00530E83">
            <w:pPr>
              <w:rPr>
                <w:rFonts w:ascii="Tahoma" w:hAnsi="Tahoma" w:cs="Tahoma"/>
                <w:sz w:val="20"/>
                <w:szCs w:val="20"/>
              </w:rPr>
            </w:pPr>
          </w:p>
          <w:p w14:paraId="0D231128" w14:textId="5788C9C9" w:rsidR="00530E83" w:rsidRPr="00FD233D" w:rsidRDefault="00530E83" w:rsidP="00530E83">
            <w:pPr>
              <w:rPr>
                <w:rFonts w:ascii="Tahoma" w:hAnsi="Tahoma" w:cs="Tahoma"/>
                <w:sz w:val="20"/>
                <w:szCs w:val="20"/>
              </w:rPr>
            </w:pPr>
            <w:r w:rsidRPr="00FD233D">
              <w:rPr>
                <w:rFonts w:ascii="Tahoma" w:hAnsi="Tahoma" w:cs="Tahoma"/>
                <w:b/>
                <w:bCs/>
                <w:sz w:val="20"/>
                <w:szCs w:val="20"/>
              </w:rPr>
              <w:t>Activities:</w:t>
            </w:r>
            <w:r w:rsidRPr="00FD233D">
              <w:rPr>
                <w:rFonts w:ascii="Tahoma" w:hAnsi="Tahoma" w:cs="Tahoma"/>
                <w:sz w:val="20"/>
                <w:szCs w:val="20"/>
              </w:rPr>
              <w:t xml:space="preserve"> Translate the comparative research into a structured set of enabling-policy options and preliminary recommendations; assess options against criteria such as effectiveness, integrity, equity, fiscal impact, administrative </w:t>
            </w:r>
            <w:r w:rsidRPr="00FD233D">
              <w:rPr>
                <w:rFonts w:ascii="Tahoma" w:hAnsi="Tahoma" w:cs="Tahoma"/>
                <w:sz w:val="20"/>
                <w:szCs w:val="20"/>
              </w:rPr>
              <w:lastRenderedPageBreak/>
              <w:t>burden; and refine the recommendations through focused review with targeted CI internal stakeholders and selected external experts or practitioners.</w:t>
            </w:r>
          </w:p>
          <w:p w14:paraId="2BDAF5AB" w14:textId="77481890" w:rsidR="000B6B8A" w:rsidRPr="00FD233D" w:rsidRDefault="000B6B8A" w:rsidP="000B6B8A">
            <w:pPr>
              <w:rPr>
                <w:rFonts w:ascii="Tahoma" w:hAnsi="Tahoma" w:cs="Tahoma"/>
                <w:sz w:val="20"/>
                <w:szCs w:val="20"/>
              </w:rPr>
            </w:pPr>
          </w:p>
        </w:tc>
        <w:tc>
          <w:tcPr>
            <w:tcW w:w="1276" w:type="dxa"/>
          </w:tcPr>
          <w:p w14:paraId="0A0F69CE" w14:textId="2427E26A" w:rsidR="000B6B8A" w:rsidRPr="00FD233D" w:rsidRDefault="00777549" w:rsidP="000B6B8A">
            <w:pPr>
              <w:rPr>
                <w:rFonts w:ascii="Tahoma" w:hAnsi="Tahoma" w:cs="Tahoma"/>
                <w:sz w:val="20"/>
                <w:szCs w:val="20"/>
              </w:rPr>
            </w:pPr>
            <w:r w:rsidRPr="00FD233D">
              <w:rPr>
                <w:rFonts w:ascii="Tahoma" w:hAnsi="Tahoma" w:cs="Tahoma"/>
                <w:sz w:val="20"/>
                <w:szCs w:val="20"/>
              </w:rPr>
              <w:lastRenderedPageBreak/>
              <w:t>Due: end of Month 3</w:t>
            </w:r>
          </w:p>
        </w:tc>
        <w:tc>
          <w:tcPr>
            <w:tcW w:w="1984" w:type="dxa"/>
          </w:tcPr>
          <w:p w14:paraId="0C5ABEA8" w14:textId="35587488" w:rsidR="000B6B8A" w:rsidRPr="00FD233D" w:rsidRDefault="000B6B8A" w:rsidP="000B6B8A">
            <w:pPr>
              <w:rPr>
                <w:rFonts w:ascii="Tahoma" w:hAnsi="Tahoma" w:cs="Tahoma"/>
                <w:sz w:val="20"/>
                <w:szCs w:val="20"/>
              </w:rPr>
            </w:pPr>
            <w:r w:rsidRPr="00FD233D">
              <w:rPr>
                <w:rFonts w:ascii="Tahoma" w:hAnsi="Tahoma" w:cs="Tahoma"/>
              </w:rPr>
              <w:t>(3) Enabling-policy options and recommendations</w:t>
            </w:r>
          </w:p>
        </w:tc>
        <w:tc>
          <w:tcPr>
            <w:tcW w:w="3402" w:type="dxa"/>
          </w:tcPr>
          <w:p w14:paraId="49CC7A87" w14:textId="77777777" w:rsidR="00777549" w:rsidRPr="00FD233D" w:rsidRDefault="00777549" w:rsidP="00777549">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A policy-options matrix links recommendations to evidence from Deliverable 2.</w:t>
            </w:r>
          </w:p>
          <w:p w14:paraId="44857B6A" w14:textId="77777777" w:rsidR="00777549" w:rsidRPr="00FD233D" w:rsidRDefault="00777549" w:rsidP="00777549">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Explicit articulation of the policy gap and why a market instrument is appropriate</w:t>
            </w:r>
          </w:p>
          <w:p w14:paraId="4FDC5A56" w14:textId="77777777" w:rsidR="00777549" w:rsidRPr="00FD233D" w:rsidRDefault="00777549" w:rsidP="00777549">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Recommendations distinguish essential preconditions, no-regret measures, pilot-stage options, medium-term reforms and infrastructure justified only at scale.</w:t>
            </w:r>
          </w:p>
          <w:p w14:paraId="5382845C" w14:textId="77777777" w:rsidR="00777549" w:rsidRPr="00FD233D" w:rsidRDefault="00777549" w:rsidP="00777549">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Targeted reviewer feedback and resulting refinements are documented concisely.</w:t>
            </w:r>
          </w:p>
          <w:p w14:paraId="51B7992C" w14:textId="364AC481" w:rsidR="000B6B8A" w:rsidRPr="00FD233D" w:rsidRDefault="000B6B8A" w:rsidP="00777549">
            <w:pPr>
              <w:rPr>
                <w:rFonts w:ascii="Tahoma" w:hAnsi="Tahoma" w:cs="Tahoma"/>
                <w:sz w:val="20"/>
                <w:szCs w:val="20"/>
              </w:rPr>
            </w:pPr>
          </w:p>
        </w:tc>
      </w:tr>
      <w:tr w:rsidR="000B6B8A" w:rsidRPr="00CC31CB" w14:paraId="3B2EE315" w14:textId="77777777" w:rsidTr="00303FBE">
        <w:tc>
          <w:tcPr>
            <w:tcW w:w="544" w:type="dxa"/>
          </w:tcPr>
          <w:p w14:paraId="30217E32" w14:textId="3DDC35F7" w:rsidR="000B6B8A" w:rsidRPr="00FD233D" w:rsidRDefault="000B6B8A" w:rsidP="000B6B8A">
            <w:pPr>
              <w:rPr>
                <w:rFonts w:ascii="Tahoma" w:hAnsi="Tahoma" w:cs="Tahoma"/>
                <w:color w:val="4472C4" w:themeColor="accent1"/>
                <w:sz w:val="20"/>
                <w:szCs w:val="20"/>
              </w:rPr>
            </w:pPr>
            <w:r w:rsidRPr="00FD233D">
              <w:rPr>
                <w:rFonts w:ascii="Tahoma" w:hAnsi="Tahoma" w:cs="Tahoma"/>
                <w:color w:val="4472C4" w:themeColor="accent1"/>
                <w:sz w:val="20"/>
                <w:szCs w:val="20"/>
              </w:rPr>
              <w:t>4</w:t>
            </w:r>
          </w:p>
        </w:tc>
        <w:tc>
          <w:tcPr>
            <w:tcW w:w="2995" w:type="dxa"/>
          </w:tcPr>
          <w:p w14:paraId="058A8433" w14:textId="77777777" w:rsidR="00B0538F" w:rsidRPr="00FD233D" w:rsidRDefault="00B0538F" w:rsidP="00B0538F">
            <w:pPr>
              <w:rPr>
                <w:rFonts w:ascii="Tahoma" w:hAnsi="Tahoma" w:cs="Tahoma"/>
                <w:sz w:val="20"/>
                <w:szCs w:val="20"/>
              </w:rPr>
            </w:pPr>
            <w:r w:rsidRPr="00FD233D">
              <w:rPr>
                <w:rFonts w:ascii="Tahoma" w:hAnsi="Tahoma" w:cs="Tahoma"/>
                <w:sz w:val="20"/>
                <w:szCs w:val="20"/>
              </w:rPr>
              <w:t xml:space="preserve">Questions: </w:t>
            </w:r>
          </w:p>
          <w:p w14:paraId="2DFE3BBF" w14:textId="77777777" w:rsidR="00B0538F" w:rsidRPr="00FD233D" w:rsidRDefault="00B0538F" w:rsidP="00B0538F">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 xml:space="preserve">How applicable are the broader enabling-policy recommendations in three different African country contexts? </w:t>
            </w:r>
          </w:p>
          <w:p w14:paraId="0D46D01A" w14:textId="77777777" w:rsidR="00B0538F" w:rsidRPr="00FD233D" w:rsidRDefault="00B0538F" w:rsidP="00B0538F">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 xml:space="preserve">Which existing laws, institutions, public-finance mechanisms, data systems, projects and infrastructure can be leveraged? </w:t>
            </w:r>
          </w:p>
          <w:p w14:paraId="70AA3462" w14:textId="77777777" w:rsidR="00B0538F" w:rsidRPr="00FD233D" w:rsidRDefault="00B0538F" w:rsidP="00B0538F">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Which recommendations require adaptation, and what are the most plausible near-term policy pathways?</w:t>
            </w:r>
          </w:p>
          <w:p w14:paraId="63CA3932" w14:textId="77777777" w:rsidR="00B0538F" w:rsidRPr="00FD233D" w:rsidRDefault="00B0538F" w:rsidP="00B0538F">
            <w:pPr>
              <w:rPr>
                <w:rFonts w:ascii="Tahoma" w:hAnsi="Tahoma" w:cs="Tahoma"/>
                <w:sz w:val="20"/>
                <w:szCs w:val="20"/>
              </w:rPr>
            </w:pPr>
          </w:p>
          <w:p w14:paraId="0FF31970" w14:textId="4CA8839E" w:rsidR="000B6B8A" w:rsidRPr="00FD233D" w:rsidRDefault="00B0538F" w:rsidP="00B0538F">
            <w:pPr>
              <w:rPr>
                <w:rFonts w:ascii="Tahoma" w:hAnsi="Tahoma" w:cs="Tahoma"/>
                <w:sz w:val="20"/>
                <w:szCs w:val="20"/>
              </w:rPr>
            </w:pPr>
            <w:r w:rsidRPr="00FD233D">
              <w:rPr>
                <w:rFonts w:ascii="Tahoma" w:hAnsi="Tahoma" w:cs="Tahoma"/>
                <w:b/>
                <w:bCs/>
                <w:sz w:val="20"/>
                <w:szCs w:val="20"/>
              </w:rPr>
              <w:t>Activities:</w:t>
            </w:r>
            <w:r w:rsidRPr="00FD233D">
              <w:rPr>
                <w:rFonts w:ascii="Tahoma" w:hAnsi="Tahoma" w:cs="Tahoma"/>
                <w:sz w:val="20"/>
                <w:szCs w:val="20"/>
              </w:rPr>
              <w:t xml:space="preserve"> Following completion of Deliverable 3, prioritise three African countries jointly with CI using the agreed criteria. Apply a consistent, proportionate desk-based diagnostic to each country. Review draft findings with a limited number of relevant CI country or regional colleagues and selected external stakeholders with direct contextual knowledge. Use the diagnostics to test and refine, not precede, the broader enabling-policy recommendations.</w:t>
            </w:r>
          </w:p>
        </w:tc>
        <w:tc>
          <w:tcPr>
            <w:tcW w:w="1276" w:type="dxa"/>
          </w:tcPr>
          <w:p w14:paraId="7C2385EC" w14:textId="63B73CB3" w:rsidR="000B6B8A" w:rsidRPr="00FD233D" w:rsidRDefault="000D303A" w:rsidP="000B6B8A">
            <w:pPr>
              <w:rPr>
                <w:rFonts w:ascii="Tahoma" w:hAnsi="Tahoma" w:cs="Tahoma"/>
                <w:sz w:val="20"/>
                <w:szCs w:val="20"/>
              </w:rPr>
            </w:pPr>
            <w:r w:rsidRPr="00FD233D">
              <w:rPr>
                <w:rFonts w:ascii="Tahoma" w:hAnsi="Tahoma" w:cs="Tahoma"/>
                <w:sz w:val="20"/>
                <w:szCs w:val="20"/>
              </w:rPr>
              <w:t>Due: end of Month 5</w:t>
            </w:r>
          </w:p>
        </w:tc>
        <w:tc>
          <w:tcPr>
            <w:tcW w:w="1984" w:type="dxa"/>
          </w:tcPr>
          <w:p w14:paraId="79D59D53" w14:textId="1D7B5F79" w:rsidR="000B6B8A" w:rsidRPr="00FD233D" w:rsidRDefault="000B6B8A" w:rsidP="000B6B8A">
            <w:pPr>
              <w:rPr>
                <w:rFonts w:ascii="Tahoma" w:hAnsi="Tahoma" w:cs="Tahoma"/>
                <w:sz w:val="20"/>
                <w:szCs w:val="20"/>
              </w:rPr>
            </w:pPr>
            <w:r w:rsidRPr="00FD233D">
              <w:rPr>
                <w:rFonts w:ascii="Tahoma" w:hAnsi="Tahoma" w:cs="Tahoma"/>
              </w:rPr>
              <w:t>(4) Applied diagnostics in three prioritised countries</w:t>
            </w:r>
          </w:p>
        </w:tc>
        <w:tc>
          <w:tcPr>
            <w:tcW w:w="3402" w:type="dxa"/>
          </w:tcPr>
          <w:p w14:paraId="25E6339C" w14:textId="77777777" w:rsidR="000D303A" w:rsidRPr="00FD233D" w:rsidRDefault="000D303A" w:rsidP="000D303A">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Three countries are prioritised jointly by CI and the consultant after Deliverable 3, with the selection rationale recorded.</w:t>
            </w:r>
          </w:p>
          <w:p w14:paraId="0B56BF6B" w14:textId="77777777" w:rsidR="000D303A" w:rsidRPr="00FD233D" w:rsidRDefault="000D303A" w:rsidP="000D303A">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A consistent diagnostic is completed for each country and tests the relevance, feasibility and required adaptation of the broader recommendations.</w:t>
            </w:r>
          </w:p>
          <w:p w14:paraId="19FA13E3" w14:textId="77777777" w:rsidR="000D303A" w:rsidRPr="00FD233D" w:rsidRDefault="000D303A" w:rsidP="000D303A">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Findings distinguish existing foundations, binding preconditions, progressive capabilities and plausible demand, supply and financing pathways.</w:t>
            </w:r>
          </w:p>
          <w:p w14:paraId="13017D41" w14:textId="29D99ECB" w:rsidR="000B6B8A" w:rsidRPr="00FD233D" w:rsidRDefault="000D303A" w:rsidP="000D303A">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Draft diagnostics due: end of Month 4; targeted review and final diagnostics due: end of Month 5</w:t>
            </w:r>
          </w:p>
        </w:tc>
      </w:tr>
      <w:tr w:rsidR="000B6B8A" w:rsidRPr="00CC31CB" w14:paraId="59F32BF7" w14:textId="77777777" w:rsidTr="00303FBE">
        <w:tc>
          <w:tcPr>
            <w:tcW w:w="544" w:type="dxa"/>
          </w:tcPr>
          <w:p w14:paraId="10CA6683" w14:textId="124B61C4" w:rsidR="000B6B8A" w:rsidRPr="00FD233D" w:rsidRDefault="000B6B8A" w:rsidP="000B6B8A">
            <w:pPr>
              <w:rPr>
                <w:rFonts w:ascii="Tahoma" w:hAnsi="Tahoma" w:cs="Tahoma"/>
                <w:color w:val="4472C4" w:themeColor="accent1"/>
                <w:sz w:val="20"/>
                <w:szCs w:val="20"/>
              </w:rPr>
            </w:pPr>
            <w:r w:rsidRPr="00FD233D">
              <w:rPr>
                <w:rFonts w:ascii="Tahoma" w:hAnsi="Tahoma" w:cs="Tahoma"/>
                <w:color w:val="4472C4" w:themeColor="accent1"/>
                <w:sz w:val="20"/>
                <w:szCs w:val="20"/>
              </w:rPr>
              <w:t>5</w:t>
            </w:r>
          </w:p>
        </w:tc>
        <w:tc>
          <w:tcPr>
            <w:tcW w:w="2995" w:type="dxa"/>
          </w:tcPr>
          <w:p w14:paraId="3E1AE5D7" w14:textId="77777777" w:rsidR="003C3E0C" w:rsidRPr="00FD233D" w:rsidRDefault="003C3E0C" w:rsidP="003C3E0C">
            <w:pPr>
              <w:rPr>
                <w:rFonts w:ascii="Tahoma" w:hAnsi="Tahoma" w:cs="Tahoma"/>
                <w:sz w:val="20"/>
                <w:szCs w:val="20"/>
              </w:rPr>
            </w:pPr>
            <w:r w:rsidRPr="00FD233D">
              <w:rPr>
                <w:rFonts w:ascii="Tahoma" w:hAnsi="Tahoma" w:cs="Tahoma"/>
                <w:sz w:val="20"/>
                <w:szCs w:val="20"/>
              </w:rPr>
              <w:t xml:space="preserve">Questions: </w:t>
            </w:r>
          </w:p>
          <w:p w14:paraId="28F02DF7" w14:textId="77777777" w:rsidR="003C3E0C" w:rsidRPr="00FD233D" w:rsidRDefault="003C3E0C" w:rsidP="003C3E0C">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 xml:space="preserve">How can governments decide whether a biodiversity gain market instrument is appropriate, define its purpose and select a suitable model? What essential conditions must precede launch? </w:t>
            </w:r>
          </w:p>
          <w:p w14:paraId="212033CD" w14:textId="77777777" w:rsidR="003C3E0C" w:rsidRPr="00FD233D" w:rsidRDefault="003C3E0C" w:rsidP="003C3E0C">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 xml:space="preserve">How should policy choices vary by market function, readiness and country context? </w:t>
            </w:r>
          </w:p>
          <w:p w14:paraId="6B6FF57E" w14:textId="77777777" w:rsidR="003C3E0C" w:rsidRPr="00FD233D" w:rsidRDefault="003C3E0C" w:rsidP="003C3E0C">
            <w:pPr>
              <w:rPr>
                <w:rFonts w:ascii="Tahoma" w:hAnsi="Tahoma" w:cs="Tahoma"/>
                <w:sz w:val="20"/>
                <w:szCs w:val="20"/>
              </w:rPr>
            </w:pPr>
            <w:r w:rsidRPr="00FD233D">
              <w:rPr>
                <w:rFonts w:ascii="Tahoma" w:hAnsi="Tahoma" w:cs="Tahoma"/>
                <w:sz w:val="20"/>
                <w:szCs w:val="20"/>
              </w:rPr>
              <w:lastRenderedPageBreak/>
              <w:t>•</w:t>
            </w:r>
            <w:r w:rsidRPr="00FD233D">
              <w:rPr>
                <w:rFonts w:ascii="Tahoma" w:hAnsi="Tahoma" w:cs="Tahoma"/>
                <w:sz w:val="20"/>
                <w:szCs w:val="20"/>
              </w:rPr>
              <w:tab/>
              <w:t>What other statutory instruments or regulations need updating?</w:t>
            </w:r>
          </w:p>
          <w:p w14:paraId="4129E18D" w14:textId="77777777" w:rsidR="003C3E0C" w:rsidRPr="00FD233D" w:rsidRDefault="003C3E0C" w:rsidP="003C3E0C">
            <w:pPr>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What is the governance structure and what institutions will perform in which roles?</w:t>
            </w:r>
          </w:p>
          <w:p w14:paraId="780DD294" w14:textId="77777777" w:rsidR="003C3E0C" w:rsidRPr="00FD233D" w:rsidRDefault="003C3E0C" w:rsidP="003C3E0C">
            <w:pPr>
              <w:rPr>
                <w:rFonts w:ascii="Tahoma" w:hAnsi="Tahoma" w:cs="Tahoma"/>
                <w:sz w:val="20"/>
                <w:szCs w:val="20"/>
              </w:rPr>
            </w:pPr>
          </w:p>
          <w:p w14:paraId="3FCB66D0" w14:textId="7DDBE5DA" w:rsidR="000B6B8A" w:rsidRPr="00FD233D" w:rsidRDefault="003C3E0C" w:rsidP="003C3E0C">
            <w:pPr>
              <w:rPr>
                <w:rFonts w:ascii="Tahoma" w:hAnsi="Tahoma" w:cs="Tahoma"/>
                <w:sz w:val="20"/>
                <w:szCs w:val="20"/>
              </w:rPr>
            </w:pPr>
            <w:r w:rsidRPr="00FD233D">
              <w:rPr>
                <w:rFonts w:ascii="Tahoma" w:hAnsi="Tahoma" w:cs="Tahoma"/>
                <w:b/>
                <w:bCs/>
                <w:sz w:val="20"/>
                <w:szCs w:val="20"/>
              </w:rPr>
              <w:t>Activities:</w:t>
            </w:r>
            <w:r w:rsidRPr="00FD233D">
              <w:rPr>
                <w:rFonts w:ascii="Tahoma" w:hAnsi="Tahoma" w:cs="Tahoma"/>
                <w:sz w:val="20"/>
                <w:szCs w:val="20"/>
              </w:rPr>
              <w:t xml:space="preserve"> Integrate the comparative research, enabling-prior work into a stand-alone guidance document for national and subnational governments. Circulate the draft for focused review by targeted CI internal stakeholders and selected external reviewers, address material comments, and prepare an executive policy brief and final presentation.</w:t>
            </w:r>
          </w:p>
        </w:tc>
        <w:tc>
          <w:tcPr>
            <w:tcW w:w="1276" w:type="dxa"/>
          </w:tcPr>
          <w:p w14:paraId="79340E61" w14:textId="09F242D1" w:rsidR="000B6B8A" w:rsidRPr="00FD233D" w:rsidRDefault="00830508" w:rsidP="000B6B8A">
            <w:pPr>
              <w:rPr>
                <w:rFonts w:ascii="Tahoma" w:hAnsi="Tahoma" w:cs="Tahoma"/>
                <w:sz w:val="20"/>
                <w:szCs w:val="20"/>
              </w:rPr>
            </w:pPr>
            <w:r w:rsidRPr="00FD233D">
              <w:rPr>
                <w:rFonts w:ascii="Tahoma" w:hAnsi="Tahoma" w:cs="Tahoma"/>
                <w:sz w:val="20"/>
                <w:szCs w:val="20"/>
              </w:rPr>
              <w:lastRenderedPageBreak/>
              <w:t>Due: end of Month 6</w:t>
            </w:r>
          </w:p>
        </w:tc>
        <w:tc>
          <w:tcPr>
            <w:tcW w:w="1984" w:type="dxa"/>
          </w:tcPr>
          <w:p w14:paraId="08DC85CF" w14:textId="210A652C" w:rsidR="000B6B8A" w:rsidRPr="00FD233D" w:rsidRDefault="000B6B8A" w:rsidP="000B6B8A">
            <w:pPr>
              <w:rPr>
                <w:rFonts w:ascii="Tahoma" w:hAnsi="Tahoma" w:cs="Tahoma"/>
                <w:sz w:val="20"/>
                <w:szCs w:val="20"/>
              </w:rPr>
            </w:pPr>
            <w:r w:rsidRPr="00FD233D">
              <w:rPr>
                <w:rFonts w:ascii="Tahoma" w:hAnsi="Tahoma" w:cs="Tahoma"/>
              </w:rPr>
              <w:t>(5) Government guidance on enabling policies for biodiversity- or nature-gain markets</w:t>
            </w:r>
          </w:p>
        </w:tc>
        <w:tc>
          <w:tcPr>
            <w:tcW w:w="3402" w:type="dxa"/>
          </w:tcPr>
          <w:p w14:paraId="2A687500" w14:textId="77777777" w:rsidR="00830508" w:rsidRPr="00FD233D" w:rsidRDefault="00830508" w:rsidP="00830508">
            <w:pPr>
              <w:tabs>
                <w:tab w:val="left" w:pos="461"/>
              </w:tabs>
              <w:spacing w:before="1"/>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A guidance document for governments in publishable form.</w:t>
            </w:r>
          </w:p>
          <w:p w14:paraId="045D4497" w14:textId="77777777" w:rsidR="00830508" w:rsidRPr="00FD233D" w:rsidRDefault="00830508" w:rsidP="00830508">
            <w:pPr>
              <w:tabs>
                <w:tab w:val="left" w:pos="461"/>
              </w:tabs>
              <w:spacing w:before="1"/>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It includes definitions and claim boundaries; lessons from functional markets; a purpose-and-model decision tree; a readiness diagnostic; policy and demand options; sequencing, stage gates, clear institutional mapping of roles, governance model aligned with national capacity and market objectives, risk mitigations; and a phased roadmap.</w:t>
            </w:r>
          </w:p>
          <w:p w14:paraId="091D0231" w14:textId="77777777" w:rsidR="00830508" w:rsidRPr="00FD233D" w:rsidRDefault="00830508" w:rsidP="00830508">
            <w:pPr>
              <w:tabs>
                <w:tab w:val="left" w:pos="461"/>
              </w:tabs>
              <w:spacing w:before="1"/>
              <w:rPr>
                <w:rFonts w:ascii="Tahoma" w:hAnsi="Tahoma" w:cs="Tahoma"/>
                <w:sz w:val="20"/>
                <w:szCs w:val="20"/>
              </w:rPr>
            </w:pPr>
            <w:r w:rsidRPr="00FD233D">
              <w:rPr>
                <w:rFonts w:ascii="Tahoma" w:hAnsi="Tahoma" w:cs="Tahoma"/>
                <w:sz w:val="20"/>
                <w:szCs w:val="20"/>
              </w:rPr>
              <w:lastRenderedPageBreak/>
              <w:t>•</w:t>
            </w:r>
            <w:r w:rsidRPr="00FD233D">
              <w:rPr>
                <w:rFonts w:ascii="Tahoma" w:hAnsi="Tahoma" w:cs="Tahoma"/>
                <w:sz w:val="20"/>
                <w:szCs w:val="20"/>
              </w:rPr>
              <w:tab/>
              <w:t>Material targeted-review comments and the response to them are documented.</w:t>
            </w:r>
          </w:p>
          <w:p w14:paraId="20F7B54E" w14:textId="231B94A0" w:rsidR="000B6B8A" w:rsidRPr="00FD233D" w:rsidRDefault="00830508" w:rsidP="00830508">
            <w:pPr>
              <w:tabs>
                <w:tab w:val="left" w:pos="461"/>
              </w:tabs>
              <w:spacing w:before="1"/>
              <w:rPr>
                <w:rFonts w:ascii="Tahoma" w:hAnsi="Tahoma" w:cs="Tahoma"/>
                <w:sz w:val="20"/>
                <w:szCs w:val="20"/>
              </w:rPr>
            </w:pPr>
            <w:r w:rsidRPr="00FD233D">
              <w:rPr>
                <w:rFonts w:ascii="Tahoma" w:hAnsi="Tahoma" w:cs="Tahoma"/>
                <w:sz w:val="20"/>
                <w:szCs w:val="20"/>
              </w:rPr>
              <w:t>•</w:t>
            </w:r>
            <w:r w:rsidRPr="00FD233D">
              <w:rPr>
                <w:rFonts w:ascii="Tahoma" w:hAnsi="Tahoma" w:cs="Tahoma"/>
                <w:sz w:val="20"/>
                <w:szCs w:val="20"/>
              </w:rPr>
              <w:tab/>
              <w:t xml:space="preserve">Draft guidance due: beginning of Month 6; final guidance, policy brief and presentation </w:t>
            </w:r>
          </w:p>
        </w:tc>
      </w:tr>
    </w:tbl>
    <w:p w14:paraId="48C4248C" w14:textId="77777777" w:rsidR="00ED01F2" w:rsidRPr="00D011C1" w:rsidRDefault="00ED01F2" w:rsidP="00DA17FE">
      <w:pPr>
        <w:pStyle w:val="NoSpacing"/>
        <w:rPr>
          <w:rFonts w:ascii="Tahoma" w:hAnsi="Tahoma" w:cs="Tahoma"/>
          <w:b/>
          <w:bCs/>
        </w:rPr>
      </w:pPr>
    </w:p>
    <w:p w14:paraId="5A291791" w14:textId="77777777" w:rsidR="006E222B" w:rsidRPr="00B97CC8" w:rsidRDefault="006E222B" w:rsidP="00903E9F">
      <w:pPr>
        <w:pStyle w:val="NoSpacing"/>
        <w:rPr>
          <w:rFonts w:ascii="Tahoma" w:hAnsi="Tahoma" w:cs="Tahoma"/>
          <w:sz w:val="24"/>
          <w:szCs w:val="24"/>
        </w:rPr>
      </w:pPr>
    </w:p>
    <w:p w14:paraId="70256DE7" w14:textId="77F4BFDA" w:rsidR="00E37259" w:rsidRPr="00E33F84" w:rsidRDefault="00062D5E" w:rsidP="00244D62">
      <w:pPr>
        <w:pStyle w:val="NoSpacing"/>
        <w:numPr>
          <w:ilvl w:val="0"/>
          <w:numId w:val="5"/>
        </w:numPr>
        <w:rPr>
          <w:rFonts w:ascii="Tahoma" w:hAnsi="Tahoma" w:cs="Tahoma"/>
          <w:b/>
          <w:bCs/>
          <w:szCs w:val="24"/>
        </w:rPr>
      </w:pPr>
      <w:r w:rsidRPr="00C4536C">
        <w:rPr>
          <w:rFonts w:ascii="Tahoma" w:hAnsi="Tahoma" w:cs="Tahoma"/>
          <w:b/>
          <w:bCs/>
          <w:szCs w:val="24"/>
        </w:rPr>
        <w:t>Evaluation</w:t>
      </w:r>
      <w:r w:rsidR="0040621E">
        <w:rPr>
          <w:rFonts w:ascii="Tahoma" w:hAnsi="Tahoma" w:cs="Tahoma"/>
          <w:b/>
          <w:bCs/>
          <w:szCs w:val="24"/>
        </w:rPr>
        <w:t>:</w:t>
      </w:r>
      <w:r w:rsidR="0040621E" w:rsidRPr="0040621E">
        <w:t xml:space="preserve"> </w:t>
      </w:r>
      <w:r w:rsidR="00DD419B" w:rsidRPr="00DD419B">
        <w:rPr>
          <w:rFonts w:ascii="Tahoma" w:hAnsi="Tahoma" w:cs="Tahoma"/>
          <w:szCs w:val="24"/>
        </w:rPr>
        <w:t>An award will be made to the Offeror whose proposal is determined to be responsive to this solicitation document, meets the eligibility criteria stated in this RFP, meets the technical capability requirements, and is determined to represent the most advantageous to CI.</w:t>
      </w:r>
    </w:p>
    <w:p w14:paraId="21D80243" w14:textId="77777777" w:rsidR="00E33F84" w:rsidRPr="00244D62" w:rsidRDefault="00E33F84" w:rsidP="00E33F84">
      <w:pPr>
        <w:pStyle w:val="NoSpacing"/>
        <w:ind w:left="720"/>
        <w:rPr>
          <w:rFonts w:ascii="Tahoma" w:hAnsi="Tahoma" w:cs="Tahoma"/>
          <w:b/>
          <w:bCs/>
          <w:szCs w:val="24"/>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5"/>
        <w:gridCol w:w="2250"/>
      </w:tblGrid>
      <w:tr w:rsidR="0095727C" w:rsidRPr="00E33F84" w14:paraId="76BF9D6D" w14:textId="77777777" w:rsidTr="4FB6E1A7">
        <w:tc>
          <w:tcPr>
            <w:tcW w:w="7105" w:type="dxa"/>
            <w:tcBorders>
              <w:right w:val="single" w:sz="4" w:space="0" w:color="auto"/>
            </w:tcBorders>
            <w:vAlign w:val="center"/>
          </w:tcPr>
          <w:p w14:paraId="6C5A041B" w14:textId="77777777" w:rsidR="0095727C" w:rsidRPr="00E33F84" w:rsidRDefault="0095727C">
            <w:pPr>
              <w:rPr>
                <w:rFonts w:ascii="Tahoma" w:hAnsi="Tahoma" w:cs="Tahoma"/>
                <w:b/>
                <w:color w:val="5B9BD5" w:themeColor="accent5"/>
              </w:rPr>
            </w:pPr>
            <w:r w:rsidRPr="00B33A83">
              <w:rPr>
                <w:rFonts w:ascii="Tahoma" w:hAnsi="Tahoma" w:cs="Tahoma"/>
                <w:b/>
                <w:color w:val="000000" w:themeColor="text1"/>
              </w:rPr>
              <w:t>Evaluation Criteria</w:t>
            </w:r>
          </w:p>
        </w:tc>
        <w:tc>
          <w:tcPr>
            <w:tcW w:w="2250" w:type="dxa"/>
            <w:tcBorders>
              <w:left w:val="single" w:sz="4" w:space="0" w:color="auto"/>
            </w:tcBorders>
            <w:vAlign w:val="center"/>
          </w:tcPr>
          <w:p w14:paraId="545C5F44" w14:textId="77777777" w:rsidR="0095727C" w:rsidRPr="00E33F84" w:rsidRDefault="0095727C">
            <w:pPr>
              <w:jc w:val="center"/>
              <w:rPr>
                <w:rFonts w:ascii="Tahoma" w:hAnsi="Tahoma" w:cs="Tahoma"/>
                <w:b/>
                <w:color w:val="5B9BD5" w:themeColor="accent5"/>
              </w:rPr>
            </w:pPr>
            <w:r w:rsidRPr="00E33F84">
              <w:rPr>
                <w:rFonts w:ascii="Tahoma" w:hAnsi="Tahoma" w:cs="Tahoma"/>
                <w:b/>
                <w:color w:val="5B9BD5" w:themeColor="accent5"/>
              </w:rPr>
              <w:t>Total Possible Points</w:t>
            </w:r>
          </w:p>
        </w:tc>
      </w:tr>
      <w:tr w:rsidR="0095727C" w:rsidRPr="00E33F84" w14:paraId="720A805A" w14:textId="77777777" w:rsidTr="4FB6E1A7">
        <w:trPr>
          <w:trHeight w:val="341"/>
        </w:trPr>
        <w:tc>
          <w:tcPr>
            <w:tcW w:w="9355" w:type="dxa"/>
            <w:gridSpan w:val="2"/>
            <w:shd w:val="clear" w:color="auto" w:fill="5B9BD5" w:themeFill="accent5"/>
          </w:tcPr>
          <w:p w14:paraId="7A177C5A" w14:textId="612D61A5" w:rsidR="0095727C" w:rsidRPr="00944BCE" w:rsidRDefault="002E5933">
            <w:pPr>
              <w:rPr>
                <w:rFonts w:ascii="Tahoma" w:hAnsi="Tahoma" w:cs="Tahoma"/>
                <w:b/>
                <w:color w:val="FFFFFF" w:themeColor="background1"/>
              </w:rPr>
            </w:pPr>
            <w:r w:rsidRPr="00944BCE">
              <w:rPr>
                <w:rFonts w:ascii="Tahoma" w:hAnsi="Tahoma" w:cs="Tahoma"/>
                <w:b/>
                <w:color w:val="FFFFFF" w:themeColor="background1"/>
              </w:rPr>
              <w:t>Technical Proposal</w:t>
            </w:r>
          </w:p>
        </w:tc>
      </w:tr>
      <w:tr w:rsidR="0095727C" w:rsidRPr="00E33F84" w14:paraId="3748C20B" w14:textId="77777777" w:rsidTr="4FB6E1A7">
        <w:tc>
          <w:tcPr>
            <w:tcW w:w="9355" w:type="dxa"/>
            <w:gridSpan w:val="2"/>
          </w:tcPr>
          <w:p w14:paraId="21BEFEFC" w14:textId="37A21D2D" w:rsidR="0095727C" w:rsidRPr="00E33F84" w:rsidRDefault="0095727C">
            <w:pPr>
              <w:rPr>
                <w:rFonts w:ascii="Tahoma" w:hAnsi="Tahoma" w:cs="Tahoma"/>
                <w:b/>
                <w:color w:val="5B9BD5" w:themeColor="accent5"/>
              </w:rPr>
            </w:pPr>
            <w:r w:rsidRPr="00B33A83">
              <w:rPr>
                <w:rFonts w:ascii="Tahoma" w:hAnsi="Tahoma" w:cs="Tahoma"/>
                <w:b/>
                <w:color w:val="000000" w:themeColor="text1"/>
              </w:rPr>
              <w:t xml:space="preserve">Part </w:t>
            </w:r>
            <w:r>
              <w:rPr>
                <w:rFonts w:ascii="Tahoma" w:hAnsi="Tahoma" w:cs="Tahoma"/>
                <w:b/>
                <w:color w:val="000000" w:themeColor="text1"/>
              </w:rPr>
              <w:t xml:space="preserve">1 </w:t>
            </w:r>
            <w:r w:rsidRPr="00B33A83">
              <w:rPr>
                <w:rFonts w:ascii="Tahoma" w:hAnsi="Tahoma" w:cs="Tahoma"/>
                <w:b/>
                <w:color w:val="000000" w:themeColor="text1"/>
              </w:rPr>
              <w:t xml:space="preserve">- </w:t>
            </w:r>
            <w:r w:rsidRPr="00F72389">
              <w:rPr>
                <w:rFonts w:ascii="Tahoma" w:hAnsi="Tahoma" w:cs="Tahoma"/>
                <w:b/>
                <w:color w:val="000000" w:themeColor="text1"/>
              </w:rPr>
              <w:t>Technical Approach, Methodology and Detailed Work Plan</w:t>
            </w:r>
          </w:p>
        </w:tc>
      </w:tr>
      <w:tr w:rsidR="0095727C" w:rsidRPr="00E33F84" w14:paraId="769C6864" w14:textId="77777777" w:rsidTr="4FB6E1A7">
        <w:tc>
          <w:tcPr>
            <w:tcW w:w="7105" w:type="dxa"/>
          </w:tcPr>
          <w:p w14:paraId="40383FFF" w14:textId="77777777" w:rsidR="000C28C8" w:rsidRDefault="00BD6B75">
            <w:pPr>
              <w:rPr>
                <w:rFonts w:ascii="Tahoma" w:hAnsi="Tahoma" w:cs="Tahoma"/>
                <w:color w:val="000000" w:themeColor="text1"/>
              </w:rPr>
            </w:pPr>
            <w:r w:rsidRPr="00BD6B75">
              <w:rPr>
                <w:rFonts w:ascii="Tahoma" w:hAnsi="Tahoma" w:cs="Tahoma"/>
                <w:color w:val="000000" w:themeColor="text1"/>
              </w:rPr>
              <w:t xml:space="preserve">Demonstrated understanding of the scope and proposed approach </w:t>
            </w:r>
          </w:p>
          <w:p w14:paraId="67ECD935" w14:textId="77777777" w:rsidR="0095727C" w:rsidRDefault="0095727C">
            <w:pPr>
              <w:rPr>
                <w:rFonts w:ascii="Tahoma" w:hAnsi="Tahoma" w:cs="Tahoma"/>
                <w:color w:val="000000" w:themeColor="text1"/>
              </w:rPr>
            </w:pPr>
            <w:r w:rsidRPr="00B33A83">
              <w:rPr>
                <w:rFonts w:ascii="Tahoma" w:hAnsi="Tahoma" w:cs="Tahoma"/>
                <w:color w:val="000000" w:themeColor="text1"/>
              </w:rPr>
              <w:t xml:space="preserve">Does the proposal clearly explain, understand and respond to the objectives of the project as stated in the Scope of Work? </w:t>
            </w:r>
          </w:p>
          <w:p w14:paraId="2F5EDF62" w14:textId="4BAA2D0C" w:rsidR="00D81DFE" w:rsidRDefault="00D81DFE">
            <w:pPr>
              <w:rPr>
                <w:rFonts w:ascii="Tahoma" w:hAnsi="Tahoma" w:cs="Tahoma"/>
                <w:color w:val="000000" w:themeColor="text1"/>
              </w:rPr>
            </w:pPr>
            <w:r w:rsidRPr="00B33A83">
              <w:rPr>
                <w:rFonts w:ascii="Tahoma" w:hAnsi="Tahoma" w:cs="Tahoma"/>
                <w:color w:val="000000" w:themeColor="text1"/>
              </w:rPr>
              <w:t xml:space="preserve">Does the </w:t>
            </w:r>
            <w:r w:rsidR="00844042" w:rsidRPr="00B33A83">
              <w:rPr>
                <w:rFonts w:ascii="Tahoma" w:hAnsi="Tahoma" w:cs="Tahoma"/>
                <w:color w:val="000000" w:themeColor="text1"/>
              </w:rPr>
              <w:t>proposed</w:t>
            </w:r>
            <w:r w:rsidRPr="00B33A83">
              <w:rPr>
                <w:rFonts w:ascii="Tahoma" w:hAnsi="Tahoma" w:cs="Tahoma"/>
                <w:color w:val="000000" w:themeColor="text1"/>
              </w:rPr>
              <w:t xml:space="preserve"> approach and detailed activities and timeline fulfill the requirements of executing the Scope of Work effectively and efficiently?</w:t>
            </w:r>
          </w:p>
          <w:p w14:paraId="6A605551" w14:textId="77777777" w:rsidR="00D81DFE" w:rsidRDefault="00D81DFE">
            <w:pPr>
              <w:rPr>
                <w:rFonts w:ascii="Tahoma" w:hAnsi="Tahoma" w:cs="Tahoma"/>
                <w:color w:val="000000" w:themeColor="text1"/>
              </w:rPr>
            </w:pPr>
            <w:r w:rsidRPr="00B33A83">
              <w:rPr>
                <w:rFonts w:ascii="Tahoma" w:hAnsi="Tahoma" w:cs="Tahoma"/>
                <w:color w:val="000000" w:themeColor="text1"/>
              </w:rPr>
              <w:t>Does the proposal demonstrate the Offeror’s knowledge related to technical sectors required by the Scope of Work?</w:t>
            </w:r>
          </w:p>
          <w:p w14:paraId="73661B42" w14:textId="0CB5E649" w:rsidR="00D81DFE" w:rsidRPr="00B33A83" w:rsidRDefault="00D81DFE">
            <w:pPr>
              <w:rPr>
                <w:rFonts w:ascii="Tahoma" w:hAnsi="Tahoma" w:cs="Tahoma"/>
                <w:color w:val="000000" w:themeColor="text1"/>
              </w:rPr>
            </w:pPr>
            <w:r w:rsidRPr="00B33A83">
              <w:rPr>
                <w:rFonts w:ascii="Tahoma" w:hAnsi="Tahoma" w:cs="Tahoma"/>
                <w:color w:val="000000" w:themeColor="text1"/>
              </w:rPr>
              <w:t>Personnel Qualifications – Do the proposed team members have necessary experience and capabilities to carry out the Scope of Work?</w:t>
            </w:r>
          </w:p>
        </w:tc>
        <w:tc>
          <w:tcPr>
            <w:tcW w:w="2250" w:type="dxa"/>
            <w:vAlign w:val="center"/>
          </w:tcPr>
          <w:p w14:paraId="2F309A4E" w14:textId="657B6EE2" w:rsidR="0095727C" w:rsidRPr="00E33F84" w:rsidRDefault="000C28C8">
            <w:pPr>
              <w:rPr>
                <w:rFonts w:ascii="Tahoma" w:hAnsi="Tahoma" w:cs="Tahoma"/>
                <w:color w:val="5B9BD5" w:themeColor="accent5"/>
              </w:rPr>
            </w:pPr>
            <w:r>
              <w:rPr>
                <w:rFonts w:ascii="Tahoma" w:hAnsi="Tahoma" w:cs="Tahoma"/>
                <w:color w:val="5B9BD5" w:themeColor="accent5"/>
              </w:rPr>
              <w:t>40</w:t>
            </w:r>
          </w:p>
        </w:tc>
      </w:tr>
      <w:tr w:rsidR="0095727C" w:rsidRPr="00E33F84" w14:paraId="35B54462" w14:textId="77777777" w:rsidTr="4FB6E1A7">
        <w:tc>
          <w:tcPr>
            <w:tcW w:w="9355" w:type="dxa"/>
            <w:gridSpan w:val="2"/>
          </w:tcPr>
          <w:p w14:paraId="3CAF8CB1" w14:textId="06C01A3A" w:rsidR="0095727C" w:rsidRPr="00B33A83" w:rsidRDefault="0095727C">
            <w:pPr>
              <w:rPr>
                <w:rFonts w:ascii="Tahoma" w:hAnsi="Tahoma" w:cs="Tahoma"/>
                <w:b/>
                <w:color w:val="000000" w:themeColor="text1"/>
              </w:rPr>
            </w:pPr>
            <w:r w:rsidRPr="00B33A83">
              <w:rPr>
                <w:rFonts w:ascii="Tahoma" w:hAnsi="Tahoma" w:cs="Tahoma"/>
                <w:b/>
                <w:color w:val="000000" w:themeColor="text1"/>
              </w:rPr>
              <w:t xml:space="preserve">Part </w:t>
            </w:r>
            <w:r w:rsidR="00D81DFE">
              <w:rPr>
                <w:rFonts w:ascii="Tahoma" w:hAnsi="Tahoma" w:cs="Tahoma"/>
                <w:b/>
                <w:color w:val="000000" w:themeColor="text1"/>
              </w:rPr>
              <w:t>2</w:t>
            </w:r>
            <w:r w:rsidRPr="00B33A83">
              <w:rPr>
                <w:rFonts w:ascii="Tahoma" w:hAnsi="Tahoma" w:cs="Tahoma"/>
                <w:b/>
                <w:color w:val="000000" w:themeColor="text1"/>
              </w:rPr>
              <w:t xml:space="preserve"> - </w:t>
            </w:r>
            <w:r w:rsidRPr="00B33A83">
              <w:rPr>
                <w:rFonts w:ascii="Tahoma" w:hAnsi="Tahoma" w:cs="Tahoma"/>
                <w:b/>
                <w:bCs/>
                <w:color w:val="000000" w:themeColor="text1"/>
              </w:rPr>
              <w:t>Corporate Capabilities, Experience, Past Performance, and references</w:t>
            </w:r>
          </w:p>
        </w:tc>
      </w:tr>
      <w:tr w:rsidR="0095727C" w:rsidRPr="00E33F84" w14:paraId="34196EAE" w14:textId="77777777" w:rsidTr="4FB6E1A7">
        <w:trPr>
          <w:trHeight w:val="684"/>
        </w:trPr>
        <w:tc>
          <w:tcPr>
            <w:tcW w:w="7105" w:type="dxa"/>
          </w:tcPr>
          <w:p w14:paraId="55A31664" w14:textId="56E1A8B8" w:rsidR="00ED12B5" w:rsidRDefault="00ED12B5">
            <w:pPr>
              <w:rPr>
                <w:rFonts w:ascii="Tahoma" w:hAnsi="Tahoma" w:cs="Tahoma"/>
                <w:color w:val="000000" w:themeColor="text1"/>
              </w:rPr>
            </w:pPr>
            <w:r w:rsidRPr="00ED12B5">
              <w:rPr>
                <w:rFonts w:ascii="Tahoma" w:hAnsi="Tahoma" w:cs="Tahoma"/>
                <w:color w:val="000000" w:themeColor="text1"/>
              </w:rPr>
              <w:lastRenderedPageBreak/>
              <w:t>Prior experience and team expertise aligns to scope</w:t>
            </w:r>
          </w:p>
          <w:p w14:paraId="43A4D91D" w14:textId="55C730AC" w:rsidR="0095727C" w:rsidRPr="00B33A83" w:rsidRDefault="0095727C">
            <w:pPr>
              <w:rPr>
                <w:rFonts w:ascii="Tahoma" w:hAnsi="Tahoma" w:cs="Tahoma"/>
                <w:color w:val="000000" w:themeColor="text1"/>
              </w:rPr>
            </w:pPr>
            <w:r w:rsidRPr="00B33A83">
              <w:rPr>
                <w:rFonts w:ascii="Tahoma" w:hAnsi="Tahoma" w:cs="Tahoma"/>
                <w:color w:val="000000" w:themeColor="text1"/>
              </w:rPr>
              <w:t>Company Background and Experience – Does the company have experience relevant to the project Scope of Work?</w:t>
            </w:r>
          </w:p>
        </w:tc>
        <w:tc>
          <w:tcPr>
            <w:tcW w:w="2250" w:type="dxa"/>
          </w:tcPr>
          <w:p w14:paraId="2629FE9C" w14:textId="4CE9B096" w:rsidR="0095727C" w:rsidRPr="00E33F84" w:rsidRDefault="00D81DFE">
            <w:pPr>
              <w:rPr>
                <w:rFonts w:ascii="Tahoma" w:hAnsi="Tahoma" w:cs="Tahoma"/>
                <w:color w:val="5B9BD5" w:themeColor="accent5"/>
              </w:rPr>
            </w:pPr>
            <w:r>
              <w:rPr>
                <w:rFonts w:ascii="Tahoma" w:hAnsi="Tahoma" w:cs="Tahoma"/>
                <w:color w:val="5B9BD5" w:themeColor="accent5"/>
              </w:rPr>
              <w:t>40</w:t>
            </w:r>
          </w:p>
        </w:tc>
      </w:tr>
      <w:tr w:rsidR="0095727C" w:rsidRPr="00E33F84" w14:paraId="461985E6" w14:textId="77777777" w:rsidTr="4FB6E1A7">
        <w:trPr>
          <w:trHeight w:val="132"/>
        </w:trPr>
        <w:tc>
          <w:tcPr>
            <w:tcW w:w="9355" w:type="dxa"/>
            <w:gridSpan w:val="2"/>
            <w:shd w:val="clear" w:color="auto" w:fill="5B9BD5" w:themeFill="accent5"/>
          </w:tcPr>
          <w:p w14:paraId="7D01B8C0" w14:textId="6B5142FA" w:rsidR="0095727C" w:rsidRPr="00B33A83" w:rsidRDefault="008D25EF">
            <w:pPr>
              <w:rPr>
                <w:rFonts w:ascii="Tahoma" w:hAnsi="Tahoma" w:cs="Tahoma"/>
                <w:b/>
                <w:color w:val="000000" w:themeColor="text1"/>
              </w:rPr>
            </w:pPr>
            <w:r>
              <w:rPr>
                <w:rFonts w:ascii="Tahoma" w:hAnsi="Tahoma" w:cs="Tahoma"/>
                <w:b/>
                <w:color w:val="FFFFFF" w:themeColor="background1"/>
              </w:rPr>
              <w:t xml:space="preserve">Part 3. </w:t>
            </w:r>
            <w:r w:rsidR="0095727C" w:rsidRPr="00B43797">
              <w:rPr>
                <w:rFonts w:ascii="Tahoma" w:hAnsi="Tahoma" w:cs="Tahoma"/>
                <w:b/>
                <w:color w:val="FFFFFF" w:themeColor="background1"/>
              </w:rPr>
              <w:t xml:space="preserve">Cost Proposal </w:t>
            </w:r>
          </w:p>
        </w:tc>
      </w:tr>
      <w:tr w:rsidR="0095727C" w:rsidRPr="00E33F84" w14:paraId="793601DB" w14:textId="77777777" w:rsidTr="4FB6E1A7">
        <w:trPr>
          <w:trHeight w:val="109"/>
        </w:trPr>
        <w:tc>
          <w:tcPr>
            <w:tcW w:w="7105" w:type="dxa"/>
          </w:tcPr>
          <w:p w14:paraId="53EBA13A" w14:textId="77777777" w:rsidR="00D3059D" w:rsidRDefault="00D3059D">
            <w:pPr>
              <w:rPr>
                <w:rFonts w:ascii="Tahoma" w:hAnsi="Tahoma" w:cs="Tahoma"/>
                <w:color w:val="000000" w:themeColor="text1"/>
              </w:rPr>
            </w:pPr>
            <w:r w:rsidRPr="00D3059D">
              <w:rPr>
                <w:rFonts w:ascii="Tahoma" w:hAnsi="Tahoma" w:cs="Tahoma"/>
                <w:color w:val="000000" w:themeColor="text1"/>
              </w:rPr>
              <w:t>Costs proposed are reasonable and realistic, reflect a solid understanding of the assignment.</w:t>
            </w:r>
          </w:p>
          <w:p w14:paraId="2055AE4B" w14:textId="1077830F" w:rsidR="0095727C" w:rsidRPr="00B33A83" w:rsidRDefault="18E252C8">
            <w:pPr>
              <w:rPr>
                <w:rFonts w:ascii="Tahoma" w:hAnsi="Tahoma" w:cs="Tahoma"/>
                <w:color w:val="000000" w:themeColor="text1"/>
              </w:rPr>
            </w:pPr>
            <w:r w:rsidRPr="4FB6E1A7">
              <w:rPr>
                <w:rFonts w:ascii="Tahoma" w:hAnsi="Tahoma" w:cs="Tahoma"/>
                <w:color w:val="000000" w:themeColor="text1"/>
              </w:rPr>
              <w:t>Cost</w:t>
            </w:r>
            <w:r w:rsidR="004A452F">
              <w:rPr>
                <w:rFonts w:ascii="Tahoma" w:hAnsi="Tahoma" w:cs="Tahoma"/>
                <w:color w:val="000000" w:themeColor="text1"/>
              </w:rPr>
              <w:t xml:space="preserve">: </w:t>
            </w:r>
            <w:r w:rsidR="004A452F" w:rsidRPr="004A452F">
              <w:rPr>
                <w:rFonts w:ascii="Tahoma" w:hAnsi="Tahoma" w:cs="Tahoma"/>
                <w:color w:val="000000" w:themeColor="text1"/>
              </w:rPr>
              <w:t>Budget narrative clearly demonstrates the basis and reasonability of proposed costs</w:t>
            </w:r>
          </w:p>
        </w:tc>
        <w:tc>
          <w:tcPr>
            <w:tcW w:w="2250" w:type="dxa"/>
          </w:tcPr>
          <w:p w14:paraId="120C3410" w14:textId="65038C64" w:rsidR="0095727C" w:rsidRPr="00E33F84" w:rsidRDefault="004957EB">
            <w:pPr>
              <w:rPr>
                <w:rFonts w:ascii="Tahoma" w:hAnsi="Tahoma" w:cs="Tahoma"/>
                <w:color w:val="5B9BD5" w:themeColor="accent5"/>
              </w:rPr>
            </w:pPr>
            <w:r>
              <w:rPr>
                <w:rFonts w:ascii="Tahoma" w:hAnsi="Tahoma" w:cs="Tahoma"/>
                <w:color w:val="5B9BD5" w:themeColor="accent5"/>
              </w:rPr>
              <w:t>20</w:t>
            </w:r>
          </w:p>
        </w:tc>
      </w:tr>
    </w:tbl>
    <w:p w14:paraId="7AC0B2DE" w14:textId="77777777" w:rsidR="00EF1110" w:rsidRPr="00E606FD" w:rsidRDefault="00EF1110" w:rsidP="00903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ahoma" w:eastAsia="Times New Roman" w:hAnsi="Tahoma" w:cs="Tahoma"/>
          <w:b/>
          <w:bCs/>
          <w:color w:val="222222"/>
          <w:sz w:val="24"/>
          <w:szCs w:val="24"/>
          <w:lang w:eastAsia="fr-FR"/>
        </w:rPr>
      </w:pPr>
    </w:p>
    <w:p w14:paraId="72AC5887" w14:textId="1E0A088A" w:rsidR="002E39DC" w:rsidRPr="004853A7" w:rsidRDefault="004853A7" w:rsidP="000B1D45">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ahoma" w:eastAsia="Tahoma" w:hAnsi="Tahoma" w:cs="Tahoma"/>
          <w:b/>
          <w:bCs/>
          <w:lang w:val="en"/>
        </w:rPr>
      </w:pPr>
      <w:r>
        <w:rPr>
          <w:rFonts w:ascii="Tahoma" w:hAnsi="Tahoma" w:cs="Tahoma"/>
          <w:b/>
          <w:bCs/>
        </w:rPr>
        <w:t>Important Information</w:t>
      </w:r>
    </w:p>
    <w:tbl>
      <w:tblPr>
        <w:tblStyle w:val="TableGrid"/>
        <w:tblW w:w="935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1608"/>
        <w:gridCol w:w="8052"/>
      </w:tblGrid>
      <w:tr w:rsidR="00284266" w:rsidRPr="008739C5" w14:paraId="2355668C" w14:textId="77777777" w:rsidTr="4FB6E1A7">
        <w:trPr>
          <w:trHeight w:val="793"/>
        </w:trPr>
        <w:tc>
          <w:tcPr>
            <w:tcW w:w="1605" w:type="dxa"/>
            <w:tcMar>
              <w:top w:w="86" w:type="dxa"/>
              <w:left w:w="115" w:type="dxa"/>
              <w:bottom w:w="86" w:type="dxa"/>
              <w:right w:w="115" w:type="dxa"/>
            </w:tcMar>
          </w:tcPr>
          <w:p w14:paraId="4CB3F877" w14:textId="533B95B1" w:rsidR="00284266" w:rsidRPr="00473892" w:rsidRDefault="00473892" w:rsidP="00F42EB3">
            <w:pPr>
              <w:spacing w:line="259" w:lineRule="auto"/>
              <w:rPr>
                <w:rFonts w:ascii="Tahoma" w:hAnsi="Tahoma" w:cs="Tahoma"/>
                <w:szCs w:val="24"/>
              </w:rPr>
            </w:pPr>
            <w:r w:rsidRPr="00473892">
              <w:rPr>
                <w:rFonts w:ascii="Tahoma" w:hAnsi="Tahoma" w:cs="Tahoma"/>
                <w:szCs w:val="24"/>
              </w:rPr>
              <w:t>Currency</w:t>
            </w:r>
          </w:p>
        </w:tc>
        <w:tc>
          <w:tcPr>
            <w:tcW w:w="7750" w:type="dxa"/>
            <w:tcMar>
              <w:top w:w="86" w:type="dxa"/>
              <w:left w:w="115" w:type="dxa"/>
              <w:bottom w:w="86" w:type="dxa"/>
              <w:right w:w="115" w:type="dxa"/>
            </w:tcMar>
            <w:vAlign w:val="center"/>
          </w:tcPr>
          <w:p w14:paraId="2F4FCC17" w14:textId="700F5663" w:rsidR="00284266" w:rsidRPr="008739C5" w:rsidRDefault="214309D7" w:rsidP="609BF79C">
            <w:pPr>
              <w:autoSpaceDE w:val="0"/>
              <w:autoSpaceDN w:val="0"/>
              <w:adjustRightInd w:val="0"/>
              <w:rPr>
                <w:rFonts w:ascii="Tahoma" w:hAnsi="Tahoma" w:cs="Tahoma"/>
              </w:rPr>
            </w:pPr>
            <w:r w:rsidRPr="4FB6E1A7">
              <w:rPr>
                <w:rFonts w:ascii="Tahoma" w:hAnsi="Tahoma" w:cs="Tahoma"/>
              </w:rPr>
              <w:t xml:space="preserve">Price must be quoted in </w:t>
            </w:r>
            <w:r w:rsidR="002057EC">
              <w:rPr>
                <w:rFonts w:ascii="Tahoma" w:hAnsi="Tahoma" w:cs="Tahoma"/>
                <w:color w:val="4471C4"/>
              </w:rPr>
              <w:t>USD</w:t>
            </w:r>
            <w:r w:rsidRPr="4FB6E1A7">
              <w:rPr>
                <w:rFonts w:ascii="Tahoma" w:hAnsi="Tahoma" w:cs="Tahoma"/>
              </w:rPr>
              <w:t xml:space="preserve"> CI reserves the right to determine upon seeing the bids which components of pricing should be used as the basis of comparison between </w:t>
            </w:r>
            <w:r w:rsidR="00BA3388">
              <w:rPr>
                <w:rFonts w:ascii="Tahoma" w:hAnsi="Tahoma" w:cs="Tahoma"/>
              </w:rPr>
              <w:t>proposal</w:t>
            </w:r>
            <w:r w:rsidRPr="4FB6E1A7">
              <w:rPr>
                <w:rFonts w:ascii="Tahoma" w:hAnsi="Tahoma" w:cs="Tahoma"/>
              </w:rPr>
              <w:t xml:space="preserve">s.  </w:t>
            </w:r>
          </w:p>
        </w:tc>
      </w:tr>
      <w:tr w:rsidR="00284266" w:rsidRPr="008739C5" w14:paraId="30E6701E" w14:textId="77777777" w:rsidTr="4FB6E1A7">
        <w:tc>
          <w:tcPr>
            <w:tcW w:w="1605" w:type="dxa"/>
            <w:tcMar>
              <w:top w:w="86" w:type="dxa"/>
              <w:left w:w="115" w:type="dxa"/>
              <w:bottom w:w="86" w:type="dxa"/>
              <w:right w:w="115" w:type="dxa"/>
            </w:tcMar>
          </w:tcPr>
          <w:p w14:paraId="1E4BDAAF" w14:textId="30592B12" w:rsidR="00284266" w:rsidRPr="00E303AB" w:rsidRDefault="00641E73" w:rsidP="00F42EB3">
            <w:pPr>
              <w:spacing w:line="259" w:lineRule="auto"/>
              <w:rPr>
                <w:rFonts w:ascii="Tahoma" w:eastAsia="Times New Roman" w:hAnsi="Tahoma" w:cs="Tahoma"/>
              </w:rPr>
            </w:pPr>
            <w:r>
              <w:rPr>
                <w:rFonts w:ascii="Tahoma" w:eastAsia="Times New Roman" w:hAnsi="Tahoma" w:cs="Tahoma"/>
              </w:rPr>
              <w:t>Resulting Award</w:t>
            </w:r>
          </w:p>
        </w:tc>
        <w:tc>
          <w:tcPr>
            <w:tcW w:w="7750" w:type="dxa"/>
            <w:tcMar>
              <w:top w:w="86" w:type="dxa"/>
              <w:left w:w="115" w:type="dxa"/>
              <w:bottom w:w="86" w:type="dxa"/>
              <w:right w:w="115" w:type="dxa"/>
            </w:tcMar>
            <w:vAlign w:val="center"/>
          </w:tcPr>
          <w:p w14:paraId="5F112C89" w14:textId="3CB82298" w:rsidR="00284266" w:rsidRPr="008739C5" w:rsidRDefault="00641E73" w:rsidP="00B37F82">
            <w:pPr>
              <w:pStyle w:val="NoSpacing"/>
              <w:rPr>
                <w:rFonts w:ascii="Tahoma" w:hAnsi="Tahoma" w:cs="Tahoma"/>
                <w:szCs w:val="24"/>
              </w:rPr>
            </w:pPr>
            <w:r w:rsidRPr="00641E73">
              <w:rPr>
                <w:rFonts w:ascii="Tahoma" w:hAnsi="Tahoma" w:cs="Tahoma"/>
                <w:szCs w:val="24"/>
              </w:rPr>
              <w:t xml:space="preserve">CI reserves the right to issue an award with no further discussion, or to modify the award type.  Issuance of this </w:t>
            </w:r>
            <w:r w:rsidR="00BD2DA4">
              <w:rPr>
                <w:rFonts w:ascii="Tahoma" w:hAnsi="Tahoma" w:cs="Tahoma"/>
                <w:szCs w:val="24"/>
              </w:rPr>
              <w:t>RFP</w:t>
            </w:r>
            <w:r w:rsidRPr="00641E73">
              <w:rPr>
                <w:rFonts w:ascii="Tahoma" w:hAnsi="Tahoma" w:cs="Tahoma"/>
                <w:szCs w:val="24"/>
              </w:rPr>
              <w:t xml:space="preserve"> in no way obligates CI to award a contract, nor does it commit CI to pay any costs incurred by the bidder in preparing and submitting the </w:t>
            </w:r>
            <w:r w:rsidR="00BA3388">
              <w:rPr>
                <w:rFonts w:ascii="Tahoma" w:hAnsi="Tahoma" w:cs="Tahoma"/>
                <w:szCs w:val="24"/>
              </w:rPr>
              <w:t>proposal</w:t>
            </w:r>
            <w:r w:rsidRPr="00641E73">
              <w:rPr>
                <w:rFonts w:ascii="Tahoma" w:hAnsi="Tahoma" w:cs="Tahoma"/>
                <w:szCs w:val="24"/>
              </w:rPr>
              <w:t>. CI reserves the right to enter negotiations about price and terms as required.</w:t>
            </w:r>
          </w:p>
        </w:tc>
      </w:tr>
      <w:tr w:rsidR="00641E73" w:rsidRPr="008739C5" w14:paraId="31EE6E75" w14:textId="77777777" w:rsidTr="4FB6E1A7">
        <w:tc>
          <w:tcPr>
            <w:tcW w:w="1605" w:type="dxa"/>
            <w:tcMar>
              <w:top w:w="86" w:type="dxa"/>
              <w:left w:w="115" w:type="dxa"/>
              <w:bottom w:w="86" w:type="dxa"/>
              <w:right w:w="115" w:type="dxa"/>
            </w:tcMar>
          </w:tcPr>
          <w:p w14:paraId="769AFDB3" w14:textId="51DE87FF" w:rsidR="00641E73" w:rsidRDefault="00B37F82" w:rsidP="00F42EB3">
            <w:pPr>
              <w:rPr>
                <w:rFonts w:ascii="Tahoma" w:eastAsia="Times New Roman" w:hAnsi="Tahoma" w:cs="Tahoma"/>
              </w:rPr>
            </w:pPr>
            <w:r>
              <w:rPr>
                <w:rFonts w:ascii="Tahoma" w:eastAsia="Times New Roman" w:hAnsi="Tahoma" w:cs="Tahoma"/>
              </w:rPr>
              <w:t>Confidentiality</w:t>
            </w:r>
          </w:p>
        </w:tc>
        <w:tc>
          <w:tcPr>
            <w:tcW w:w="7750" w:type="dxa"/>
            <w:tcMar>
              <w:top w:w="86" w:type="dxa"/>
              <w:left w:w="115" w:type="dxa"/>
              <w:bottom w:w="86" w:type="dxa"/>
              <w:right w:w="115" w:type="dxa"/>
            </w:tcMar>
            <w:vAlign w:val="center"/>
          </w:tcPr>
          <w:p w14:paraId="3303C021" w14:textId="5DAF4904" w:rsidR="00641E73" w:rsidRPr="00641E73" w:rsidRDefault="00B37F82" w:rsidP="00B37F82">
            <w:pPr>
              <w:pStyle w:val="NoSpacing"/>
              <w:rPr>
                <w:rFonts w:ascii="Tahoma" w:hAnsi="Tahoma" w:cs="Tahoma"/>
                <w:szCs w:val="24"/>
              </w:rPr>
            </w:pPr>
            <w:r w:rsidRPr="00B37F82">
              <w:rPr>
                <w:rFonts w:ascii="Tahoma" w:hAnsi="Tahoma" w:cs="Tahoma"/>
                <w:szCs w:val="24"/>
              </w:rPr>
              <w:t xml:space="preserve">All proprietary information provided by the bidder shall be treated as confidential and will not be shared with potential or actual applicants during the solicitation process. This includes but is not limited to price </w:t>
            </w:r>
            <w:r w:rsidR="00BA3388">
              <w:rPr>
                <w:rFonts w:ascii="Tahoma" w:hAnsi="Tahoma" w:cs="Tahoma"/>
                <w:szCs w:val="24"/>
              </w:rPr>
              <w:t>proposal</w:t>
            </w:r>
            <w:r w:rsidRPr="00B37F82">
              <w:rPr>
                <w:rFonts w:ascii="Tahoma" w:hAnsi="Tahoma" w:cs="Tahoma"/>
                <w:szCs w:val="24"/>
              </w:rPr>
              <w:t>s, cost proposals and technical proposals. CI may, but is not obliged to, post procurement awards on its public website after the solicitation process has concluded, and the contract has been awarded. CI’s evaluation results are confidential and applicant scoring will not be shared among bidders.</w:t>
            </w:r>
          </w:p>
        </w:tc>
      </w:tr>
      <w:tr w:rsidR="00641E73" w:rsidRPr="008739C5" w14:paraId="4764A4F2" w14:textId="77777777" w:rsidTr="4FB6E1A7">
        <w:tc>
          <w:tcPr>
            <w:tcW w:w="1605" w:type="dxa"/>
            <w:tcMar>
              <w:top w:w="86" w:type="dxa"/>
              <w:left w:w="115" w:type="dxa"/>
              <w:bottom w:w="86" w:type="dxa"/>
              <w:right w:w="115" w:type="dxa"/>
            </w:tcMar>
          </w:tcPr>
          <w:p w14:paraId="4FF4C741" w14:textId="297632C7" w:rsidR="00641E73" w:rsidRDefault="00866AA8" w:rsidP="00F42EB3">
            <w:pPr>
              <w:rPr>
                <w:rFonts w:ascii="Tahoma" w:eastAsia="Times New Roman" w:hAnsi="Tahoma" w:cs="Tahoma"/>
              </w:rPr>
            </w:pPr>
            <w:r>
              <w:rPr>
                <w:rFonts w:ascii="Tahoma" w:eastAsia="Times New Roman" w:hAnsi="Tahoma" w:cs="Tahoma"/>
              </w:rPr>
              <w:t xml:space="preserve">Code of </w:t>
            </w:r>
            <w:r w:rsidR="00D91DE6">
              <w:rPr>
                <w:rFonts w:ascii="Tahoma" w:eastAsia="Times New Roman" w:hAnsi="Tahoma" w:cs="Tahoma"/>
              </w:rPr>
              <w:t>Conduct</w:t>
            </w:r>
          </w:p>
        </w:tc>
        <w:tc>
          <w:tcPr>
            <w:tcW w:w="7750" w:type="dxa"/>
            <w:tcMar>
              <w:top w:w="86" w:type="dxa"/>
              <w:left w:w="115" w:type="dxa"/>
              <w:bottom w:w="86" w:type="dxa"/>
              <w:right w:w="115" w:type="dxa"/>
            </w:tcMar>
            <w:vAlign w:val="center"/>
          </w:tcPr>
          <w:p w14:paraId="2AF0EDEE" w14:textId="77777777" w:rsidR="008328C7" w:rsidRPr="008328C7" w:rsidRDefault="008328C7" w:rsidP="008328C7">
            <w:pPr>
              <w:widowControl w:val="0"/>
              <w:tabs>
                <w:tab w:val="left" w:pos="461"/>
              </w:tabs>
              <w:autoSpaceDE w:val="0"/>
              <w:autoSpaceDN w:val="0"/>
              <w:ind w:right="117"/>
              <w:rPr>
                <w:rFonts w:ascii="Tahoma" w:eastAsiaTheme="minorEastAsia" w:hAnsi="Tahoma" w:cs="Tahoma"/>
                <w:color w:val="000000" w:themeColor="text1"/>
              </w:rPr>
            </w:pPr>
            <w:r w:rsidRPr="008328C7">
              <w:rPr>
                <w:rFonts w:ascii="Tahoma" w:eastAsiaTheme="minorEastAsia" w:hAnsi="Tahoma" w:cs="Tahoma"/>
                <w:color w:val="000000" w:themeColor="text1"/>
              </w:rPr>
              <w:t xml:space="preserve">The Code of Conduct reflects CI’s commitment to ethical behavior and decision-making, grounded in CI’s core values and mission to protect nature for the benefit of all. The Code of Conduct applies to CI staff, as well as grantees, contractors, suppliers, consultants and their employees (collectively, “Delivery Partners”). The full </w:t>
            </w:r>
            <w:hyperlink r:id="rId15" w:tgtFrame="_blank" w:history="1">
              <w:r w:rsidRPr="008328C7">
                <w:rPr>
                  <w:rStyle w:val="Hyperlink"/>
                  <w:rFonts w:ascii="Tahoma" w:eastAsiaTheme="minorEastAsia" w:hAnsi="Tahoma" w:cs="Tahoma"/>
                </w:rPr>
                <w:t>Code of Conduct</w:t>
              </w:r>
            </w:hyperlink>
            <w:r w:rsidRPr="008328C7">
              <w:rPr>
                <w:rFonts w:ascii="Tahoma" w:eastAsiaTheme="minorEastAsia" w:hAnsi="Tahoma" w:cs="Tahoma"/>
                <w:color w:val="000000" w:themeColor="text1"/>
              </w:rPr>
              <w:t xml:space="preserve"> is herein attached.  </w:t>
            </w:r>
          </w:p>
          <w:p w14:paraId="77E48133" w14:textId="77777777" w:rsidR="008328C7" w:rsidRPr="008328C7" w:rsidRDefault="008328C7" w:rsidP="008328C7">
            <w:pPr>
              <w:widowControl w:val="0"/>
              <w:tabs>
                <w:tab w:val="left" w:pos="461"/>
              </w:tabs>
              <w:autoSpaceDE w:val="0"/>
              <w:autoSpaceDN w:val="0"/>
              <w:ind w:right="117"/>
              <w:rPr>
                <w:rFonts w:ascii="Tahoma" w:eastAsiaTheme="minorEastAsia" w:hAnsi="Tahoma" w:cs="Tahoma"/>
                <w:color w:val="000000" w:themeColor="text1"/>
              </w:rPr>
            </w:pPr>
            <w:r w:rsidRPr="008328C7">
              <w:rPr>
                <w:rFonts w:ascii="Tahoma" w:eastAsiaTheme="minorEastAsia" w:hAnsi="Tahoma" w:cs="Tahoma"/>
                <w:color w:val="000000" w:themeColor="text1"/>
              </w:rPr>
              <w:t xml:space="preserve">Delivery Partners are expected to review and adhere to the principles outlined in the Code of Conduct. Delivery Partners may report potential violations of our Code, policies or applicable laws and regulations to the CI Ethics Hotline at </w:t>
            </w:r>
            <w:hyperlink r:id="rId16" w:tgtFrame="_blank" w:history="1">
              <w:r w:rsidRPr="008328C7">
                <w:rPr>
                  <w:rStyle w:val="Hyperlink"/>
                  <w:rFonts w:ascii="Tahoma" w:eastAsiaTheme="minorEastAsia" w:hAnsi="Tahoma" w:cs="Tahoma"/>
                </w:rPr>
                <w:t>www.ci.ethicspoint.com</w:t>
              </w:r>
            </w:hyperlink>
            <w:r w:rsidRPr="008328C7">
              <w:rPr>
                <w:rFonts w:ascii="Tahoma" w:eastAsiaTheme="minorEastAsia" w:hAnsi="Tahoma" w:cs="Tahoma"/>
                <w:color w:val="000000" w:themeColor="text1"/>
              </w:rPr>
              <w:t>. </w:t>
            </w:r>
          </w:p>
          <w:p w14:paraId="7C8CFA20" w14:textId="1C0CBFD1" w:rsidR="00605B18" w:rsidRPr="00641E73" w:rsidRDefault="008328C7" w:rsidP="008328C7">
            <w:pPr>
              <w:pStyle w:val="NoSpacing"/>
              <w:rPr>
                <w:rFonts w:ascii="Tahoma" w:hAnsi="Tahoma" w:cs="Tahoma"/>
                <w:szCs w:val="24"/>
              </w:rPr>
            </w:pPr>
            <w:r w:rsidRPr="008328C7">
              <w:rPr>
                <w:rFonts w:ascii="Tahoma" w:eastAsiaTheme="minorEastAsia" w:hAnsi="Tahoma" w:cs="Tahoma"/>
                <w:color w:val="000000" w:themeColor="text1"/>
              </w:rPr>
              <w:t>Grievances related to Code of Conduct violations will be addressed in accordance with the grievance mechanism required as an integral part of the Environmental and Social Safeguards Standards (</w:t>
            </w:r>
            <w:hyperlink r:id="rId17" w:history="1">
              <w:r w:rsidR="005C43FE" w:rsidRPr="005C43FE">
                <w:rPr>
                  <w:rStyle w:val="Hyperlink"/>
                  <w:rFonts w:ascii="Tahoma" w:eastAsiaTheme="minorEastAsia" w:hAnsi="Tahoma" w:cs="Tahoma"/>
                </w:rPr>
                <w:t>https://cdn.sanity.io/media-libraries/mlmEWUxEY7eQ/files/containers/344hUx1SD9kzYOnGM6kmadJINVx/ci-gef-gcf-esmf-version-7.pdf</w:t>
              </w:r>
            </w:hyperlink>
            <w:r w:rsidRPr="008328C7">
              <w:rPr>
                <w:rFonts w:ascii="Tahoma" w:eastAsiaTheme="minorEastAsia" w:hAnsi="Tahoma" w:cs="Tahoma"/>
                <w:color w:val="000000" w:themeColor="text1"/>
              </w:rPr>
              <w:t>).</w:t>
            </w:r>
            <w:r w:rsidRPr="00470DF4">
              <w:rPr>
                <w:rFonts w:ascii="Verdana" w:eastAsiaTheme="minorEastAsia" w:hAnsi="Verdana" w:cs="Arial"/>
                <w:color w:val="000000" w:themeColor="text1"/>
                <w:sz w:val="20"/>
              </w:rPr>
              <w:t> </w:t>
            </w:r>
          </w:p>
        </w:tc>
      </w:tr>
    </w:tbl>
    <w:p w14:paraId="564E64C3" w14:textId="77777777" w:rsidR="002D11AF" w:rsidRDefault="002D11AF">
      <w:pPr>
        <w:rPr>
          <w:rFonts w:ascii="Tahoma" w:eastAsia="Times New Roman" w:hAnsi="Tahoma" w:cs="Tahoma"/>
        </w:rPr>
      </w:pPr>
    </w:p>
    <w:p w14:paraId="4E8BED08" w14:textId="7113179D" w:rsidR="00A97DB9" w:rsidRDefault="00A97DB9" w:rsidP="00724D14">
      <w:pPr>
        <w:rPr>
          <w:rFonts w:ascii="Tahoma" w:hAnsi="Tahoma" w:cs="Tahoma"/>
          <w:sz w:val="28"/>
          <w:szCs w:val="28"/>
        </w:rPr>
      </w:pPr>
    </w:p>
    <w:p w14:paraId="2B7AC9B6" w14:textId="400D052A" w:rsidR="00843585" w:rsidRPr="00843585" w:rsidRDefault="00843585" w:rsidP="00123DBE">
      <w:pPr>
        <w:rPr>
          <w:rFonts w:ascii="Tahoma" w:hAnsi="Tahoma" w:cs="Tahoma"/>
          <w:i/>
          <w:color w:val="FF0000"/>
        </w:rPr>
      </w:pPr>
      <w:r w:rsidRPr="00843585">
        <w:rPr>
          <w:rFonts w:ascii="Tahoma" w:hAnsi="Tahoma" w:cs="Tahoma"/>
          <w:b/>
        </w:rPr>
        <w:lastRenderedPageBreak/>
        <w:t xml:space="preserve">Offeror Representation of Transparency, Integrity, Environmental and Social Responsibility </w:t>
      </w:r>
      <w:r w:rsidRPr="00843585">
        <w:rPr>
          <w:rFonts w:ascii="Tahoma" w:hAnsi="Tahoma" w:cs="Tahoma"/>
        </w:rPr>
        <w:t xml:space="preserve"> </w:t>
      </w:r>
    </w:p>
    <w:p w14:paraId="00B1C5AF" w14:textId="60CBEA58" w:rsidR="00843585" w:rsidRPr="00B63CFE" w:rsidRDefault="00843585" w:rsidP="00B63CFE">
      <w:pPr>
        <w:jc w:val="both"/>
        <w:rPr>
          <w:rFonts w:ascii="Tahoma" w:hAnsi="Tahoma" w:cs="Tahoma"/>
        </w:rPr>
      </w:pPr>
      <w:r w:rsidRPr="00843585">
        <w:rPr>
          <w:rFonts w:ascii="Tahoma" w:hAnsi="Tahoma" w:cs="Tahoma"/>
        </w:rPr>
        <w:t xml:space="preserve">All Offerors are expected to exercise the highest standards of conduct in preparing, submitting and if selected, eventually carrying out the specified work in accordance with CI’s Code of </w:t>
      </w:r>
      <w:r w:rsidR="00106B93">
        <w:rPr>
          <w:rFonts w:ascii="Tahoma" w:hAnsi="Tahoma" w:cs="Tahoma"/>
        </w:rPr>
        <w:t>Conduct</w:t>
      </w:r>
      <w:r w:rsidRPr="00843585">
        <w:rPr>
          <w:rFonts w:ascii="Tahoma" w:hAnsi="Tahoma" w:cs="Tahoma"/>
        </w:rPr>
        <w:t xml:space="preserve">. </w:t>
      </w:r>
      <w:r w:rsidRPr="00843585">
        <w:rPr>
          <w:rFonts w:ascii="Tahoma" w:hAnsi="Tahoma" w:cs="Tahoma"/>
          <w:bCs/>
        </w:rPr>
        <w:t xml:space="preserve">CI’s Code of </w:t>
      </w:r>
      <w:r w:rsidR="00265676">
        <w:rPr>
          <w:rFonts w:ascii="Tahoma" w:hAnsi="Tahoma" w:cs="Tahoma"/>
          <w:bCs/>
        </w:rPr>
        <w:t>Conduct</w:t>
      </w:r>
      <w:r w:rsidRPr="00843585">
        <w:rPr>
          <w:rFonts w:ascii="Tahoma" w:hAnsi="Tahoma" w:cs="Tahoma"/>
          <w:bCs/>
        </w:rPr>
        <w:t xml:space="preserve"> provides guidance to CI employees, service providers, experts, interns, and volunteers in living CI’s core values, and outlines minimum standards for ethical conduct which all parties must adhere to. Any violations of the Code of </w:t>
      </w:r>
      <w:r w:rsidR="00265676">
        <w:rPr>
          <w:rFonts w:ascii="Tahoma" w:hAnsi="Tahoma" w:cs="Tahoma"/>
          <w:bCs/>
        </w:rPr>
        <w:t>Conduct</w:t>
      </w:r>
      <w:r w:rsidRPr="00843585">
        <w:rPr>
          <w:rFonts w:ascii="Tahoma" w:hAnsi="Tahoma" w:cs="Tahoma"/>
          <w:bCs/>
        </w:rPr>
        <w:t xml:space="preserve"> should be reported to CI via its Ethics Hotline at </w:t>
      </w:r>
      <w:hyperlink r:id="rId18" w:history="1">
        <w:r w:rsidRPr="00843585">
          <w:rPr>
            <w:rStyle w:val="Hyperlink"/>
            <w:rFonts w:ascii="Tahoma" w:hAnsi="Tahoma" w:cs="Tahoma"/>
            <w:bCs/>
          </w:rPr>
          <w:t>www.ci.ethicspoint.com</w:t>
        </w:r>
      </w:hyperlink>
      <w:r w:rsidRPr="00843585">
        <w:rPr>
          <w:rFonts w:ascii="Tahoma" w:hAnsi="Tahoma" w:cs="Tahoma"/>
          <w:bCs/>
        </w:rPr>
        <w:t xml:space="preserve">. </w:t>
      </w:r>
    </w:p>
    <w:p w14:paraId="047C895D" w14:textId="79CA60BD" w:rsidR="00843585" w:rsidRPr="00843585" w:rsidRDefault="00843585" w:rsidP="00B63CFE">
      <w:pPr>
        <w:rPr>
          <w:rFonts w:ascii="Tahoma" w:hAnsi="Tahoma" w:cs="Tahoma"/>
          <w:bCs/>
        </w:rPr>
      </w:pPr>
      <w:r w:rsidRPr="00843585">
        <w:rPr>
          <w:rFonts w:ascii="Tahoma" w:hAnsi="Tahoma" w:cs="Tahoma"/>
          <w:bCs/>
        </w:rPr>
        <w:t>CI relies on the personal integrity, good judgment and common sense of all third parties acting on behalf, or providing services to the organization, to deal with issues not expressly addressed by the Code or as noted below.</w:t>
      </w:r>
    </w:p>
    <w:p w14:paraId="38AE78AC" w14:textId="6F013A02" w:rsidR="00843585" w:rsidRPr="00843585" w:rsidRDefault="00843585" w:rsidP="00843585">
      <w:pPr>
        <w:pStyle w:val="ListParagraph"/>
        <w:numPr>
          <w:ilvl w:val="0"/>
          <w:numId w:val="9"/>
        </w:numPr>
        <w:spacing w:after="0" w:line="240" w:lineRule="auto"/>
        <w:ind w:left="720"/>
        <w:contextualSpacing w:val="0"/>
        <w:rPr>
          <w:rFonts w:ascii="Tahoma" w:hAnsi="Tahoma" w:cs="Tahoma"/>
          <w:bCs/>
          <w:lang w:val="en-US"/>
        </w:rPr>
      </w:pPr>
      <w:r w:rsidRPr="00843585">
        <w:rPr>
          <w:rFonts w:ascii="Tahoma" w:hAnsi="Tahoma" w:cs="Tahoma"/>
          <w:b/>
          <w:lang w:val="en-US"/>
        </w:rPr>
        <w:t xml:space="preserve">With respect to CI’s Code of </w:t>
      </w:r>
      <w:r w:rsidR="00265676">
        <w:rPr>
          <w:rFonts w:ascii="Tahoma" w:hAnsi="Tahoma" w:cs="Tahoma"/>
          <w:b/>
          <w:lang w:val="en-US"/>
        </w:rPr>
        <w:t>Conduct</w:t>
      </w:r>
      <w:r w:rsidRPr="00843585">
        <w:rPr>
          <w:rFonts w:ascii="Tahoma" w:hAnsi="Tahoma" w:cs="Tahoma"/>
          <w:b/>
          <w:lang w:val="en-US"/>
        </w:rPr>
        <w:t>, we certify:</w:t>
      </w:r>
    </w:p>
    <w:p w14:paraId="185827B1" w14:textId="77777777" w:rsidR="00843585" w:rsidRPr="00843585" w:rsidRDefault="00843585" w:rsidP="00843585">
      <w:pPr>
        <w:pStyle w:val="ListParagraph"/>
        <w:numPr>
          <w:ilvl w:val="1"/>
          <w:numId w:val="9"/>
        </w:numPr>
        <w:spacing w:after="0" w:line="240" w:lineRule="auto"/>
        <w:contextualSpacing w:val="0"/>
        <w:rPr>
          <w:rFonts w:ascii="Tahoma" w:hAnsi="Tahoma" w:cs="Tahoma"/>
          <w:bCs/>
          <w:lang w:val="en-US"/>
        </w:rPr>
      </w:pPr>
      <w:r w:rsidRPr="00843585">
        <w:rPr>
          <w:rFonts w:ascii="Tahoma" w:hAnsi="Tahoma" w:cs="Tahoma"/>
          <w:bCs/>
          <w:lang w:val="en-US"/>
        </w:rPr>
        <w:t xml:space="preserve">We understand and accept that CI, its contractual partners, grantees and other parties with whom we work are expected to commit to the highest standards of Transparency, Fairness, and Integrity in procurement. </w:t>
      </w:r>
      <w:r w:rsidRPr="00843585">
        <w:rPr>
          <w:rFonts w:ascii="Tahoma" w:hAnsi="Tahoma" w:cs="Tahoma"/>
          <w:bCs/>
          <w:lang w:val="en-US"/>
        </w:rPr>
        <w:br/>
      </w:r>
    </w:p>
    <w:p w14:paraId="08F7768A" w14:textId="77777777" w:rsidR="00843585" w:rsidRPr="00843585" w:rsidRDefault="00843585" w:rsidP="00843585">
      <w:pPr>
        <w:pStyle w:val="ListParagraph"/>
        <w:numPr>
          <w:ilvl w:val="0"/>
          <w:numId w:val="9"/>
        </w:numPr>
        <w:spacing w:after="0" w:line="240" w:lineRule="auto"/>
        <w:ind w:left="720"/>
        <w:contextualSpacing w:val="0"/>
        <w:rPr>
          <w:rFonts w:ascii="Tahoma" w:hAnsi="Tahoma" w:cs="Tahoma"/>
          <w:bCs/>
          <w:lang w:val="en-US"/>
        </w:rPr>
      </w:pPr>
      <w:r w:rsidRPr="00843585">
        <w:rPr>
          <w:rFonts w:ascii="Tahoma" w:hAnsi="Tahoma" w:cs="Tahoma"/>
          <w:b/>
          <w:lang w:val="en-US"/>
        </w:rPr>
        <w:t>With respect to social and environmental standards, we certify:</w:t>
      </w:r>
      <w:r w:rsidRPr="00843585">
        <w:rPr>
          <w:rFonts w:ascii="Tahoma" w:hAnsi="Tahoma" w:cs="Tahoma"/>
          <w:b/>
          <w:lang w:val="en-US"/>
        </w:rPr>
        <w:br/>
      </w:r>
    </w:p>
    <w:p w14:paraId="188B3951" w14:textId="77777777" w:rsidR="00843585" w:rsidRPr="00843585" w:rsidRDefault="00843585" w:rsidP="00843585">
      <w:pPr>
        <w:pStyle w:val="ListParagraph"/>
        <w:numPr>
          <w:ilvl w:val="1"/>
          <w:numId w:val="9"/>
        </w:numPr>
        <w:spacing w:after="0" w:line="240" w:lineRule="auto"/>
        <w:contextualSpacing w:val="0"/>
        <w:rPr>
          <w:rFonts w:ascii="Tahoma" w:hAnsi="Tahoma" w:cs="Tahoma"/>
          <w:bCs/>
          <w:lang w:val="en-US"/>
        </w:rPr>
      </w:pPr>
      <w:r w:rsidRPr="00843585">
        <w:rPr>
          <w:rFonts w:ascii="Tahoma" w:hAnsi="Tahoma" w:cs="Tahoma"/>
          <w:bCs/>
          <w:lang w:val="en-US"/>
        </w:rPr>
        <w:t>We are committed to high standards of ethics and integrity and compliance with all applicable laws across our operations, including prohibition of actions that facilitate trafficking in persons</w:t>
      </w:r>
      <w:r w:rsidRPr="00843585">
        <w:rPr>
          <w:rFonts w:ascii="Tahoma" w:hAnsi="Tahoma" w:cs="Tahoma"/>
          <w:bCs/>
          <w:i/>
          <w:iCs/>
          <w:lang w:val="en-US"/>
        </w:rPr>
        <w:t>,</w:t>
      </w:r>
      <w:r w:rsidRPr="00843585">
        <w:rPr>
          <w:rFonts w:ascii="Tahoma" w:hAnsi="Tahoma" w:cs="Tahoma"/>
          <w:bCs/>
          <w:lang w:val="en-US"/>
        </w:rPr>
        <w:t xml:space="preserve"> child labor, forced labor, sexual abuse, exploitation or harassment. We respect internationally proclaimed human rights and take no action that contributes to the infringement of human rights. We protect those who are most vulnerable to infringements of their rights and the ecosystems that sustain them.</w:t>
      </w:r>
      <w:r w:rsidRPr="00843585">
        <w:rPr>
          <w:rFonts w:ascii="Tahoma" w:hAnsi="Tahoma" w:cs="Tahoma"/>
          <w:bCs/>
          <w:lang w:val="en-US"/>
        </w:rPr>
        <w:br/>
      </w:r>
    </w:p>
    <w:p w14:paraId="3022A035" w14:textId="77777777" w:rsidR="00843585" w:rsidRPr="00843585" w:rsidRDefault="00843585" w:rsidP="00843585">
      <w:pPr>
        <w:pStyle w:val="ListParagraph"/>
        <w:numPr>
          <w:ilvl w:val="1"/>
          <w:numId w:val="9"/>
        </w:numPr>
        <w:spacing w:after="0" w:line="240" w:lineRule="auto"/>
        <w:contextualSpacing w:val="0"/>
        <w:rPr>
          <w:rFonts w:ascii="Tahoma" w:hAnsi="Tahoma" w:cs="Tahoma"/>
          <w:bCs/>
          <w:lang w:val="en-US"/>
        </w:rPr>
      </w:pPr>
      <w:r w:rsidRPr="00843585">
        <w:rPr>
          <w:rFonts w:ascii="Tahoma" w:hAnsi="Tahoma" w:cs="Tahoma"/>
          <w:bCs/>
          <w:lang w:val="en-US"/>
        </w:rPr>
        <w:t xml:space="preserve">We fully respect and enforce the environmental and social standards recognized by the international community, including the fundamental conventions of International Labour Organization (ILO) and international conventions for the protection of the environment, in line with the laws and regulations applicable to the country where the contract is to be performed. </w:t>
      </w:r>
    </w:p>
    <w:p w14:paraId="3B68EB8B" w14:textId="77777777" w:rsidR="00843585" w:rsidRPr="00843585" w:rsidRDefault="00843585" w:rsidP="00843585">
      <w:pPr>
        <w:jc w:val="both"/>
        <w:rPr>
          <w:rFonts w:ascii="Tahoma" w:hAnsi="Tahoma" w:cs="Tahoma"/>
          <w:bCs/>
        </w:rPr>
      </w:pPr>
    </w:p>
    <w:p w14:paraId="4321089D" w14:textId="77777777" w:rsidR="00843585" w:rsidRPr="00843585" w:rsidRDefault="00843585" w:rsidP="00843585">
      <w:pPr>
        <w:pStyle w:val="ListParagraph"/>
        <w:numPr>
          <w:ilvl w:val="0"/>
          <w:numId w:val="9"/>
        </w:numPr>
        <w:spacing w:after="0" w:line="240" w:lineRule="auto"/>
        <w:ind w:left="720"/>
        <w:contextualSpacing w:val="0"/>
        <w:rPr>
          <w:rFonts w:ascii="Tahoma" w:hAnsi="Tahoma" w:cs="Tahoma"/>
          <w:b/>
          <w:lang w:val="en-US"/>
        </w:rPr>
      </w:pPr>
      <w:r w:rsidRPr="00843585">
        <w:rPr>
          <w:rFonts w:ascii="Tahoma" w:hAnsi="Tahoma" w:cs="Tahoma"/>
          <w:b/>
          <w:lang w:val="en-US"/>
        </w:rPr>
        <w:t>With respect to our eligibility and professional conduct, we certify:</w:t>
      </w:r>
      <w:r w:rsidRPr="00843585">
        <w:rPr>
          <w:rFonts w:ascii="Tahoma" w:hAnsi="Tahoma" w:cs="Tahoma"/>
          <w:b/>
          <w:lang w:val="en-US"/>
        </w:rPr>
        <w:br/>
      </w:r>
    </w:p>
    <w:p w14:paraId="6554560F" w14:textId="77777777" w:rsidR="00843585" w:rsidRPr="00843585" w:rsidRDefault="00843585" w:rsidP="00843585">
      <w:pPr>
        <w:pStyle w:val="ListParagraph"/>
        <w:numPr>
          <w:ilvl w:val="1"/>
          <w:numId w:val="9"/>
        </w:numPr>
        <w:spacing w:after="0" w:line="240" w:lineRule="auto"/>
        <w:contextualSpacing w:val="0"/>
        <w:rPr>
          <w:rFonts w:ascii="Tahoma" w:hAnsi="Tahoma" w:cs="Tahoma"/>
          <w:b/>
          <w:bCs/>
          <w:lang w:val="en-US"/>
        </w:rPr>
      </w:pPr>
      <w:r w:rsidRPr="00843585">
        <w:rPr>
          <w:rFonts w:ascii="Tahoma" w:hAnsi="Tahoma" w:cs="Tahoma"/>
          <w:lang w:val="en-US"/>
        </w:rPr>
        <w:t>We are not and none of our affiliates [members, employees, contractors, subcontractors, and consultants] are in a state of bankruptcy, liquidation, legal settlement, termination of activity, or guilty of grave professional misconduct as determined by a regulatory body responsible for licensing and/or regulating the offeror’s business</w:t>
      </w:r>
    </w:p>
    <w:p w14:paraId="6F767448" w14:textId="77777777" w:rsidR="00843585" w:rsidRPr="00843585" w:rsidRDefault="00843585" w:rsidP="00843585">
      <w:pPr>
        <w:pStyle w:val="ListParagraph"/>
        <w:numPr>
          <w:ilvl w:val="1"/>
          <w:numId w:val="9"/>
        </w:numPr>
        <w:spacing w:after="0" w:line="240" w:lineRule="auto"/>
        <w:contextualSpacing w:val="0"/>
        <w:rPr>
          <w:rFonts w:ascii="Tahoma" w:hAnsi="Tahoma" w:cs="Tahoma"/>
          <w:b/>
          <w:lang w:val="en-US"/>
        </w:rPr>
      </w:pPr>
      <w:r w:rsidRPr="00843585">
        <w:rPr>
          <w:rFonts w:ascii="Tahoma" w:hAnsi="Tahoma" w:cs="Tahoma"/>
          <w:bCs/>
          <w:lang w:val="en-US"/>
        </w:rPr>
        <w:t xml:space="preserve">We have not and will not engage in criminal or fraudulent acts. By a final judgment, we were not convicted in the last five years for offenses such as fraud or corruption, money laundering or professional misconduct. </w:t>
      </w:r>
    </w:p>
    <w:p w14:paraId="2E57F182" w14:textId="77777777" w:rsidR="00843585" w:rsidRPr="00843585" w:rsidRDefault="00843585" w:rsidP="00843585">
      <w:pPr>
        <w:pStyle w:val="ListParagraph"/>
        <w:numPr>
          <w:ilvl w:val="1"/>
          <w:numId w:val="9"/>
        </w:numPr>
        <w:spacing w:after="0" w:line="240" w:lineRule="auto"/>
        <w:contextualSpacing w:val="0"/>
        <w:rPr>
          <w:rFonts w:ascii="Tahoma" w:hAnsi="Tahoma" w:cs="Tahoma"/>
          <w:b/>
          <w:lang w:val="en-US"/>
        </w:rPr>
      </w:pPr>
      <w:r w:rsidRPr="00843585">
        <w:rPr>
          <w:rFonts w:ascii="Tahoma" w:hAnsi="Tahoma" w:cs="Tahoma"/>
          <w:bCs/>
          <w:lang w:val="en-US"/>
        </w:rPr>
        <w:t xml:space="preserve">We are/were not involved in writing or recommending the scope of work for this solicitation document. </w:t>
      </w:r>
    </w:p>
    <w:p w14:paraId="7ED8CBBC" w14:textId="77777777" w:rsidR="00843585" w:rsidRPr="00843585" w:rsidRDefault="00843585" w:rsidP="00843585">
      <w:pPr>
        <w:pStyle w:val="ListParagraph"/>
        <w:numPr>
          <w:ilvl w:val="1"/>
          <w:numId w:val="9"/>
        </w:numPr>
        <w:spacing w:after="0" w:line="240" w:lineRule="auto"/>
        <w:contextualSpacing w:val="0"/>
        <w:rPr>
          <w:rFonts w:ascii="Tahoma" w:hAnsi="Tahoma" w:cs="Tahoma"/>
          <w:b/>
          <w:lang w:val="en-US"/>
        </w:rPr>
      </w:pPr>
      <w:r w:rsidRPr="00843585">
        <w:rPr>
          <w:rFonts w:ascii="Tahoma" w:hAnsi="Tahoma" w:cs="Tahoma"/>
          <w:bCs/>
          <w:lang w:val="en-US"/>
        </w:rPr>
        <w:t>We have not engaged in any collusion or price fixing with other offerors.</w:t>
      </w:r>
    </w:p>
    <w:p w14:paraId="5E0CDE63" w14:textId="77777777" w:rsidR="00843585" w:rsidRPr="00843585" w:rsidRDefault="00843585" w:rsidP="00843585">
      <w:pPr>
        <w:pStyle w:val="ListParagraph"/>
        <w:numPr>
          <w:ilvl w:val="1"/>
          <w:numId w:val="9"/>
        </w:numPr>
        <w:spacing w:after="0" w:line="240" w:lineRule="auto"/>
        <w:contextualSpacing w:val="0"/>
        <w:rPr>
          <w:rFonts w:ascii="Tahoma" w:hAnsi="Tahoma" w:cs="Tahoma"/>
          <w:b/>
          <w:lang w:val="en-US"/>
        </w:rPr>
      </w:pPr>
      <w:r w:rsidRPr="00843585">
        <w:rPr>
          <w:rFonts w:ascii="Tahoma" w:hAnsi="Tahoma" w:cs="Tahoma"/>
          <w:bCs/>
          <w:lang w:val="en-US"/>
        </w:rPr>
        <w:lastRenderedPageBreak/>
        <w:t xml:space="preserve">We have not made promises, offers, or grants, directly or indirectly to any CI employees involved in this procurement, or to any government official in relation to the contract to be performed, with the intention of unduly influencing a decision or receiving an improper advantage. </w:t>
      </w:r>
    </w:p>
    <w:p w14:paraId="2EBC55CE" w14:textId="33B90BF3" w:rsidR="00843585" w:rsidRPr="00843585" w:rsidRDefault="00843585" w:rsidP="4FB6E1A7">
      <w:pPr>
        <w:pStyle w:val="ListParagraph"/>
        <w:numPr>
          <w:ilvl w:val="1"/>
          <w:numId w:val="9"/>
        </w:numPr>
        <w:spacing w:after="0" w:line="240" w:lineRule="auto"/>
        <w:rPr>
          <w:rFonts w:ascii="Tahoma" w:hAnsi="Tahoma" w:cs="Tahoma"/>
          <w:b/>
          <w:bCs/>
          <w:lang w:val="en-US"/>
        </w:rPr>
      </w:pPr>
      <w:r w:rsidRPr="4FB6E1A7">
        <w:rPr>
          <w:rFonts w:ascii="Tahoma" w:hAnsi="Tahoma" w:cs="Tahoma"/>
          <w:lang w:val="en-US"/>
        </w:rPr>
        <w:t xml:space="preserve">We have taken no </w:t>
      </w:r>
      <w:r w:rsidR="1AB7C25F" w:rsidRPr="4FB6E1A7">
        <w:rPr>
          <w:rFonts w:ascii="Tahoma" w:hAnsi="Tahoma" w:cs="Tahoma"/>
          <w:lang w:val="en-US"/>
        </w:rPr>
        <w:t>action,</w:t>
      </w:r>
      <w:r w:rsidRPr="4FB6E1A7">
        <w:rPr>
          <w:rFonts w:ascii="Tahoma" w:hAnsi="Tahoma" w:cs="Tahoma"/>
          <w:lang w:val="en-US"/>
        </w:rPr>
        <w:t xml:space="preserve"> nor will we take any action to limit or restrict access of other companies, organizations or individuals to participate in the competitive bidding process launched by CI. </w:t>
      </w:r>
    </w:p>
    <w:p w14:paraId="0A349183" w14:textId="77777777" w:rsidR="00843585" w:rsidRPr="00843585" w:rsidRDefault="00843585" w:rsidP="00843585">
      <w:pPr>
        <w:pStyle w:val="ListParagraph"/>
        <w:numPr>
          <w:ilvl w:val="1"/>
          <w:numId w:val="9"/>
        </w:numPr>
        <w:spacing w:after="0" w:line="240" w:lineRule="auto"/>
        <w:contextualSpacing w:val="0"/>
        <w:rPr>
          <w:rFonts w:ascii="Tahoma" w:hAnsi="Tahoma" w:cs="Tahoma"/>
          <w:b/>
          <w:lang w:val="en-US"/>
        </w:rPr>
      </w:pPr>
      <w:r w:rsidRPr="00843585">
        <w:rPr>
          <w:rFonts w:ascii="Tahoma" w:hAnsi="Tahoma" w:cs="Tahoma"/>
          <w:bCs/>
          <w:lang w:val="en-US"/>
        </w:rPr>
        <w:t xml:space="preserve">We have fulfilled our obligations relating to the payment of social security contributions or taxes in accordance with the legal provisions of the country where the contract is to be performed.  </w:t>
      </w:r>
    </w:p>
    <w:p w14:paraId="1DBF019E" w14:textId="77777777" w:rsidR="00843585" w:rsidRPr="00843585" w:rsidRDefault="00843585" w:rsidP="00843585">
      <w:pPr>
        <w:pStyle w:val="ListParagraph"/>
        <w:numPr>
          <w:ilvl w:val="1"/>
          <w:numId w:val="9"/>
        </w:numPr>
        <w:spacing w:after="0" w:line="240" w:lineRule="auto"/>
        <w:contextualSpacing w:val="0"/>
        <w:rPr>
          <w:rFonts w:ascii="Tahoma" w:hAnsi="Tahoma" w:cs="Tahoma"/>
          <w:b/>
          <w:lang w:val="en-US"/>
        </w:rPr>
      </w:pPr>
      <w:r w:rsidRPr="00843585">
        <w:rPr>
          <w:rFonts w:ascii="Tahoma" w:hAnsi="Tahoma" w:cs="Tahoma"/>
          <w:bCs/>
          <w:lang w:val="en-US"/>
        </w:rPr>
        <w:t>We have not provided, and will take all reasonable steps to ensure that we do not and will not knowingly provide, material support or resources to any individual or entity that commits, attempts to commit, advocates, facilitates, or participates in terrorist acts, or has committed, attempted to commit, facilitate, or participated in terrorist acts, and we are compliant with all applicable Counter-Terrorist Financing and Anti-Money Laundering laws (including  USA Patriot Act and U.S. Executive Order 13224).</w:t>
      </w:r>
    </w:p>
    <w:p w14:paraId="43ADD8A0" w14:textId="0FC7A0E7" w:rsidR="00843585" w:rsidRPr="00843585" w:rsidRDefault="00843585" w:rsidP="00843585">
      <w:pPr>
        <w:pStyle w:val="ListParagraph"/>
        <w:numPr>
          <w:ilvl w:val="1"/>
          <w:numId w:val="9"/>
        </w:numPr>
        <w:spacing w:after="0" w:line="240" w:lineRule="auto"/>
        <w:contextualSpacing w:val="0"/>
        <w:rPr>
          <w:rFonts w:ascii="Tahoma" w:hAnsi="Tahoma" w:cs="Tahoma"/>
          <w:b/>
          <w:bCs/>
          <w:lang w:val="en-US"/>
        </w:rPr>
      </w:pPr>
      <w:r w:rsidRPr="00843585">
        <w:rPr>
          <w:rFonts w:ascii="Tahoma" w:hAnsi="Tahoma" w:cs="Tahoma"/>
          <w:lang w:val="en-US"/>
        </w:rPr>
        <w:t>We certify that neither we nor our directors, officers, key employees or beneficial owners are included in any list of financial or economic sanctions, debarment or suspension adopted by the United States, United Nations, the European Union, the World Bank, or General Services Administration’s List of Parties Excluded from Federal Procurement or Non-procurement programs in accordance with E.O.s 12549 and 12689, “Debarment and Suspension</w:t>
      </w:r>
    </w:p>
    <w:p w14:paraId="3919A5EE" w14:textId="77777777" w:rsidR="00E85C2E" w:rsidRDefault="00E85C2E">
      <w:pPr>
        <w:rPr>
          <w:rFonts w:ascii="Tahoma" w:eastAsia="Times New Roman" w:hAnsi="Tahoma" w:cs="Tahoma"/>
        </w:rPr>
      </w:pPr>
    </w:p>
    <w:p w14:paraId="22FBD287" w14:textId="549E527E" w:rsidR="00483DEC" w:rsidRDefault="00A9540B">
      <w:pPr>
        <w:rPr>
          <w:rFonts w:ascii="Tahoma" w:eastAsia="Times New Roman" w:hAnsi="Tahoma" w:cs="Tahoma"/>
          <w:sz w:val="24"/>
          <w:szCs w:val="24"/>
        </w:rPr>
      </w:pPr>
      <w:r w:rsidRPr="11C645B5">
        <w:rPr>
          <w:rFonts w:ascii="Tahoma" w:eastAsia="Times New Roman" w:hAnsi="Tahoma" w:cs="Tahoma"/>
          <w:sz w:val="24"/>
          <w:szCs w:val="24"/>
        </w:rPr>
        <w:t>I CERTIFY THAT THE INFORMATION PROVIDED ABOVE IS COMPLETE AND CORRECT TO THE BEST OF MY KNOWLEDGE.</w:t>
      </w:r>
    </w:p>
    <w:tbl>
      <w:tblPr>
        <w:tblStyle w:val="TableGrid"/>
        <w:tblW w:w="952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1785"/>
        <w:gridCol w:w="7740"/>
      </w:tblGrid>
      <w:tr w:rsidR="001F000B" w:rsidRPr="008739C5" w14:paraId="13E016D9" w14:textId="77777777" w:rsidTr="004366CE">
        <w:trPr>
          <w:trHeight w:val="469"/>
        </w:trPr>
        <w:tc>
          <w:tcPr>
            <w:tcW w:w="1785" w:type="dxa"/>
            <w:tcMar>
              <w:top w:w="86" w:type="dxa"/>
              <w:left w:w="115" w:type="dxa"/>
              <w:bottom w:w="86" w:type="dxa"/>
              <w:right w:w="115" w:type="dxa"/>
            </w:tcMar>
            <w:vAlign w:val="center"/>
          </w:tcPr>
          <w:p w14:paraId="631AE641" w14:textId="094BC69B" w:rsidR="001F000B" w:rsidRPr="008739C5" w:rsidRDefault="00C04078" w:rsidP="00C740B7">
            <w:pPr>
              <w:pStyle w:val="NoSpacing"/>
              <w:jc w:val="right"/>
              <w:rPr>
                <w:rFonts w:ascii="Tahoma" w:hAnsi="Tahoma" w:cs="Tahoma"/>
                <w:szCs w:val="24"/>
              </w:rPr>
            </w:pPr>
            <w:r>
              <w:rPr>
                <w:rFonts w:ascii="Tahoma" w:hAnsi="Tahoma" w:cs="Tahoma"/>
                <w:szCs w:val="24"/>
              </w:rPr>
              <w:t>Offeror</w:t>
            </w:r>
            <w:r w:rsidR="00A14431">
              <w:rPr>
                <w:rFonts w:ascii="Tahoma" w:hAnsi="Tahoma" w:cs="Tahoma"/>
                <w:szCs w:val="24"/>
              </w:rPr>
              <w:t xml:space="preserve"> </w:t>
            </w:r>
            <w:r w:rsidR="001F000B">
              <w:rPr>
                <w:rFonts w:ascii="Tahoma" w:hAnsi="Tahoma" w:cs="Tahoma"/>
                <w:szCs w:val="24"/>
              </w:rPr>
              <w:t>Signature</w:t>
            </w:r>
          </w:p>
        </w:tc>
        <w:tc>
          <w:tcPr>
            <w:tcW w:w="7740" w:type="dxa"/>
            <w:tcMar>
              <w:top w:w="86" w:type="dxa"/>
              <w:left w:w="115" w:type="dxa"/>
              <w:bottom w:w="86" w:type="dxa"/>
              <w:right w:w="115" w:type="dxa"/>
            </w:tcMar>
            <w:vAlign w:val="center"/>
          </w:tcPr>
          <w:p w14:paraId="1A002D8C" w14:textId="264A0168" w:rsidR="001F000B" w:rsidRPr="008739C5" w:rsidRDefault="001F000B">
            <w:pPr>
              <w:pStyle w:val="NoSpacing"/>
              <w:jc w:val="right"/>
              <w:rPr>
                <w:rFonts w:ascii="Tahoma" w:hAnsi="Tahoma" w:cs="Tahoma"/>
                <w:szCs w:val="24"/>
              </w:rPr>
            </w:pPr>
          </w:p>
        </w:tc>
      </w:tr>
      <w:tr w:rsidR="001F000B" w:rsidRPr="008739C5" w14:paraId="33F12DB6" w14:textId="77777777" w:rsidTr="004366CE">
        <w:trPr>
          <w:trHeight w:val="451"/>
        </w:trPr>
        <w:tc>
          <w:tcPr>
            <w:tcW w:w="1785" w:type="dxa"/>
            <w:tcMar>
              <w:top w:w="86" w:type="dxa"/>
              <w:left w:w="115" w:type="dxa"/>
              <w:bottom w:w="86" w:type="dxa"/>
              <w:right w:w="115" w:type="dxa"/>
            </w:tcMar>
            <w:vAlign w:val="center"/>
          </w:tcPr>
          <w:p w14:paraId="3AC1FB7A" w14:textId="04FDEA72" w:rsidR="001F000B" w:rsidRDefault="3E9A6808" w:rsidP="11C645B5">
            <w:pPr>
              <w:pStyle w:val="NoSpacing"/>
              <w:jc w:val="right"/>
              <w:rPr>
                <w:rFonts w:ascii="Tahoma" w:hAnsi="Tahoma" w:cs="Tahoma"/>
              </w:rPr>
            </w:pPr>
            <w:r w:rsidRPr="11C645B5">
              <w:rPr>
                <w:rFonts w:ascii="Tahoma" w:hAnsi="Tahoma" w:cs="Tahoma"/>
              </w:rPr>
              <w:t xml:space="preserve">Name &amp; </w:t>
            </w:r>
            <w:r w:rsidR="2974B2AB" w:rsidRPr="11C645B5">
              <w:rPr>
                <w:rFonts w:ascii="Tahoma" w:hAnsi="Tahoma" w:cs="Tahoma"/>
              </w:rPr>
              <w:t>Title</w:t>
            </w:r>
          </w:p>
        </w:tc>
        <w:tc>
          <w:tcPr>
            <w:tcW w:w="7740" w:type="dxa"/>
            <w:tcMar>
              <w:top w:w="86" w:type="dxa"/>
              <w:left w:w="115" w:type="dxa"/>
              <w:bottom w:w="86" w:type="dxa"/>
              <w:right w:w="115" w:type="dxa"/>
            </w:tcMar>
            <w:vAlign w:val="center"/>
          </w:tcPr>
          <w:p w14:paraId="3ED95DD3" w14:textId="77777777" w:rsidR="001F000B" w:rsidRPr="008739C5" w:rsidRDefault="001F000B">
            <w:pPr>
              <w:pStyle w:val="NoSpacing"/>
              <w:jc w:val="right"/>
              <w:rPr>
                <w:rFonts w:ascii="Tahoma" w:hAnsi="Tahoma" w:cs="Tahoma"/>
                <w:szCs w:val="24"/>
              </w:rPr>
            </w:pPr>
          </w:p>
        </w:tc>
      </w:tr>
      <w:tr w:rsidR="001F000B" w:rsidRPr="008739C5" w14:paraId="28222625" w14:textId="77777777" w:rsidTr="004366CE">
        <w:trPr>
          <w:trHeight w:val="496"/>
        </w:trPr>
        <w:tc>
          <w:tcPr>
            <w:tcW w:w="1785" w:type="dxa"/>
            <w:tcMar>
              <w:top w:w="86" w:type="dxa"/>
              <w:left w:w="115" w:type="dxa"/>
              <w:bottom w:w="86" w:type="dxa"/>
              <w:right w:w="115" w:type="dxa"/>
            </w:tcMar>
            <w:vAlign w:val="center"/>
          </w:tcPr>
          <w:p w14:paraId="127AC257" w14:textId="1F7AF0A7" w:rsidR="001F000B" w:rsidRDefault="001F000B" w:rsidP="00C740B7">
            <w:pPr>
              <w:pStyle w:val="NoSpacing"/>
              <w:jc w:val="right"/>
              <w:rPr>
                <w:rFonts w:ascii="Tahoma" w:hAnsi="Tahoma" w:cs="Tahoma"/>
                <w:szCs w:val="24"/>
              </w:rPr>
            </w:pPr>
            <w:r>
              <w:rPr>
                <w:rFonts w:ascii="Tahoma" w:hAnsi="Tahoma" w:cs="Tahoma"/>
                <w:szCs w:val="24"/>
              </w:rPr>
              <w:t>Date</w:t>
            </w:r>
          </w:p>
        </w:tc>
        <w:tc>
          <w:tcPr>
            <w:tcW w:w="7740" w:type="dxa"/>
            <w:tcMar>
              <w:top w:w="86" w:type="dxa"/>
              <w:left w:w="115" w:type="dxa"/>
              <w:bottom w:w="86" w:type="dxa"/>
              <w:right w:w="115" w:type="dxa"/>
            </w:tcMar>
            <w:vAlign w:val="center"/>
          </w:tcPr>
          <w:p w14:paraId="0A7E3E21" w14:textId="77777777" w:rsidR="001F000B" w:rsidRPr="008739C5" w:rsidRDefault="001F000B">
            <w:pPr>
              <w:pStyle w:val="NoSpacing"/>
              <w:jc w:val="right"/>
              <w:rPr>
                <w:rFonts w:ascii="Tahoma" w:hAnsi="Tahoma" w:cs="Tahoma"/>
                <w:szCs w:val="24"/>
              </w:rPr>
            </w:pPr>
          </w:p>
        </w:tc>
      </w:tr>
    </w:tbl>
    <w:p w14:paraId="1DC29DD1" w14:textId="77777777" w:rsidR="001F000B" w:rsidRDefault="001F000B">
      <w:pPr>
        <w:rPr>
          <w:rFonts w:ascii="Tahoma" w:eastAsia="Times New Roman" w:hAnsi="Tahoma" w:cs="Tahoma"/>
          <w:sz w:val="24"/>
          <w:szCs w:val="24"/>
        </w:rPr>
      </w:pPr>
    </w:p>
    <w:p w14:paraId="1C8D9F9A" w14:textId="5A5BD80C" w:rsidR="11C645B5" w:rsidRDefault="11C645B5" w:rsidP="00A14431">
      <w:pPr>
        <w:rPr>
          <w:rFonts w:ascii="Tahoma" w:eastAsia="Times New Roman" w:hAnsi="Tahoma" w:cs="Tahoma"/>
          <w:sz w:val="24"/>
          <w:szCs w:val="24"/>
        </w:rPr>
      </w:pPr>
    </w:p>
    <w:sectPr w:rsidR="11C645B5" w:rsidSect="00565E44">
      <w:headerReference w:type="even" r:id="rId19"/>
      <w:headerReference w:type="default" r:id="rId20"/>
      <w:footerReference w:type="even" r:id="rId21"/>
      <w:footerReference w:type="default" r:id="rId22"/>
      <w:headerReference w:type="first" r:id="rId23"/>
      <w:footerReference w:type="first" r:id="rId24"/>
      <w:pgSz w:w="12240" w:h="15840"/>
      <w:pgMar w:top="1350" w:right="1440" w:bottom="5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Franklin Muthomi" w:date="2026-10-23T15:32:00Z" w:initials="FM">
    <w:p w14:paraId="07D9D9C7" w14:textId="2AA21329" w:rsidR="0003495C" w:rsidRDefault="0003495C" w:rsidP="0003495C">
      <w:pPr>
        <w:pStyle w:val="CommentText"/>
      </w:pPr>
      <w:r>
        <w:rPr>
          <w:rStyle w:val="CommentReference"/>
        </w:rPr>
        <w:annotationRef/>
      </w:r>
      <w:r>
        <w:fldChar w:fldCharType="begin"/>
      </w:r>
      <w:r>
        <w:instrText>HYPERLINK "mailto:ekakusu@conservation.org"</w:instrText>
      </w:r>
      <w:bookmarkStart w:id="3" w:name="_@_74C8F68573C1416BAB418ACB2929920CZ"/>
      <w:r>
        <w:fldChar w:fldCharType="separate"/>
      </w:r>
      <w:bookmarkEnd w:id="3"/>
      <w:r w:rsidRPr="0003495C">
        <w:rPr>
          <w:rStyle w:val="Mention"/>
          <w:noProof/>
        </w:rPr>
        <w:t>@Edwin Kakusu</w:t>
      </w:r>
      <w:r>
        <w:fldChar w:fldCharType="end"/>
      </w:r>
      <w:r>
        <w:t xml:space="preserve"> what is the scope?</w:t>
      </w:r>
    </w:p>
  </w:comment>
  <w:comment w:id="1" w:author="Edwin Kakusu" w:date="2026-10-23T16:08:00Z" w:initials="EK">
    <w:p w14:paraId="4608C746" w14:textId="652E93E7" w:rsidR="004F0798" w:rsidRDefault="004F0798">
      <w:pPr>
        <w:pStyle w:val="CommentText"/>
      </w:pPr>
      <w:r>
        <w:rPr>
          <w:rStyle w:val="CommentReference"/>
        </w:rPr>
        <w:annotationRef/>
      </w:r>
      <w:r>
        <w:fldChar w:fldCharType="begin"/>
      </w:r>
      <w:r>
        <w:instrText xml:space="preserve"> HYPERLINK "mailto:ekorosi@conservation.org"</w:instrText>
      </w:r>
      <w:bookmarkStart w:id="4" w:name="_@_37A7C1B89CC14C59A9D0D082FC030B5AZ"/>
      <w:r>
        <w:fldChar w:fldCharType="separate"/>
      </w:r>
      <w:bookmarkEnd w:id="4"/>
      <w:r w:rsidRPr="4FA0257B">
        <w:rPr>
          <w:rStyle w:val="Mention"/>
          <w:noProof/>
        </w:rPr>
        <w:t>@Erika Korosi</w:t>
      </w:r>
      <w:r>
        <w:fldChar w:fldCharType="end"/>
      </w:r>
      <w:r w:rsidRPr="3B68926C">
        <w:t xml:space="preserve"> kindly assist with this.</w:t>
      </w:r>
    </w:p>
  </w:comment>
  <w:comment w:id="2" w:author="Erika Korosi" w:date="2026-10-26T14:00:00Z" w:initials="EK">
    <w:p w14:paraId="130594B7" w14:textId="3A99332F" w:rsidR="003928BD" w:rsidRDefault="003928BD" w:rsidP="003928BD">
      <w:pPr>
        <w:pStyle w:val="CommentText"/>
      </w:pPr>
      <w:r>
        <w:rPr>
          <w:rStyle w:val="CommentReference"/>
        </w:rPr>
        <w:annotationRef/>
      </w:r>
      <w:r>
        <w:t>Complete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D9D9C7" w15:done="1"/>
  <w15:commentEx w15:paraId="4608C746" w15:paraIdParent="07D9D9C7" w15:done="1"/>
  <w15:commentEx w15:paraId="130594B7" w15:paraIdParent="07D9D9C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CFE4E9C" w16cex:dateUtc="2026-10-23T12:32:00Z"/>
  <w16cex:commentExtensible w16cex:durableId="3362E22E" w16cex:dateUtc="2026-10-23T13:08:00Z"/>
  <w16cex:commentExtensible w16cex:durableId="281C18A8" w16cex:dateUtc="2026-10-26T03: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D9D9C7" w16cid:durableId="0CFE4E9C"/>
  <w16cid:commentId w16cid:paraId="4608C746" w16cid:durableId="3362E22E"/>
  <w16cid:commentId w16cid:paraId="130594B7" w16cid:durableId="281C18A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938DE" w14:textId="77777777" w:rsidR="007F54EB" w:rsidRDefault="007F54EB" w:rsidP="00C740B7">
      <w:pPr>
        <w:spacing w:after="0" w:line="240" w:lineRule="auto"/>
      </w:pPr>
      <w:r>
        <w:separator/>
      </w:r>
    </w:p>
  </w:endnote>
  <w:endnote w:type="continuationSeparator" w:id="0">
    <w:p w14:paraId="43168F77" w14:textId="77777777" w:rsidR="007F54EB" w:rsidRDefault="007F54EB" w:rsidP="00C740B7">
      <w:pPr>
        <w:spacing w:after="0" w:line="240" w:lineRule="auto"/>
      </w:pPr>
      <w:r>
        <w:continuationSeparator/>
      </w:r>
    </w:p>
  </w:endnote>
  <w:endnote w:type="continuationNotice" w:id="1">
    <w:p w14:paraId="0567A185" w14:textId="77777777" w:rsidR="007F54EB" w:rsidRDefault="007F54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otham Medium">
    <w:altName w:val="Calibri"/>
    <w:panose1 w:val="00000000000000000000"/>
    <w:charset w:val="00"/>
    <w:family w:val="auto"/>
    <w:notTrueType/>
    <w:pitch w:val="variable"/>
    <w:sig w:usb0="00000001"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roxima Nova Rg">
    <w:altName w:val="Tahoma"/>
    <w:panose1 w:val="02000506030000020004"/>
    <w:charset w:val="00"/>
    <w:family w:val="auto"/>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C158" w14:textId="77777777" w:rsidR="00597342" w:rsidRDefault="005973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6FFF" w14:textId="77777777" w:rsidR="00597342" w:rsidRDefault="005973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72C6F" w14:textId="77777777" w:rsidR="00597342" w:rsidRDefault="005973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11638" w14:textId="77777777" w:rsidR="007F54EB" w:rsidRDefault="007F54EB" w:rsidP="00C740B7">
      <w:pPr>
        <w:spacing w:after="0" w:line="240" w:lineRule="auto"/>
      </w:pPr>
      <w:r>
        <w:separator/>
      </w:r>
    </w:p>
  </w:footnote>
  <w:footnote w:type="continuationSeparator" w:id="0">
    <w:p w14:paraId="7756ABBC" w14:textId="77777777" w:rsidR="007F54EB" w:rsidRDefault="007F54EB" w:rsidP="00C740B7">
      <w:pPr>
        <w:spacing w:after="0" w:line="240" w:lineRule="auto"/>
      </w:pPr>
      <w:r>
        <w:continuationSeparator/>
      </w:r>
    </w:p>
  </w:footnote>
  <w:footnote w:type="continuationNotice" w:id="1">
    <w:p w14:paraId="57CBD78F" w14:textId="77777777" w:rsidR="007F54EB" w:rsidRDefault="007F54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48D97" w14:textId="77777777" w:rsidR="00597342" w:rsidRDefault="005973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E6CD1" w14:textId="48214A61" w:rsidR="00BF3065" w:rsidRDefault="00BF3065" w:rsidP="008A77F8">
    <w:pPr>
      <w:pStyle w:val="Header"/>
      <w:jc w:val="right"/>
    </w:pPr>
  </w:p>
  <w:p w14:paraId="44C0B0A0" w14:textId="77777777" w:rsidR="00BF3065" w:rsidRDefault="00BF3065">
    <w:pPr>
      <w:pStyle w:val="Header"/>
    </w:pPr>
  </w:p>
  <w:p w14:paraId="29272DB7" w14:textId="59B97CB5" w:rsidR="00C740B7" w:rsidRDefault="00C740B7">
    <w:pPr>
      <w:pStyle w:val="Header"/>
    </w:pPr>
    <w:r w:rsidRPr="00694784">
      <w:rPr>
        <w:rFonts w:ascii="Proxima Nova Rg" w:hAnsi="Proxima Nova Rg"/>
        <w:noProof/>
      </w:rPr>
      <w:drawing>
        <wp:anchor distT="0" distB="0" distL="114300" distR="114300" simplePos="0" relativeHeight="251658240" behindDoc="1" locked="1" layoutInCell="1" allowOverlap="1" wp14:anchorId="68BF2891" wp14:editId="48FEC10C">
          <wp:simplePos x="0" y="0"/>
          <wp:positionH relativeFrom="margin">
            <wp:align>left</wp:align>
          </wp:positionH>
          <wp:positionV relativeFrom="margin">
            <wp:posOffset>-666750</wp:posOffset>
          </wp:positionV>
          <wp:extent cx="1371600" cy="436880"/>
          <wp:effectExtent l="0" t="0" r="0" b="1270"/>
          <wp:wrapNone/>
          <wp:docPr id="15" name="Picture 15" descr="CI_Logo_Standard_English_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_Logo_Standard_English_Fren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1600" cy="4368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3C434" w14:textId="77777777" w:rsidR="00597342" w:rsidRDefault="005973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42064"/>
    <w:multiLevelType w:val="hybridMultilevel"/>
    <w:tmpl w:val="B4A80702"/>
    <w:lvl w:ilvl="0" w:tplc="01BCD5B2">
      <w:start w:val="1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03F6673"/>
    <w:multiLevelType w:val="hybridMultilevel"/>
    <w:tmpl w:val="9D96F0DE"/>
    <w:lvl w:ilvl="0" w:tplc="81CCEFDA">
      <w:start w:val="1"/>
      <w:numFmt w:val="upperRoman"/>
      <w:lvlText w:val="%1."/>
      <w:lvlJc w:val="left"/>
      <w:pPr>
        <w:ind w:left="1080" w:hanging="720"/>
      </w:pPr>
      <w:rPr>
        <w:rFonts w:hint="default"/>
        <w:b/>
      </w:rPr>
    </w:lvl>
    <w:lvl w:ilvl="1" w:tplc="2FDA2A22">
      <w:start w:val="1"/>
      <w:numFmt w:val="lowerLetter"/>
      <w:lvlText w:val="%2."/>
      <w:lvlJc w:val="left"/>
      <w:pPr>
        <w:ind w:left="1440" w:hanging="360"/>
      </w:pPr>
      <w:rPr>
        <w:b/>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732333"/>
    <w:multiLevelType w:val="hybridMultilevel"/>
    <w:tmpl w:val="3DB6D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3179E"/>
    <w:multiLevelType w:val="hybridMultilevel"/>
    <w:tmpl w:val="5AAE1AA0"/>
    <w:lvl w:ilvl="0" w:tplc="DA8A7E3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2652B4"/>
    <w:multiLevelType w:val="multilevel"/>
    <w:tmpl w:val="977606F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8C41FC8"/>
    <w:multiLevelType w:val="multilevel"/>
    <w:tmpl w:val="CB3C4BD8"/>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DC0676F"/>
    <w:multiLevelType w:val="hybridMultilevel"/>
    <w:tmpl w:val="AEEAC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3F1526"/>
    <w:multiLevelType w:val="hybridMultilevel"/>
    <w:tmpl w:val="3364F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B21060"/>
    <w:multiLevelType w:val="hybridMultilevel"/>
    <w:tmpl w:val="1F08F180"/>
    <w:lvl w:ilvl="0" w:tplc="423456C4">
      <w:start w:val="1"/>
      <w:numFmt w:val="decimal"/>
      <w:lvlText w:val="%1."/>
      <w:lvlJc w:val="left"/>
      <w:pPr>
        <w:ind w:left="720" w:hanging="360"/>
      </w:pPr>
      <w:rPr>
        <w:b/>
        <w:color w:val="auto"/>
      </w:rPr>
    </w:lvl>
    <w:lvl w:ilvl="1" w:tplc="ABD6A0A0">
      <w:numFmt w:val="bullet"/>
      <w:lvlText w:val="-"/>
      <w:lvlJc w:val="left"/>
      <w:pPr>
        <w:ind w:left="1440" w:hanging="360"/>
      </w:pPr>
      <w:rPr>
        <w:rFonts w:ascii="Calibri" w:eastAsia="Times New Roman"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6E229E"/>
    <w:multiLevelType w:val="hybridMultilevel"/>
    <w:tmpl w:val="785E4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ED0890"/>
    <w:multiLevelType w:val="hybridMultilevel"/>
    <w:tmpl w:val="68E6C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4B28FF"/>
    <w:multiLevelType w:val="hybridMultilevel"/>
    <w:tmpl w:val="F93AAFC0"/>
    <w:lvl w:ilvl="0" w:tplc="DA8A7E38">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DE513D"/>
    <w:multiLevelType w:val="hybridMultilevel"/>
    <w:tmpl w:val="13423C18"/>
    <w:lvl w:ilvl="0" w:tplc="5D62F03E">
      <w:start w:val="1"/>
      <w:numFmt w:val="lowerLetter"/>
      <w:lvlText w:val="%1."/>
      <w:lvlJc w:val="left"/>
      <w:pPr>
        <w:ind w:left="720"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0D1204"/>
    <w:multiLevelType w:val="hybridMultilevel"/>
    <w:tmpl w:val="A746AB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8270357">
    <w:abstractNumId w:val="12"/>
  </w:num>
  <w:num w:numId="2" w16cid:durableId="2041780476">
    <w:abstractNumId w:val="11"/>
  </w:num>
  <w:num w:numId="3" w16cid:durableId="888998634">
    <w:abstractNumId w:val="3"/>
  </w:num>
  <w:num w:numId="4" w16cid:durableId="675695523">
    <w:abstractNumId w:val="13"/>
  </w:num>
  <w:num w:numId="5" w16cid:durableId="486015408">
    <w:abstractNumId w:val="4"/>
  </w:num>
  <w:num w:numId="6" w16cid:durableId="2131781358">
    <w:abstractNumId w:val="5"/>
  </w:num>
  <w:num w:numId="7" w16cid:durableId="2118284011">
    <w:abstractNumId w:val="0"/>
  </w:num>
  <w:num w:numId="8" w16cid:durableId="1917787019">
    <w:abstractNumId w:val="8"/>
  </w:num>
  <w:num w:numId="9" w16cid:durableId="1613783287">
    <w:abstractNumId w:val="1"/>
  </w:num>
  <w:num w:numId="10" w16cid:durableId="1546944280">
    <w:abstractNumId w:val="2"/>
  </w:num>
  <w:num w:numId="11" w16cid:durableId="749471021">
    <w:abstractNumId w:val="7"/>
  </w:num>
  <w:num w:numId="12" w16cid:durableId="1178693917">
    <w:abstractNumId w:val="6"/>
  </w:num>
  <w:num w:numId="13" w16cid:durableId="1449857063">
    <w:abstractNumId w:val="9"/>
  </w:num>
  <w:num w:numId="14" w16cid:durableId="36761107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anklin Muthomi">
    <w15:presenceInfo w15:providerId="AD" w15:userId="S::fmuthomi@conservation.org::1ff4892c-029e-4e2b-bf84-24db19821b17"/>
  </w15:person>
  <w15:person w15:author="Edwin Kakusu">
    <w15:presenceInfo w15:providerId="AD" w15:userId="S::ekakusu@conservation.org::cc245290-8829-4f3f-9dbf-40c39adc723d"/>
  </w15:person>
  <w15:person w15:author="Erika Korosi">
    <w15:presenceInfo w15:providerId="AD" w15:userId="S::ekorosi@conservation.org::12159d48-acdd-49f4-ad7e-dc03cb83a8b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E22"/>
    <w:rsid w:val="00004C48"/>
    <w:rsid w:val="000065B4"/>
    <w:rsid w:val="00020B44"/>
    <w:rsid w:val="00022B13"/>
    <w:rsid w:val="00023073"/>
    <w:rsid w:val="00027E9B"/>
    <w:rsid w:val="000310E2"/>
    <w:rsid w:val="00033684"/>
    <w:rsid w:val="0003495C"/>
    <w:rsid w:val="00035DA0"/>
    <w:rsid w:val="00040B69"/>
    <w:rsid w:val="00041BFB"/>
    <w:rsid w:val="00044B25"/>
    <w:rsid w:val="00046C6B"/>
    <w:rsid w:val="000520AE"/>
    <w:rsid w:val="0005267C"/>
    <w:rsid w:val="00062D5E"/>
    <w:rsid w:val="00067D16"/>
    <w:rsid w:val="00071B63"/>
    <w:rsid w:val="0009086E"/>
    <w:rsid w:val="00091A25"/>
    <w:rsid w:val="000A33EA"/>
    <w:rsid w:val="000A77BD"/>
    <w:rsid w:val="000B1D45"/>
    <w:rsid w:val="000B4E2E"/>
    <w:rsid w:val="000B6B8A"/>
    <w:rsid w:val="000C07E7"/>
    <w:rsid w:val="000C28C8"/>
    <w:rsid w:val="000D303A"/>
    <w:rsid w:val="000D6C3F"/>
    <w:rsid w:val="000E6ADA"/>
    <w:rsid w:val="000E7A10"/>
    <w:rsid w:val="000F6AF9"/>
    <w:rsid w:val="001026AD"/>
    <w:rsid w:val="00103E4C"/>
    <w:rsid w:val="00104155"/>
    <w:rsid w:val="00106B93"/>
    <w:rsid w:val="0011258F"/>
    <w:rsid w:val="0011298D"/>
    <w:rsid w:val="00112CAF"/>
    <w:rsid w:val="00112E8A"/>
    <w:rsid w:val="001150D1"/>
    <w:rsid w:val="00117A61"/>
    <w:rsid w:val="00120C37"/>
    <w:rsid w:val="00121BA8"/>
    <w:rsid w:val="001235C4"/>
    <w:rsid w:val="00123DBE"/>
    <w:rsid w:val="00124F20"/>
    <w:rsid w:val="0012524A"/>
    <w:rsid w:val="00125DDC"/>
    <w:rsid w:val="00126342"/>
    <w:rsid w:val="00130688"/>
    <w:rsid w:val="001325A7"/>
    <w:rsid w:val="001421FE"/>
    <w:rsid w:val="0016165B"/>
    <w:rsid w:val="001678F5"/>
    <w:rsid w:val="00177B58"/>
    <w:rsid w:val="00183491"/>
    <w:rsid w:val="00185679"/>
    <w:rsid w:val="001901CA"/>
    <w:rsid w:val="00193F83"/>
    <w:rsid w:val="00195390"/>
    <w:rsid w:val="001963A1"/>
    <w:rsid w:val="001A01F9"/>
    <w:rsid w:val="001A608E"/>
    <w:rsid w:val="001A756A"/>
    <w:rsid w:val="001B0E31"/>
    <w:rsid w:val="001C5744"/>
    <w:rsid w:val="001C6610"/>
    <w:rsid w:val="001D1CBE"/>
    <w:rsid w:val="001D4EF3"/>
    <w:rsid w:val="001D5069"/>
    <w:rsid w:val="001D5818"/>
    <w:rsid w:val="001E3FB3"/>
    <w:rsid w:val="001F000B"/>
    <w:rsid w:val="001F01B7"/>
    <w:rsid w:val="001F0EBE"/>
    <w:rsid w:val="001F2C5C"/>
    <w:rsid w:val="001F3832"/>
    <w:rsid w:val="002057EC"/>
    <w:rsid w:val="00207118"/>
    <w:rsid w:val="00207EC8"/>
    <w:rsid w:val="002112D8"/>
    <w:rsid w:val="00216870"/>
    <w:rsid w:val="00216C80"/>
    <w:rsid w:val="00222B60"/>
    <w:rsid w:val="00225CE9"/>
    <w:rsid w:val="002268E7"/>
    <w:rsid w:val="00230B27"/>
    <w:rsid w:val="00244D62"/>
    <w:rsid w:val="00254D3C"/>
    <w:rsid w:val="00257ACD"/>
    <w:rsid w:val="00260E27"/>
    <w:rsid w:val="00265676"/>
    <w:rsid w:val="00265B56"/>
    <w:rsid w:val="002728EB"/>
    <w:rsid w:val="00284266"/>
    <w:rsid w:val="0028680D"/>
    <w:rsid w:val="00290696"/>
    <w:rsid w:val="00290A25"/>
    <w:rsid w:val="00291F23"/>
    <w:rsid w:val="002A23D5"/>
    <w:rsid w:val="002A5223"/>
    <w:rsid w:val="002A7421"/>
    <w:rsid w:val="002A7DB7"/>
    <w:rsid w:val="002B44D4"/>
    <w:rsid w:val="002B56CF"/>
    <w:rsid w:val="002C3FC5"/>
    <w:rsid w:val="002C6650"/>
    <w:rsid w:val="002D11AF"/>
    <w:rsid w:val="002D2F9B"/>
    <w:rsid w:val="002E13E9"/>
    <w:rsid w:val="002E2A3C"/>
    <w:rsid w:val="002E39DC"/>
    <w:rsid w:val="002E5933"/>
    <w:rsid w:val="002E6BBE"/>
    <w:rsid w:val="002E75B8"/>
    <w:rsid w:val="00301A82"/>
    <w:rsid w:val="00303FBE"/>
    <w:rsid w:val="003107C3"/>
    <w:rsid w:val="00317C53"/>
    <w:rsid w:val="00324B4E"/>
    <w:rsid w:val="0034065F"/>
    <w:rsid w:val="00341969"/>
    <w:rsid w:val="0034416F"/>
    <w:rsid w:val="00351A13"/>
    <w:rsid w:val="00351C78"/>
    <w:rsid w:val="0035218A"/>
    <w:rsid w:val="00352886"/>
    <w:rsid w:val="00352A19"/>
    <w:rsid w:val="0036007A"/>
    <w:rsid w:val="00366D28"/>
    <w:rsid w:val="00373C1F"/>
    <w:rsid w:val="003762C6"/>
    <w:rsid w:val="0038197A"/>
    <w:rsid w:val="0038706B"/>
    <w:rsid w:val="00391F02"/>
    <w:rsid w:val="003928BD"/>
    <w:rsid w:val="00392ECF"/>
    <w:rsid w:val="003A6B82"/>
    <w:rsid w:val="003B327F"/>
    <w:rsid w:val="003B3AB4"/>
    <w:rsid w:val="003B3F2A"/>
    <w:rsid w:val="003B4C88"/>
    <w:rsid w:val="003C1644"/>
    <w:rsid w:val="003C16F4"/>
    <w:rsid w:val="003C1924"/>
    <w:rsid w:val="003C3E0C"/>
    <w:rsid w:val="003C4831"/>
    <w:rsid w:val="003D2CC0"/>
    <w:rsid w:val="003D6107"/>
    <w:rsid w:val="003E2856"/>
    <w:rsid w:val="003E5993"/>
    <w:rsid w:val="003E5F33"/>
    <w:rsid w:val="003F0020"/>
    <w:rsid w:val="0040298E"/>
    <w:rsid w:val="0040621E"/>
    <w:rsid w:val="004110DA"/>
    <w:rsid w:val="00420533"/>
    <w:rsid w:val="00423140"/>
    <w:rsid w:val="00425904"/>
    <w:rsid w:val="00430958"/>
    <w:rsid w:val="00430D0B"/>
    <w:rsid w:val="004321E6"/>
    <w:rsid w:val="004333FF"/>
    <w:rsid w:val="004366CE"/>
    <w:rsid w:val="00436F74"/>
    <w:rsid w:val="00440C6D"/>
    <w:rsid w:val="00442048"/>
    <w:rsid w:val="004516A0"/>
    <w:rsid w:val="00456EB8"/>
    <w:rsid w:val="00460732"/>
    <w:rsid w:val="004620AE"/>
    <w:rsid w:val="004656E0"/>
    <w:rsid w:val="004712F3"/>
    <w:rsid w:val="004718CF"/>
    <w:rsid w:val="00473892"/>
    <w:rsid w:val="004758E9"/>
    <w:rsid w:val="00476458"/>
    <w:rsid w:val="004774DC"/>
    <w:rsid w:val="00483DEC"/>
    <w:rsid w:val="004853A7"/>
    <w:rsid w:val="00487190"/>
    <w:rsid w:val="004957EB"/>
    <w:rsid w:val="004A2EB5"/>
    <w:rsid w:val="004A35A5"/>
    <w:rsid w:val="004A452F"/>
    <w:rsid w:val="004B71FE"/>
    <w:rsid w:val="004C2363"/>
    <w:rsid w:val="004C69A9"/>
    <w:rsid w:val="004C706F"/>
    <w:rsid w:val="004D34AB"/>
    <w:rsid w:val="004D4794"/>
    <w:rsid w:val="004E7035"/>
    <w:rsid w:val="004F0798"/>
    <w:rsid w:val="004F23E4"/>
    <w:rsid w:val="004F568A"/>
    <w:rsid w:val="004F5B86"/>
    <w:rsid w:val="004F67FB"/>
    <w:rsid w:val="004F7E1C"/>
    <w:rsid w:val="00501E56"/>
    <w:rsid w:val="00506D6C"/>
    <w:rsid w:val="0051240A"/>
    <w:rsid w:val="0051433B"/>
    <w:rsid w:val="00517649"/>
    <w:rsid w:val="00520967"/>
    <w:rsid w:val="0052544C"/>
    <w:rsid w:val="00527A16"/>
    <w:rsid w:val="00530E83"/>
    <w:rsid w:val="00531425"/>
    <w:rsid w:val="00535C55"/>
    <w:rsid w:val="0053694A"/>
    <w:rsid w:val="005427A4"/>
    <w:rsid w:val="00543688"/>
    <w:rsid w:val="00545F28"/>
    <w:rsid w:val="00547A2E"/>
    <w:rsid w:val="00550499"/>
    <w:rsid w:val="00554862"/>
    <w:rsid w:val="00560382"/>
    <w:rsid w:val="00561C0E"/>
    <w:rsid w:val="00562D23"/>
    <w:rsid w:val="00563C2C"/>
    <w:rsid w:val="005643C2"/>
    <w:rsid w:val="00565E44"/>
    <w:rsid w:val="00566FF4"/>
    <w:rsid w:val="005674B1"/>
    <w:rsid w:val="005702E9"/>
    <w:rsid w:val="005711CD"/>
    <w:rsid w:val="005741E5"/>
    <w:rsid w:val="005870FD"/>
    <w:rsid w:val="005914F9"/>
    <w:rsid w:val="0059608F"/>
    <w:rsid w:val="00597342"/>
    <w:rsid w:val="0059762E"/>
    <w:rsid w:val="005A0A11"/>
    <w:rsid w:val="005A3178"/>
    <w:rsid w:val="005B1725"/>
    <w:rsid w:val="005B3D50"/>
    <w:rsid w:val="005B628A"/>
    <w:rsid w:val="005C43FE"/>
    <w:rsid w:val="005D11ED"/>
    <w:rsid w:val="005D4B43"/>
    <w:rsid w:val="005E53C8"/>
    <w:rsid w:val="005F2A4A"/>
    <w:rsid w:val="005F3999"/>
    <w:rsid w:val="005F6A51"/>
    <w:rsid w:val="0060269A"/>
    <w:rsid w:val="00603F69"/>
    <w:rsid w:val="00605B18"/>
    <w:rsid w:val="00612B1D"/>
    <w:rsid w:val="006217BE"/>
    <w:rsid w:val="00625259"/>
    <w:rsid w:val="006255CE"/>
    <w:rsid w:val="00625C05"/>
    <w:rsid w:val="006306FD"/>
    <w:rsid w:val="006315DF"/>
    <w:rsid w:val="00634912"/>
    <w:rsid w:val="00636BBA"/>
    <w:rsid w:val="00641E73"/>
    <w:rsid w:val="0064246B"/>
    <w:rsid w:val="0064353C"/>
    <w:rsid w:val="006440E9"/>
    <w:rsid w:val="00644A08"/>
    <w:rsid w:val="00662FAB"/>
    <w:rsid w:val="0067497F"/>
    <w:rsid w:val="006769BD"/>
    <w:rsid w:val="00676D9A"/>
    <w:rsid w:val="0068051F"/>
    <w:rsid w:val="00685440"/>
    <w:rsid w:val="00685789"/>
    <w:rsid w:val="00691ECD"/>
    <w:rsid w:val="00691F89"/>
    <w:rsid w:val="00697072"/>
    <w:rsid w:val="006A6F4C"/>
    <w:rsid w:val="006B1630"/>
    <w:rsid w:val="006B32F4"/>
    <w:rsid w:val="006C28E3"/>
    <w:rsid w:val="006C4B11"/>
    <w:rsid w:val="006D0B61"/>
    <w:rsid w:val="006D777D"/>
    <w:rsid w:val="006E222B"/>
    <w:rsid w:val="006E3FF5"/>
    <w:rsid w:val="006E5916"/>
    <w:rsid w:val="00703EC9"/>
    <w:rsid w:val="007179B0"/>
    <w:rsid w:val="007221E8"/>
    <w:rsid w:val="00724D14"/>
    <w:rsid w:val="00727B5F"/>
    <w:rsid w:val="0073212C"/>
    <w:rsid w:val="007506B3"/>
    <w:rsid w:val="00750DE1"/>
    <w:rsid w:val="00755CF9"/>
    <w:rsid w:val="00761625"/>
    <w:rsid w:val="00762F8E"/>
    <w:rsid w:val="00767846"/>
    <w:rsid w:val="0077054B"/>
    <w:rsid w:val="00773189"/>
    <w:rsid w:val="00775FB2"/>
    <w:rsid w:val="00777549"/>
    <w:rsid w:val="00783D23"/>
    <w:rsid w:val="007866FC"/>
    <w:rsid w:val="007A1393"/>
    <w:rsid w:val="007A303F"/>
    <w:rsid w:val="007A3556"/>
    <w:rsid w:val="007A3DBC"/>
    <w:rsid w:val="007B0B0F"/>
    <w:rsid w:val="007B0DC5"/>
    <w:rsid w:val="007C0120"/>
    <w:rsid w:val="007C0F58"/>
    <w:rsid w:val="007C2312"/>
    <w:rsid w:val="007C4571"/>
    <w:rsid w:val="007CB917"/>
    <w:rsid w:val="007D39B3"/>
    <w:rsid w:val="007E5C15"/>
    <w:rsid w:val="007F3D2C"/>
    <w:rsid w:val="007F4452"/>
    <w:rsid w:val="007F4A13"/>
    <w:rsid w:val="007F54EB"/>
    <w:rsid w:val="007F6883"/>
    <w:rsid w:val="00801771"/>
    <w:rsid w:val="00801C00"/>
    <w:rsid w:val="00805B50"/>
    <w:rsid w:val="00807921"/>
    <w:rsid w:val="008109AD"/>
    <w:rsid w:val="0081388B"/>
    <w:rsid w:val="008147A5"/>
    <w:rsid w:val="008211C4"/>
    <w:rsid w:val="0082168F"/>
    <w:rsid w:val="00821B31"/>
    <w:rsid w:val="008253A4"/>
    <w:rsid w:val="00830508"/>
    <w:rsid w:val="008328C7"/>
    <w:rsid w:val="00833816"/>
    <w:rsid w:val="008347C3"/>
    <w:rsid w:val="0083570D"/>
    <w:rsid w:val="008432DD"/>
    <w:rsid w:val="00843585"/>
    <w:rsid w:val="00844042"/>
    <w:rsid w:val="00845599"/>
    <w:rsid w:val="008552CE"/>
    <w:rsid w:val="008554CF"/>
    <w:rsid w:val="00861A86"/>
    <w:rsid w:val="00864EA5"/>
    <w:rsid w:val="00866AA8"/>
    <w:rsid w:val="008739C5"/>
    <w:rsid w:val="0087761A"/>
    <w:rsid w:val="00877F62"/>
    <w:rsid w:val="00883F69"/>
    <w:rsid w:val="0088584E"/>
    <w:rsid w:val="008863D2"/>
    <w:rsid w:val="00886D4B"/>
    <w:rsid w:val="00891DD3"/>
    <w:rsid w:val="00894ABD"/>
    <w:rsid w:val="008A77F8"/>
    <w:rsid w:val="008B1D86"/>
    <w:rsid w:val="008B277A"/>
    <w:rsid w:val="008B7D97"/>
    <w:rsid w:val="008C4FC3"/>
    <w:rsid w:val="008C5EBD"/>
    <w:rsid w:val="008D0B16"/>
    <w:rsid w:val="008D25EF"/>
    <w:rsid w:val="008D32AE"/>
    <w:rsid w:val="008E7BF4"/>
    <w:rsid w:val="008F4114"/>
    <w:rsid w:val="008F587B"/>
    <w:rsid w:val="00903E9F"/>
    <w:rsid w:val="009127C0"/>
    <w:rsid w:val="009136EB"/>
    <w:rsid w:val="00923A89"/>
    <w:rsid w:val="00923FE8"/>
    <w:rsid w:val="00932B4D"/>
    <w:rsid w:val="009346DF"/>
    <w:rsid w:val="00937D28"/>
    <w:rsid w:val="00937D39"/>
    <w:rsid w:val="00940F52"/>
    <w:rsid w:val="00944BCE"/>
    <w:rsid w:val="00945924"/>
    <w:rsid w:val="00947685"/>
    <w:rsid w:val="009511D4"/>
    <w:rsid w:val="00953DC6"/>
    <w:rsid w:val="00953E11"/>
    <w:rsid w:val="009546D9"/>
    <w:rsid w:val="0095727C"/>
    <w:rsid w:val="009606CE"/>
    <w:rsid w:val="00961FBE"/>
    <w:rsid w:val="00963CBF"/>
    <w:rsid w:val="0096544E"/>
    <w:rsid w:val="009712A5"/>
    <w:rsid w:val="00974338"/>
    <w:rsid w:val="00976633"/>
    <w:rsid w:val="00976FF6"/>
    <w:rsid w:val="009829D7"/>
    <w:rsid w:val="009851D7"/>
    <w:rsid w:val="009854FA"/>
    <w:rsid w:val="0099124F"/>
    <w:rsid w:val="00993FE8"/>
    <w:rsid w:val="009A348F"/>
    <w:rsid w:val="009A7EC1"/>
    <w:rsid w:val="009B2F5A"/>
    <w:rsid w:val="009B3254"/>
    <w:rsid w:val="009C6C61"/>
    <w:rsid w:val="009C7686"/>
    <w:rsid w:val="009D298A"/>
    <w:rsid w:val="009D3A53"/>
    <w:rsid w:val="009D75AF"/>
    <w:rsid w:val="009E1E13"/>
    <w:rsid w:val="009E1F5A"/>
    <w:rsid w:val="009E4957"/>
    <w:rsid w:val="009E522D"/>
    <w:rsid w:val="00A04433"/>
    <w:rsid w:val="00A04BD0"/>
    <w:rsid w:val="00A11A18"/>
    <w:rsid w:val="00A11C1A"/>
    <w:rsid w:val="00A14431"/>
    <w:rsid w:val="00A150CC"/>
    <w:rsid w:val="00A1703E"/>
    <w:rsid w:val="00A20D5F"/>
    <w:rsid w:val="00A34074"/>
    <w:rsid w:val="00A4595F"/>
    <w:rsid w:val="00A54191"/>
    <w:rsid w:val="00A5476E"/>
    <w:rsid w:val="00A55290"/>
    <w:rsid w:val="00A55530"/>
    <w:rsid w:val="00A62D4A"/>
    <w:rsid w:val="00A64385"/>
    <w:rsid w:val="00A65CCF"/>
    <w:rsid w:val="00A678C5"/>
    <w:rsid w:val="00A7292E"/>
    <w:rsid w:val="00A74805"/>
    <w:rsid w:val="00A7486D"/>
    <w:rsid w:val="00A75102"/>
    <w:rsid w:val="00A90492"/>
    <w:rsid w:val="00A9540B"/>
    <w:rsid w:val="00A968E2"/>
    <w:rsid w:val="00A97DB9"/>
    <w:rsid w:val="00AA20A2"/>
    <w:rsid w:val="00AA769F"/>
    <w:rsid w:val="00AC2351"/>
    <w:rsid w:val="00AC51AE"/>
    <w:rsid w:val="00AC5442"/>
    <w:rsid w:val="00AC6108"/>
    <w:rsid w:val="00AD18E5"/>
    <w:rsid w:val="00AE24DA"/>
    <w:rsid w:val="00AE59D7"/>
    <w:rsid w:val="00AF0500"/>
    <w:rsid w:val="00AF6495"/>
    <w:rsid w:val="00AF7424"/>
    <w:rsid w:val="00B01769"/>
    <w:rsid w:val="00B0538F"/>
    <w:rsid w:val="00B062EC"/>
    <w:rsid w:val="00B07E74"/>
    <w:rsid w:val="00B17CA7"/>
    <w:rsid w:val="00B2073A"/>
    <w:rsid w:val="00B225BA"/>
    <w:rsid w:val="00B23FD5"/>
    <w:rsid w:val="00B31429"/>
    <w:rsid w:val="00B324EF"/>
    <w:rsid w:val="00B32FE2"/>
    <w:rsid w:val="00B33A83"/>
    <w:rsid w:val="00B37F82"/>
    <w:rsid w:val="00B4015F"/>
    <w:rsid w:val="00B40454"/>
    <w:rsid w:val="00B420B7"/>
    <w:rsid w:val="00B43797"/>
    <w:rsid w:val="00B4559B"/>
    <w:rsid w:val="00B46589"/>
    <w:rsid w:val="00B5525A"/>
    <w:rsid w:val="00B62F0A"/>
    <w:rsid w:val="00B63CFE"/>
    <w:rsid w:val="00B64227"/>
    <w:rsid w:val="00B709BD"/>
    <w:rsid w:val="00B711BD"/>
    <w:rsid w:val="00B72435"/>
    <w:rsid w:val="00B7443A"/>
    <w:rsid w:val="00B8333C"/>
    <w:rsid w:val="00B95A67"/>
    <w:rsid w:val="00B97482"/>
    <w:rsid w:val="00B97CC8"/>
    <w:rsid w:val="00BA110C"/>
    <w:rsid w:val="00BA3388"/>
    <w:rsid w:val="00BB4592"/>
    <w:rsid w:val="00BC2456"/>
    <w:rsid w:val="00BC2CAF"/>
    <w:rsid w:val="00BC559A"/>
    <w:rsid w:val="00BC7917"/>
    <w:rsid w:val="00BD12FE"/>
    <w:rsid w:val="00BD2DA4"/>
    <w:rsid w:val="00BD2FF9"/>
    <w:rsid w:val="00BD33F1"/>
    <w:rsid w:val="00BD6B75"/>
    <w:rsid w:val="00BE1BF7"/>
    <w:rsid w:val="00BE2AF8"/>
    <w:rsid w:val="00BE2EDD"/>
    <w:rsid w:val="00BE2F8D"/>
    <w:rsid w:val="00BE7614"/>
    <w:rsid w:val="00BF3065"/>
    <w:rsid w:val="00BF73F9"/>
    <w:rsid w:val="00BF7BE7"/>
    <w:rsid w:val="00C04078"/>
    <w:rsid w:val="00C06A28"/>
    <w:rsid w:val="00C10F84"/>
    <w:rsid w:val="00C132AC"/>
    <w:rsid w:val="00C17B36"/>
    <w:rsid w:val="00C3336B"/>
    <w:rsid w:val="00C36A8C"/>
    <w:rsid w:val="00C37806"/>
    <w:rsid w:val="00C451D2"/>
    <w:rsid w:val="00C452C1"/>
    <w:rsid w:val="00C4536C"/>
    <w:rsid w:val="00C4645C"/>
    <w:rsid w:val="00C52264"/>
    <w:rsid w:val="00C53BC1"/>
    <w:rsid w:val="00C568EA"/>
    <w:rsid w:val="00C6357B"/>
    <w:rsid w:val="00C740B7"/>
    <w:rsid w:val="00C76E22"/>
    <w:rsid w:val="00C86E0F"/>
    <w:rsid w:val="00C925D7"/>
    <w:rsid w:val="00CA6841"/>
    <w:rsid w:val="00CB3394"/>
    <w:rsid w:val="00CB7881"/>
    <w:rsid w:val="00CC027A"/>
    <w:rsid w:val="00CD1660"/>
    <w:rsid w:val="00CD2B10"/>
    <w:rsid w:val="00CD4816"/>
    <w:rsid w:val="00CD640B"/>
    <w:rsid w:val="00CE46B7"/>
    <w:rsid w:val="00CE4F5D"/>
    <w:rsid w:val="00CF39F8"/>
    <w:rsid w:val="00D011C1"/>
    <w:rsid w:val="00D0571A"/>
    <w:rsid w:val="00D10771"/>
    <w:rsid w:val="00D1574D"/>
    <w:rsid w:val="00D1614F"/>
    <w:rsid w:val="00D23491"/>
    <w:rsid w:val="00D3059D"/>
    <w:rsid w:val="00D312D9"/>
    <w:rsid w:val="00D33D4A"/>
    <w:rsid w:val="00D44B1D"/>
    <w:rsid w:val="00D50A98"/>
    <w:rsid w:val="00D51D71"/>
    <w:rsid w:val="00D53200"/>
    <w:rsid w:val="00D67C8C"/>
    <w:rsid w:val="00D73F8E"/>
    <w:rsid w:val="00D74205"/>
    <w:rsid w:val="00D7557F"/>
    <w:rsid w:val="00D758A8"/>
    <w:rsid w:val="00D81DFE"/>
    <w:rsid w:val="00D845D9"/>
    <w:rsid w:val="00D90219"/>
    <w:rsid w:val="00D90B68"/>
    <w:rsid w:val="00D91DE6"/>
    <w:rsid w:val="00D94BEF"/>
    <w:rsid w:val="00D951F1"/>
    <w:rsid w:val="00DA00B5"/>
    <w:rsid w:val="00DA17FE"/>
    <w:rsid w:val="00DA2C26"/>
    <w:rsid w:val="00DB3EE0"/>
    <w:rsid w:val="00DC0BF5"/>
    <w:rsid w:val="00DC5017"/>
    <w:rsid w:val="00DC7EEE"/>
    <w:rsid w:val="00DD02B6"/>
    <w:rsid w:val="00DD15F7"/>
    <w:rsid w:val="00DD419B"/>
    <w:rsid w:val="00DE1BCF"/>
    <w:rsid w:val="00DF23D8"/>
    <w:rsid w:val="00DF4E3A"/>
    <w:rsid w:val="00E00012"/>
    <w:rsid w:val="00E06A8A"/>
    <w:rsid w:val="00E0713F"/>
    <w:rsid w:val="00E21627"/>
    <w:rsid w:val="00E21C7F"/>
    <w:rsid w:val="00E303AB"/>
    <w:rsid w:val="00E33F84"/>
    <w:rsid w:val="00E35E4F"/>
    <w:rsid w:val="00E37259"/>
    <w:rsid w:val="00E394AF"/>
    <w:rsid w:val="00E40CBB"/>
    <w:rsid w:val="00E5733A"/>
    <w:rsid w:val="00E606FD"/>
    <w:rsid w:val="00E6090D"/>
    <w:rsid w:val="00E61DAC"/>
    <w:rsid w:val="00E6315F"/>
    <w:rsid w:val="00E64BB9"/>
    <w:rsid w:val="00E71236"/>
    <w:rsid w:val="00E83E34"/>
    <w:rsid w:val="00E85C2E"/>
    <w:rsid w:val="00E85F95"/>
    <w:rsid w:val="00E87433"/>
    <w:rsid w:val="00E916CF"/>
    <w:rsid w:val="00E91A7A"/>
    <w:rsid w:val="00E91E48"/>
    <w:rsid w:val="00E924D8"/>
    <w:rsid w:val="00E94845"/>
    <w:rsid w:val="00EA03AF"/>
    <w:rsid w:val="00EA73D6"/>
    <w:rsid w:val="00EB0A23"/>
    <w:rsid w:val="00EB54B5"/>
    <w:rsid w:val="00EC0953"/>
    <w:rsid w:val="00EC7F1D"/>
    <w:rsid w:val="00ED01F2"/>
    <w:rsid w:val="00ED12B5"/>
    <w:rsid w:val="00ED77BA"/>
    <w:rsid w:val="00EE1B68"/>
    <w:rsid w:val="00EE492E"/>
    <w:rsid w:val="00EF0E40"/>
    <w:rsid w:val="00EF1110"/>
    <w:rsid w:val="00EF351B"/>
    <w:rsid w:val="00EF358B"/>
    <w:rsid w:val="00EF58C0"/>
    <w:rsid w:val="00F00F0B"/>
    <w:rsid w:val="00F0774E"/>
    <w:rsid w:val="00F10145"/>
    <w:rsid w:val="00F13C94"/>
    <w:rsid w:val="00F222E9"/>
    <w:rsid w:val="00F23836"/>
    <w:rsid w:val="00F247A1"/>
    <w:rsid w:val="00F3430D"/>
    <w:rsid w:val="00F36FC9"/>
    <w:rsid w:val="00F40CFD"/>
    <w:rsid w:val="00F4107D"/>
    <w:rsid w:val="00F42EB3"/>
    <w:rsid w:val="00F46B63"/>
    <w:rsid w:val="00F46C67"/>
    <w:rsid w:val="00F483F3"/>
    <w:rsid w:val="00F5656D"/>
    <w:rsid w:val="00F600A6"/>
    <w:rsid w:val="00F61F95"/>
    <w:rsid w:val="00F6472F"/>
    <w:rsid w:val="00F6787E"/>
    <w:rsid w:val="00F72389"/>
    <w:rsid w:val="00F74F9D"/>
    <w:rsid w:val="00F76544"/>
    <w:rsid w:val="00F80B26"/>
    <w:rsid w:val="00F83C13"/>
    <w:rsid w:val="00F86754"/>
    <w:rsid w:val="00F868C3"/>
    <w:rsid w:val="00F87155"/>
    <w:rsid w:val="00F87D4D"/>
    <w:rsid w:val="00F93B6E"/>
    <w:rsid w:val="00F9699A"/>
    <w:rsid w:val="00F97A53"/>
    <w:rsid w:val="00FA6DB3"/>
    <w:rsid w:val="00FA7973"/>
    <w:rsid w:val="00FB3CB1"/>
    <w:rsid w:val="00FB60CA"/>
    <w:rsid w:val="00FC23B9"/>
    <w:rsid w:val="00FC3C3F"/>
    <w:rsid w:val="00FC4299"/>
    <w:rsid w:val="00FC55D7"/>
    <w:rsid w:val="00FD233D"/>
    <w:rsid w:val="00FD4E4C"/>
    <w:rsid w:val="00FE12CE"/>
    <w:rsid w:val="00FE3A25"/>
    <w:rsid w:val="00FF4349"/>
    <w:rsid w:val="00FF4DC5"/>
    <w:rsid w:val="00FF57D7"/>
    <w:rsid w:val="02B06A68"/>
    <w:rsid w:val="02C968DE"/>
    <w:rsid w:val="04685816"/>
    <w:rsid w:val="0518323C"/>
    <w:rsid w:val="07A01EA5"/>
    <w:rsid w:val="097DC4C5"/>
    <w:rsid w:val="0A0A03A7"/>
    <w:rsid w:val="0A693F05"/>
    <w:rsid w:val="0B8EC29A"/>
    <w:rsid w:val="0C870E57"/>
    <w:rsid w:val="0EE58CB5"/>
    <w:rsid w:val="0F8AB79C"/>
    <w:rsid w:val="106CC3C4"/>
    <w:rsid w:val="10C7CBD5"/>
    <w:rsid w:val="10D678A6"/>
    <w:rsid w:val="10EA707F"/>
    <w:rsid w:val="11C645B5"/>
    <w:rsid w:val="1375EC36"/>
    <w:rsid w:val="1485A468"/>
    <w:rsid w:val="1545BC5F"/>
    <w:rsid w:val="17823E03"/>
    <w:rsid w:val="178B6D94"/>
    <w:rsid w:val="18B5E096"/>
    <w:rsid w:val="18E252C8"/>
    <w:rsid w:val="19104952"/>
    <w:rsid w:val="1AB115D9"/>
    <w:rsid w:val="1AB7C25F"/>
    <w:rsid w:val="1AC8760D"/>
    <w:rsid w:val="1CBDD1E5"/>
    <w:rsid w:val="1D2D16E8"/>
    <w:rsid w:val="1DC5E7EC"/>
    <w:rsid w:val="1E0C0DC0"/>
    <w:rsid w:val="1E57B4A6"/>
    <w:rsid w:val="1EB493E7"/>
    <w:rsid w:val="1F758F71"/>
    <w:rsid w:val="20540232"/>
    <w:rsid w:val="20E911F1"/>
    <w:rsid w:val="214309D7"/>
    <w:rsid w:val="221ECC17"/>
    <w:rsid w:val="227A7FE5"/>
    <w:rsid w:val="2422E34E"/>
    <w:rsid w:val="24D88A2F"/>
    <w:rsid w:val="258051F5"/>
    <w:rsid w:val="265D9B08"/>
    <w:rsid w:val="26F32987"/>
    <w:rsid w:val="27107C54"/>
    <w:rsid w:val="27453778"/>
    <w:rsid w:val="27DEC731"/>
    <w:rsid w:val="27F9A011"/>
    <w:rsid w:val="28C6522B"/>
    <w:rsid w:val="2974B2AB"/>
    <w:rsid w:val="2A3B0E8D"/>
    <w:rsid w:val="2B8B3CFC"/>
    <w:rsid w:val="2C5E8B40"/>
    <w:rsid w:val="2E50BD63"/>
    <w:rsid w:val="2E655B5C"/>
    <w:rsid w:val="2F5F60B4"/>
    <w:rsid w:val="2FA7DFC2"/>
    <w:rsid w:val="2FE05102"/>
    <w:rsid w:val="30D559C6"/>
    <w:rsid w:val="31E11F85"/>
    <w:rsid w:val="322CA913"/>
    <w:rsid w:val="33C87974"/>
    <w:rsid w:val="33DCE9B6"/>
    <w:rsid w:val="33FCC609"/>
    <w:rsid w:val="38C7A2C0"/>
    <w:rsid w:val="39F525C3"/>
    <w:rsid w:val="3B97B0E0"/>
    <w:rsid w:val="3BE2C19C"/>
    <w:rsid w:val="3CA7EA3C"/>
    <w:rsid w:val="3D1987C9"/>
    <w:rsid w:val="3E9A6808"/>
    <w:rsid w:val="3F05420D"/>
    <w:rsid w:val="41802F9F"/>
    <w:rsid w:val="42809762"/>
    <w:rsid w:val="42FF10A9"/>
    <w:rsid w:val="43D1BC5F"/>
    <w:rsid w:val="4414ECE6"/>
    <w:rsid w:val="44C85AF1"/>
    <w:rsid w:val="44E7A64F"/>
    <w:rsid w:val="45E140D3"/>
    <w:rsid w:val="464E2BE8"/>
    <w:rsid w:val="48BA4AE9"/>
    <w:rsid w:val="493C028D"/>
    <w:rsid w:val="4D7579D8"/>
    <w:rsid w:val="4DE5EF92"/>
    <w:rsid w:val="4E3DB700"/>
    <w:rsid w:val="4E9EE428"/>
    <w:rsid w:val="4FB6E1A7"/>
    <w:rsid w:val="5123B91A"/>
    <w:rsid w:val="529FDE33"/>
    <w:rsid w:val="53A1851F"/>
    <w:rsid w:val="53DD7031"/>
    <w:rsid w:val="562FA088"/>
    <w:rsid w:val="5875D528"/>
    <w:rsid w:val="58FF1616"/>
    <w:rsid w:val="59AC0489"/>
    <w:rsid w:val="5A2175C1"/>
    <w:rsid w:val="5AA23FBA"/>
    <w:rsid w:val="5BD70475"/>
    <w:rsid w:val="5CE25B09"/>
    <w:rsid w:val="5D7E8926"/>
    <w:rsid w:val="5FC9EE69"/>
    <w:rsid w:val="609BF79C"/>
    <w:rsid w:val="60FFA46A"/>
    <w:rsid w:val="6115CE70"/>
    <w:rsid w:val="62284CB1"/>
    <w:rsid w:val="63519C8D"/>
    <w:rsid w:val="638A65CC"/>
    <w:rsid w:val="65E0BD73"/>
    <w:rsid w:val="6603DE0F"/>
    <w:rsid w:val="697FA3D7"/>
    <w:rsid w:val="6985529A"/>
    <w:rsid w:val="6A4A0532"/>
    <w:rsid w:val="6D774D8D"/>
    <w:rsid w:val="6D94CAAE"/>
    <w:rsid w:val="6DD932DE"/>
    <w:rsid w:val="6E24915E"/>
    <w:rsid w:val="70E83C53"/>
    <w:rsid w:val="741F86E5"/>
    <w:rsid w:val="75F44971"/>
    <w:rsid w:val="76180F68"/>
    <w:rsid w:val="7639F6D6"/>
    <w:rsid w:val="765FC9F5"/>
    <w:rsid w:val="7779FBAF"/>
    <w:rsid w:val="78D65B6F"/>
    <w:rsid w:val="7C25B325"/>
    <w:rsid w:val="7E2744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5EAF40"/>
  <w15:chartTrackingRefBased/>
  <w15:docId w15:val="{7C28B29C-D962-486C-847A-37C071A9D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D39"/>
    <w:rPr>
      <w:kern w:val="0"/>
      <w14:ligatures w14:val="none"/>
    </w:rPr>
  </w:style>
  <w:style w:type="paragraph" w:styleId="Heading1">
    <w:name w:val="heading 1"/>
    <w:basedOn w:val="Normal"/>
    <w:next w:val="Normal"/>
    <w:link w:val="Heading1Char"/>
    <w:uiPriority w:val="9"/>
    <w:qFormat/>
    <w:rsid w:val="0059734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9734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9734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9734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9734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9734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9734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9734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9734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03E9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903E9F"/>
    <w:pPr>
      <w:spacing w:after="0" w:line="240" w:lineRule="auto"/>
    </w:pPr>
    <w:rPr>
      <w:kern w:val="0"/>
      <w14:ligatures w14:val="none"/>
    </w:rPr>
  </w:style>
  <w:style w:type="table" w:styleId="TableGrid">
    <w:name w:val="Table Grid"/>
    <w:basedOn w:val="TableNormal"/>
    <w:uiPriority w:val="39"/>
    <w:rsid w:val="00903E9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References,List Paragraph1,Dot pt,F5 List Paragraph,No Spacing1,List Paragraph Char Char Char,Indicator Text,Numbered Para 1,Bullet 1,List Paragraph12,Bullet Points,MAIN CONTENT,Colorful List - Accent 11,List Paragraph2,Normal numbered"/>
    <w:basedOn w:val="Normal"/>
    <w:link w:val="ListParagraphChar"/>
    <w:uiPriority w:val="34"/>
    <w:qFormat/>
    <w:rsid w:val="00903E9F"/>
    <w:pPr>
      <w:ind w:left="720"/>
      <w:contextualSpacing/>
    </w:pPr>
    <w:rPr>
      <w:lang w:val="fr-FR"/>
    </w:rPr>
  </w:style>
  <w:style w:type="paragraph" w:customStyle="1" w:styleId="Heading41">
    <w:name w:val="Heading 41"/>
    <w:basedOn w:val="Normal"/>
    <w:qFormat/>
    <w:rsid w:val="00903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Gotham Medium" w:eastAsia="Times New Roman" w:hAnsi="Gotham Medium" w:cs="Times New Roman"/>
      <w:i/>
      <w:color w:val="222222"/>
      <w:sz w:val="24"/>
      <w:szCs w:val="24"/>
      <w:lang w:val="en" w:eastAsia="fr-FR"/>
    </w:rPr>
  </w:style>
  <w:style w:type="paragraph" w:styleId="BodyText">
    <w:name w:val="Body Text"/>
    <w:basedOn w:val="Normal"/>
    <w:link w:val="BodyTextChar"/>
    <w:unhideWhenUsed/>
    <w:rsid w:val="001F000B"/>
    <w:pPr>
      <w:tabs>
        <w:tab w:val="left" w:pos="6570"/>
      </w:tabs>
      <w:spacing w:before="120" w:after="120" w:line="240" w:lineRule="auto"/>
    </w:pPr>
    <w:rPr>
      <w:rFonts w:ascii="Arial" w:eastAsia="Times New Roman" w:hAnsi="Arial" w:cs="Arial"/>
      <w:sz w:val="18"/>
      <w:szCs w:val="20"/>
    </w:rPr>
  </w:style>
  <w:style w:type="character" w:customStyle="1" w:styleId="BodyTextChar">
    <w:name w:val="Body Text Char"/>
    <w:basedOn w:val="DefaultParagraphFont"/>
    <w:link w:val="BodyText"/>
    <w:rsid w:val="001F000B"/>
    <w:rPr>
      <w:rFonts w:ascii="Arial" w:eastAsia="Times New Roman" w:hAnsi="Arial" w:cs="Arial"/>
      <w:kern w:val="0"/>
      <w:sz w:val="18"/>
      <w:szCs w:val="20"/>
      <w14:ligatures w14:val="none"/>
    </w:rPr>
  </w:style>
  <w:style w:type="paragraph" w:styleId="Header">
    <w:name w:val="header"/>
    <w:basedOn w:val="Normal"/>
    <w:link w:val="HeaderChar"/>
    <w:uiPriority w:val="99"/>
    <w:unhideWhenUsed/>
    <w:rsid w:val="00C74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0B7"/>
    <w:rPr>
      <w:kern w:val="0"/>
      <w14:ligatures w14:val="none"/>
    </w:rPr>
  </w:style>
  <w:style w:type="paragraph" w:styleId="Footer">
    <w:name w:val="footer"/>
    <w:basedOn w:val="Normal"/>
    <w:link w:val="FooterChar"/>
    <w:uiPriority w:val="99"/>
    <w:unhideWhenUsed/>
    <w:rsid w:val="00C74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0B7"/>
    <w:rPr>
      <w:kern w:val="0"/>
      <w14:ligatures w14:val="none"/>
    </w:rPr>
  </w:style>
  <w:style w:type="character" w:styleId="CommentReference">
    <w:name w:val="annotation reference"/>
    <w:basedOn w:val="DefaultParagraphFont"/>
    <w:uiPriority w:val="99"/>
    <w:semiHidden/>
    <w:unhideWhenUsed/>
    <w:rsid w:val="00FA6DB3"/>
    <w:rPr>
      <w:sz w:val="16"/>
      <w:szCs w:val="16"/>
    </w:rPr>
  </w:style>
  <w:style w:type="paragraph" w:styleId="CommentText">
    <w:name w:val="annotation text"/>
    <w:basedOn w:val="Normal"/>
    <w:link w:val="CommentTextChar"/>
    <w:uiPriority w:val="99"/>
    <w:unhideWhenUsed/>
    <w:rsid w:val="00FA6DB3"/>
    <w:pPr>
      <w:spacing w:line="240" w:lineRule="auto"/>
    </w:pPr>
    <w:rPr>
      <w:sz w:val="20"/>
      <w:szCs w:val="20"/>
    </w:rPr>
  </w:style>
  <w:style w:type="character" w:customStyle="1" w:styleId="CommentTextChar">
    <w:name w:val="Comment Text Char"/>
    <w:basedOn w:val="DefaultParagraphFont"/>
    <w:link w:val="CommentText"/>
    <w:uiPriority w:val="99"/>
    <w:rsid w:val="00FA6DB3"/>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A6DB3"/>
    <w:rPr>
      <w:b/>
      <w:bCs/>
    </w:rPr>
  </w:style>
  <w:style w:type="character" w:customStyle="1" w:styleId="CommentSubjectChar">
    <w:name w:val="Comment Subject Char"/>
    <w:basedOn w:val="CommentTextChar"/>
    <w:link w:val="CommentSubject"/>
    <w:uiPriority w:val="99"/>
    <w:semiHidden/>
    <w:rsid w:val="00FA6DB3"/>
    <w:rPr>
      <w:b/>
      <w:bCs/>
      <w:kern w:val="0"/>
      <w:sz w:val="20"/>
      <w:szCs w:val="20"/>
      <w14:ligatures w14:val="none"/>
    </w:rPr>
  </w:style>
  <w:style w:type="paragraph" w:styleId="Revision">
    <w:name w:val="Revision"/>
    <w:hidden/>
    <w:uiPriority w:val="99"/>
    <w:semiHidden/>
    <w:rsid w:val="00DE1BCF"/>
    <w:pPr>
      <w:spacing w:after="0" w:line="240" w:lineRule="auto"/>
    </w:pPr>
    <w:rPr>
      <w:kern w:val="0"/>
      <w14:ligatures w14:val="none"/>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566FF4"/>
    <w:rPr>
      <w:color w:val="954F72" w:themeColor="followedHyperlink"/>
      <w:u w:val="single"/>
    </w:rPr>
  </w:style>
  <w:style w:type="character" w:styleId="PlaceholderText">
    <w:name w:val="Placeholder Text"/>
    <w:basedOn w:val="DefaultParagraphFont"/>
    <w:uiPriority w:val="99"/>
    <w:semiHidden/>
    <w:rsid w:val="00CD640B"/>
    <w:rPr>
      <w:color w:val="808080"/>
    </w:rPr>
  </w:style>
  <w:style w:type="numbering" w:customStyle="1" w:styleId="CurrentList1">
    <w:name w:val="Current List1"/>
    <w:uiPriority w:val="99"/>
    <w:rsid w:val="00D67C8C"/>
    <w:pPr>
      <w:numPr>
        <w:numId w:val="6"/>
      </w:numPr>
    </w:pPr>
  </w:style>
  <w:style w:type="character" w:customStyle="1" w:styleId="ListParagraphChar">
    <w:name w:val="List Paragraph Char"/>
    <w:aliases w:val="Ha Char,References Char,List Paragraph1 Char,Dot pt Char,F5 List Paragraph Char,No Spacing1 Char,List Paragraph Char Char Char Char,Indicator Text Char,Numbered Para 1 Char,Bullet 1 Char,List Paragraph12 Char,Bullet Points Char"/>
    <w:link w:val="ListParagraph"/>
    <w:locked/>
    <w:rsid w:val="00473892"/>
    <w:rPr>
      <w:kern w:val="0"/>
      <w:lang w:val="fr-FR"/>
      <w14:ligatures w14:val="none"/>
    </w:rPr>
  </w:style>
  <w:style w:type="character" w:styleId="UnresolvedMention">
    <w:name w:val="Unresolved Mention"/>
    <w:basedOn w:val="DefaultParagraphFont"/>
    <w:uiPriority w:val="99"/>
    <w:semiHidden/>
    <w:unhideWhenUsed/>
    <w:rsid w:val="00866AA8"/>
    <w:rPr>
      <w:color w:val="605E5C"/>
      <w:shd w:val="clear" w:color="auto" w:fill="E1DFDD"/>
    </w:rPr>
  </w:style>
  <w:style w:type="paragraph" w:customStyle="1" w:styleId="Default">
    <w:name w:val="Default"/>
    <w:rsid w:val="009C6C61"/>
    <w:pPr>
      <w:autoSpaceDE w:val="0"/>
      <w:autoSpaceDN w:val="0"/>
      <w:adjustRightInd w:val="0"/>
      <w:spacing w:after="0" w:line="240" w:lineRule="auto"/>
    </w:pPr>
    <w:rPr>
      <w:rFonts w:ascii="Tahoma" w:hAnsi="Tahoma" w:cs="Tahoma"/>
      <w:color w:val="000000"/>
      <w:kern w:val="0"/>
      <w:sz w:val="24"/>
      <w:szCs w:val="24"/>
      <w14:ligatures w14:val="none"/>
    </w:rPr>
  </w:style>
  <w:style w:type="table" w:styleId="PlainTable3">
    <w:name w:val="Plain Table 3"/>
    <w:basedOn w:val="TableNormal"/>
    <w:uiPriority w:val="43"/>
    <w:rsid w:val="00A11A18"/>
    <w:pPr>
      <w:spacing w:after="0" w:line="240" w:lineRule="auto"/>
    </w:pPr>
    <w:rPr>
      <w:rFonts w:ascii="Calibri" w:eastAsia="Calibri" w:hAnsi="Calibri" w:cs="Times New Roman"/>
      <w:kern w:val="0"/>
      <w:sz w:val="20"/>
      <w:szCs w:val="20"/>
      <w:lang w:eastAsia="ja-JP"/>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aragraph">
    <w:name w:val="paragraph"/>
    <w:basedOn w:val="Normal"/>
    <w:rsid w:val="00A552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55290"/>
  </w:style>
  <w:style w:type="character" w:customStyle="1" w:styleId="eop">
    <w:name w:val="eop"/>
    <w:basedOn w:val="DefaultParagraphFont"/>
    <w:rsid w:val="00A55290"/>
  </w:style>
  <w:style w:type="character" w:customStyle="1" w:styleId="contentcontrolboundarysink">
    <w:name w:val="contentcontrolboundarysink"/>
    <w:basedOn w:val="DefaultParagraphFont"/>
    <w:rsid w:val="00A55290"/>
  </w:style>
  <w:style w:type="character" w:styleId="Mention">
    <w:name w:val="Mention"/>
    <w:basedOn w:val="DefaultParagraphFont"/>
    <w:uiPriority w:val="99"/>
    <w:unhideWhenUsed/>
    <w:rsid w:val="0003495C"/>
    <w:rPr>
      <w:color w:val="2B579A"/>
      <w:shd w:val="clear" w:color="auto" w:fill="E1DFDD"/>
    </w:rPr>
  </w:style>
  <w:style w:type="character" w:styleId="BookTitle">
    <w:name w:val="Book Title"/>
    <w:basedOn w:val="DefaultParagraphFont"/>
    <w:uiPriority w:val="33"/>
    <w:qFormat/>
    <w:rsid w:val="00597342"/>
    <w:rPr>
      <w:b/>
      <w:bCs/>
      <w:i/>
      <w:iCs/>
      <w:spacing w:val="5"/>
    </w:rPr>
  </w:style>
  <w:style w:type="paragraph" w:styleId="Caption">
    <w:name w:val="caption"/>
    <w:basedOn w:val="Normal"/>
    <w:next w:val="Normal"/>
    <w:uiPriority w:val="35"/>
    <w:semiHidden/>
    <w:unhideWhenUsed/>
    <w:qFormat/>
    <w:rsid w:val="00597342"/>
    <w:pPr>
      <w:spacing w:after="200" w:line="240" w:lineRule="auto"/>
    </w:pPr>
    <w:rPr>
      <w:i/>
      <w:iCs/>
      <w:color w:val="44546A" w:themeColor="text2"/>
      <w:sz w:val="18"/>
      <w:szCs w:val="18"/>
    </w:rPr>
  </w:style>
  <w:style w:type="character" w:styleId="Emphasis">
    <w:name w:val="Emphasis"/>
    <w:basedOn w:val="DefaultParagraphFont"/>
    <w:uiPriority w:val="20"/>
    <w:qFormat/>
    <w:rsid w:val="00597342"/>
    <w:rPr>
      <w:i/>
      <w:iCs/>
    </w:rPr>
  </w:style>
  <w:style w:type="character" w:customStyle="1" w:styleId="Heading1Char">
    <w:name w:val="Heading 1 Char"/>
    <w:basedOn w:val="DefaultParagraphFont"/>
    <w:link w:val="Heading1"/>
    <w:uiPriority w:val="9"/>
    <w:rsid w:val="00597342"/>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semiHidden/>
    <w:rsid w:val="00597342"/>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semiHidden/>
    <w:rsid w:val="00597342"/>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semiHidden/>
    <w:rsid w:val="00597342"/>
    <w:rPr>
      <w:rFonts w:asciiTheme="majorHAnsi" w:eastAsiaTheme="majorEastAsia" w:hAnsiTheme="majorHAnsi"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semiHidden/>
    <w:rsid w:val="00597342"/>
    <w:rPr>
      <w:rFonts w:asciiTheme="majorHAnsi" w:eastAsiaTheme="majorEastAsia" w:hAnsiTheme="majorHAnsi" w:cstheme="majorBidi"/>
      <w:color w:val="2F5496" w:themeColor="accent1" w:themeShade="BF"/>
      <w:kern w:val="0"/>
      <w14:ligatures w14:val="none"/>
    </w:rPr>
  </w:style>
  <w:style w:type="character" w:customStyle="1" w:styleId="Heading6Char">
    <w:name w:val="Heading 6 Char"/>
    <w:basedOn w:val="DefaultParagraphFont"/>
    <w:link w:val="Heading6"/>
    <w:uiPriority w:val="9"/>
    <w:semiHidden/>
    <w:rsid w:val="00597342"/>
    <w:rPr>
      <w:rFonts w:asciiTheme="majorHAnsi" w:eastAsiaTheme="majorEastAsia" w:hAnsiTheme="majorHAnsi" w:cstheme="majorBidi"/>
      <w:color w:val="1F3763" w:themeColor="accent1" w:themeShade="7F"/>
      <w:kern w:val="0"/>
      <w14:ligatures w14:val="none"/>
    </w:rPr>
  </w:style>
  <w:style w:type="character" w:customStyle="1" w:styleId="Heading7Char">
    <w:name w:val="Heading 7 Char"/>
    <w:basedOn w:val="DefaultParagraphFont"/>
    <w:link w:val="Heading7"/>
    <w:uiPriority w:val="9"/>
    <w:semiHidden/>
    <w:rsid w:val="00597342"/>
    <w:rPr>
      <w:rFonts w:asciiTheme="majorHAnsi" w:eastAsiaTheme="majorEastAsia" w:hAnsiTheme="majorHAnsi" w:cstheme="majorBidi"/>
      <w:i/>
      <w:iCs/>
      <w:color w:val="1F3763" w:themeColor="accent1" w:themeShade="7F"/>
      <w:kern w:val="0"/>
      <w14:ligatures w14:val="none"/>
    </w:rPr>
  </w:style>
  <w:style w:type="character" w:customStyle="1" w:styleId="Heading8Char">
    <w:name w:val="Heading 8 Char"/>
    <w:basedOn w:val="DefaultParagraphFont"/>
    <w:link w:val="Heading8"/>
    <w:uiPriority w:val="9"/>
    <w:semiHidden/>
    <w:rsid w:val="00597342"/>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597342"/>
    <w:rPr>
      <w:rFonts w:asciiTheme="majorHAnsi" w:eastAsiaTheme="majorEastAsia" w:hAnsiTheme="majorHAnsi" w:cstheme="majorBidi"/>
      <w:i/>
      <w:iCs/>
      <w:color w:val="272727" w:themeColor="text1" w:themeTint="D8"/>
      <w:kern w:val="0"/>
      <w:sz w:val="21"/>
      <w:szCs w:val="21"/>
      <w14:ligatures w14:val="none"/>
    </w:rPr>
  </w:style>
  <w:style w:type="character" w:styleId="IntenseEmphasis">
    <w:name w:val="Intense Emphasis"/>
    <w:basedOn w:val="DefaultParagraphFont"/>
    <w:uiPriority w:val="21"/>
    <w:qFormat/>
    <w:rsid w:val="00597342"/>
    <w:rPr>
      <w:i/>
      <w:iCs/>
      <w:color w:val="4472C4" w:themeColor="accent1"/>
    </w:rPr>
  </w:style>
  <w:style w:type="paragraph" w:styleId="IntenseQuote">
    <w:name w:val="Intense Quote"/>
    <w:basedOn w:val="Normal"/>
    <w:next w:val="Normal"/>
    <w:link w:val="IntenseQuoteChar"/>
    <w:uiPriority w:val="30"/>
    <w:qFormat/>
    <w:rsid w:val="0059734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97342"/>
    <w:rPr>
      <w:i/>
      <w:iCs/>
      <w:color w:val="4472C4" w:themeColor="accent1"/>
      <w:kern w:val="0"/>
      <w14:ligatures w14:val="none"/>
    </w:rPr>
  </w:style>
  <w:style w:type="character" w:styleId="IntenseReference">
    <w:name w:val="Intense Reference"/>
    <w:basedOn w:val="DefaultParagraphFont"/>
    <w:uiPriority w:val="32"/>
    <w:qFormat/>
    <w:rsid w:val="00597342"/>
    <w:rPr>
      <w:b/>
      <w:bCs/>
      <w:smallCaps/>
      <w:color w:val="4472C4" w:themeColor="accent1"/>
      <w:spacing w:val="5"/>
    </w:rPr>
  </w:style>
  <w:style w:type="paragraph" w:styleId="Quote">
    <w:name w:val="Quote"/>
    <w:basedOn w:val="Normal"/>
    <w:next w:val="Normal"/>
    <w:link w:val="QuoteChar"/>
    <w:uiPriority w:val="29"/>
    <w:qFormat/>
    <w:rsid w:val="0059734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97342"/>
    <w:rPr>
      <w:i/>
      <w:iCs/>
      <w:color w:val="404040" w:themeColor="text1" w:themeTint="BF"/>
      <w:kern w:val="0"/>
      <w14:ligatures w14:val="none"/>
    </w:rPr>
  </w:style>
  <w:style w:type="character" w:styleId="Strong">
    <w:name w:val="Strong"/>
    <w:basedOn w:val="DefaultParagraphFont"/>
    <w:uiPriority w:val="22"/>
    <w:qFormat/>
    <w:rsid w:val="00597342"/>
    <w:rPr>
      <w:b/>
      <w:bCs/>
    </w:rPr>
  </w:style>
  <w:style w:type="paragraph" w:styleId="Subtitle">
    <w:name w:val="Subtitle"/>
    <w:basedOn w:val="Normal"/>
    <w:next w:val="Normal"/>
    <w:link w:val="SubtitleChar"/>
    <w:uiPriority w:val="11"/>
    <w:qFormat/>
    <w:rsid w:val="0059734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97342"/>
    <w:rPr>
      <w:rFonts w:eastAsiaTheme="minorEastAsia"/>
      <w:color w:val="5A5A5A" w:themeColor="text1" w:themeTint="A5"/>
      <w:spacing w:val="15"/>
      <w:kern w:val="0"/>
      <w14:ligatures w14:val="none"/>
    </w:rPr>
  </w:style>
  <w:style w:type="character" w:styleId="SubtleEmphasis">
    <w:name w:val="Subtle Emphasis"/>
    <w:basedOn w:val="DefaultParagraphFont"/>
    <w:uiPriority w:val="19"/>
    <w:qFormat/>
    <w:rsid w:val="00597342"/>
    <w:rPr>
      <w:i/>
      <w:iCs/>
      <w:color w:val="404040" w:themeColor="text1" w:themeTint="BF"/>
    </w:rPr>
  </w:style>
  <w:style w:type="character" w:styleId="SubtleReference">
    <w:name w:val="Subtle Reference"/>
    <w:basedOn w:val="DefaultParagraphFont"/>
    <w:uiPriority w:val="31"/>
    <w:qFormat/>
    <w:rsid w:val="00597342"/>
    <w:rPr>
      <w:smallCaps/>
      <w:color w:val="5A5A5A" w:themeColor="text1" w:themeTint="A5"/>
    </w:rPr>
  </w:style>
  <w:style w:type="paragraph" w:styleId="Title">
    <w:name w:val="Title"/>
    <w:basedOn w:val="Normal"/>
    <w:next w:val="Normal"/>
    <w:link w:val="TitleChar"/>
    <w:uiPriority w:val="10"/>
    <w:qFormat/>
    <w:rsid w:val="0059734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342"/>
    <w:rPr>
      <w:rFonts w:asciiTheme="majorHAnsi" w:eastAsiaTheme="majorEastAsia" w:hAnsiTheme="majorHAnsi" w:cstheme="majorBidi"/>
      <w:spacing w:val="-10"/>
      <w:kern w:val="28"/>
      <w:sz w:val="56"/>
      <w:szCs w:val="56"/>
      <w14:ligatures w14:val="none"/>
    </w:rPr>
  </w:style>
  <w:style w:type="paragraph" w:styleId="TOCHeading">
    <w:name w:val="TOC Heading"/>
    <w:basedOn w:val="Heading1"/>
    <w:next w:val="Normal"/>
    <w:uiPriority w:val="39"/>
    <w:semiHidden/>
    <w:unhideWhenUsed/>
    <w:qFormat/>
    <w:rsid w:val="0059734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075049">
      <w:bodyDiv w:val="1"/>
      <w:marLeft w:val="0"/>
      <w:marRight w:val="0"/>
      <w:marTop w:val="0"/>
      <w:marBottom w:val="0"/>
      <w:divBdr>
        <w:top w:val="none" w:sz="0" w:space="0" w:color="auto"/>
        <w:left w:val="none" w:sz="0" w:space="0" w:color="auto"/>
        <w:bottom w:val="none" w:sz="0" w:space="0" w:color="auto"/>
        <w:right w:val="none" w:sz="0" w:space="0" w:color="auto"/>
      </w:divBdr>
      <w:divsChild>
        <w:div w:id="192772471">
          <w:marLeft w:val="0"/>
          <w:marRight w:val="0"/>
          <w:marTop w:val="0"/>
          <w:marBottom w:val="0"/>
          <w:divBdr>
            <w:top w:val="none" w:sz="0" w:space="0" w:color="auto"/>
            <w:left w:val="none" w:sz="0" w:space="0" w:color="auto"/>
            <w:bottom w:val="none" w:sz="0" w:space="0" w:color="auto"/>
            <w:right w:val="none" w:sz="0" w:space="0" w:color="auto"/>
          </w:divBdr>
          <w:divsChild>
            <w:div w:id="1917082484">
              <w:marLeft w:val="0"/>
              <w:marRight w:val="0"/>
              <w:marTop w:val="0"/>
              <w:marBottom w:val="0"/>
              <w:divBdr>
                <w:top w:val="none" w:sz="0" w:space="0" w:color="auto"/>
                <w:left w:val="none" w:sz="0" w:space="0" w:color="auto"/>
                <w:bottom w:val="none" w:sz="0" w:space="0" w:color="auto"/>
                <w:right w:val="none" w:sz="0" w:space="0" w:color="auto"/>
              </w:divBdr>
            </w:div>
          </w:divsChild>
        </w:div>
        <w:div w:id="611322429">
          <w:marLeft w:val="0"/>
          <w:marRight w:val="0"/>
          <w:marTop w:val="0"/>
          <w:marBottom w:val="0"/>
          <w:divBdr>
            <w:top w:val="none" w:sz="0" w:space="0" w:color="auto"/>
            <w:left w:val="none" w:sz="0" w:space="0" w:color="auto"/>
            <w:bottom w:val="none" w:sz="0" w:space="0" w:color="auto"/>
            <w:right w:val="none" w:sz="0" w:space="0" w:color="auto"/>
          </w:divBdr>
          <w:divsChild>
            <w:div w:id="2131704340">
              <w:marLeft w:val="0"/>
              <w:marRight w:val="0"/>
              <w:marTop w:val="0"/>
              <w:marBottom w:val="0"/>
              <w:divBdr>
                <w:top w:val="none" w:sz="0" w:space="0" w:color="auto"/>
                <w:left w:val="none" w:sz="0" w:space="0" w:color="auto"/>
                <w:bottom w:val="none" w:sz="0" w:space="0" w:color="auto"/>
                <w:right w:val="none" w:sz="0" w:space="0" w:color="auto"/>
              </w:divBdr>
            </w:div>
          </w:divsChild>
        </w:div>
        <w:div w:id="689179646">
          <w:marLeft w:val="0"/>
          <w:marRight w:val="0"/>
          <w:marTop w:val="0"/>
          <w:marBottom w:val="0"/>
          <w:divBdr>
            <w:top w:val="none" w:sz="0" w:space="0" w:color="auto"/>
            <w:left w:val="none" w:sz="0" w:space="0" w:color="auto"/>
            <w:bottom w:val="none" w:sz="0" w:space="0" w:color="auto"/>
            <w:right w:val="none" w:sz="0" w:space="0" w:color="auto"/>
          </w:divBdr>
          <w:divsChild>
            <w:div w:id="1542783994">
              <w:marLeft w:val="0"/>
              <w:marRight w:val="0"/>
              <w:marTop w:val="0"/>
              <w:marBottom w:val="0"/>
              <w:divBdr>
                <w:top w:val="none" w:sz="0" w:space="0" w:color="auto"/>
                <w:left w:val="none" w:sz="0" w:space="0" w:color="auto"/>
                <w:bottom w:val="none" w:sz="0" w:space="0" w:color="auto"/>
                <w:right w:val="none" w:sz="0" w:space="0" w:color="auto"/>
              </w:divBdr>
            </w:div>
          </w:divsChild>
        </w:div>
        <w:div w:id="1501433606">
          <w:marLeft w:val="0"/>
          <w:marRight w:val="0"/>
          <w:marTop w:val="0"/>
          <w:marBottom w:val="0"/>
          <w:divBdr>
            <w:top w:val="none" w:sz="0" w:space="0" w:color="auto"/>
            <w:left w:val="none" w:sz="0" w:space="0" w:color="auto"/>
            <w:bottom w:val="none" w:sz="0" w:space="0" w:color="auto"/>
            <w:right w:val="none" w:sz="0" w:space="0" w:color="auto"/>
          </w:divBdr>
          <w:divsChild>
            <w:div w:id="59089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yperlink" Target="http://www.ci.ethicspoint.com"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hyperlink" Target="https://cdn.sanity.io/media-libraries/mlmEWUxEY7eQ/files/containers/344hUx1SD9kzYOnGM6kmadJINVx/ci-gef-gcf-esmf-version-7.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ci.ethicspoint.com/" TargetMode="External"/><Relationship Id="rId20" Type="http://schemas.openxmlformats.org/officeDocument/2006/relationships/header" Target="header2.xm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ww.conservation.org/about/our-commitment-to-ethics/code-of-conduct"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hyperlink" Target="mailto:ProcurementkenyaKE@conservation.org"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openxmlformats.org/officeDocument/2006/relationships/footer" Target="footer2.xm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703B550-5164-4EEA-AB4B-40925BC6844A}">
    <t:Anchor>
      <t:Comment id="217992860"/>
    </t:Anchor>
    <t:History>
      <t:Event id="{EFF9C38D-4054-4023-A9C2-C4146B7A177E}" time="2026-10-23T12:32:37.587Z">
        <t:Attribution userId="S::fmuthomi@conservation.org::1ff4892c-029e-4e2b-bf84-24db19821b17" userProvider="AD" userName="Franklin Muthomi"/>
        <t:Anchor>
          <t:Comment id="217992860"/>
        </t:Anchor>
        <t:Create/>
      </t:Event>
      <t:Event id="{FD53A5C8-8CEE-4E89-85C8-EB8D0112B19F}" time="2026-10-23T12:32:37.587Z">
        <t:Attribution userId="S::fmuthomi@conservation.org::1ff4892c-029e-4e2b-bf84-24db19821b17" userProvider="AD" userName="Franklin Muthomi"/>
        <t:Anchor>
          <t:Comment id="217992860"/>
        </t:Anchor>
        <t:Assign userId="S::ekakusu@conservation.org::cc245290-8829-4f3f-9dbf-40c39adc723d" userProvider="AD" userName="Edwin Kakusu"/>
      </t:Event>
      <t:Event id="{9AE62DF3-A5B7-4F5D-9186-CF867C08259A}" time="2026-10-23T12:32:37.587Z">
        <t:Attribution userId="S::fmuthomi@conservation.org::1ff4892c-029e-4e2b-bf84-24db19821b17" userProvider="AD" userName="Franklin Muthomi"/>
        <t:Anchor>
          <t:Comment id="217992860"/>
        </t:Anchor>
        <t:SetTitle title="@Edwin Kakusu what is the scope?"/>
      </t:Event>
      <t:Event id="{042A60D5-4F19-47DF-B6AD-2D0B832EB130}" time="2026-10-23T13:08:10.348Z">
        <t:Attribution userId="S::ekakusu@conservation.org::cc245290-8829-4f3f-9dbf-40c39adc723d" userProvider="AD" userName="Edwin Kakusu"/>
        <t:Anchor>
          <t:Comment id="862118446"/>
        </t:Anchor>
        <t:UnassignAll/>
      </t:Event>
      <t:Event id="{E1255BB7-31BA-4628-87D5-92D5B62E6E47}" time="2026-10-23T13:08:10.348Z">
        <t:Attribution userId="S::ekakusu@conservation.org::cc245290-8829-4f3f-9dbf-40c39adc723d" userProvider="AD" userName="Edwin Kakusu"/>
        <t:Anchor>
          <t:Comment id="862118446"/>
        </t:Anchor>
        <t:Assign userId="S::ekorosi@conservation.org::12159d48-acdd-49f4-ad7e-dc03cb83a8b5" userProvider="AD" userName="Erika Korosi"/>
      </t:Event>
      <t:Event id="{D320B330-B5DA-4BB6-8177-372A07E0B23B}" time="2026-10-26T03:00:33.144Z">
        <t:Attribution userId="S::ekorosi@conservation.org::12159d48-acdd-49f4-ad7e-dc03cb83a8b5" userProvider="AD" userName="Erika Korosi"/>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905672BDF2463AA3C69F7A0897987B"/>
        <w:category>
          <w:name w:val="General"/>
          <w:gallery w:val="placeholder"/>
        </w:category>
        <w:types>
          <w:type w:val="bbPlcHdr"/>
        </w:types>
        <w:behaviors>
          <w:behavior w:val="content"/>
        </w:behaviors>
        <w:guid w:val="{B3A240C2-78A3-45C6-959F-F3C5C423B2DB}"/>
      </w:docPartPr>
      <w:docPartBody>
        <w:p w:rsidR="006C4B11" w:rsidRDefault="006C4B11" w:rsidP="006C4B11">
          <w:pPr>
            <w:pStyle w:val="A7905672BDF2463AA3C69F7A0897987B"/>
          </w:pPr>
          <w:r w:rsidRPr="008F406E">
            <w:rPr>
              <w:rStyle w:val="PlaceholderText"/>
            </w:rPr>
            <w:t>Click or tap here to enter text.</w:t>
          </w:r>
        </w:p>
      </w:docPartBody>
    </w:docPart>
    <w:docPart>
      <w:docPartPr>
        <w:name w:val="555B9D7950204930BAAC63732D6B98A4"/>
        <w:category>
          <w:name w:val="General"/>
          <w:gallery w:val="placeholder"/>
        </w:category>
        <w:types>
          <w:type w:val="bbPlcHdr"/>
        </w:types>
        <w:behaviors>
          <w:behavior w:val="content"/>
        </w:behaviors>
        <w:guid w:val="{67D6A522-9675-4767-9AA7-995BEFCBF405}"/>
      </w:docPartPr>
      <w:docPartBody>
        <w:p w:rsidR="006C4B11" w:rsidRDefault="006C4B11" w:rsidP="006C4B11">
          <w:pPr>
            <w:pStyle w:val="555B9D7950204930BAAC63732D6B98A4"/>
          </w:pPr>
          <w:r w:rsidRPr="008F406E">
            <w:rPr>
              <w:rStyle w:val="PlaceholderText"/>
            </w:rPr>
            <w:t>Click or tap here to enter text.</w:t>
          </w:r>
        </w:p>
      </w:docPartBody>
    </w:docPart>
    <w:docPart>
      <w:docPartPr>
        <w:name w:val="5E0274148B4A4C54AF6300D038475971"/>
        <w:category>
          <w:name w:val="General"/>
          <w:gallery w:val="placeholder"/>
        </w:category>
        <w:types>
          <w:type w:val="bbPlcHdr"/>
        </w:types>
        <w:behaviors>
          <w:behavior w:val="content"/>
        </w:behaviors>
        <w:guid w:val="{51133936-C5F8-4687-9655-62C8333E8F05}"/>
      </w:docPartPr>
      <w:docPartBody>
        <w:p w:rsidR="00321CF2" w:rsidRDefault="007B0B0F" w:rsidP="007B0B0F">
          <w:pPr>
            <w:pStyle w:val="5E0274148B4A4C54AF6300D038475971"/>
          </w:pPr>
          <w:r w:rsidRPr="008F406E">
            <w:rPr>
              <w:rStyle w:val="PlaceholderText"/>
            </w:rPr>
            <w:t>Click or tap here to enter text.</w:t>
          </w:r>
        </w:p>
      </w:docPartBody>
    </w:docPart>
    <w:docPart>
      <w:docPartPr>
        <w:name w:val="89EB99B0D4BF4685BB854851D2591198"/>
        <w:category>
          <w:name w:val="General"/>
          <w:gallery w:val="placeholder"/>
        </w:category>
        <w:types>
          <w:type w:val="bbPlcHdr"/>
        </w:types>
        <w:behaviors>
          <w:behavior w:val="content"/>
        </w:behaviors>
        <w:guid w:val="{5C4DFB75-33A0-42C4-A60B-762B7EC6A3A4}"/>
      </w:docPartPr>
      <w:docPartBody>
        <w:p w:rsidR="00C52264" w:rsidRDefault="00C52264" w:rsidP="00C52264">
          <w:pPr>
            <w:pStyle w:val="89EB99B0D4BF4685BB854851D2591198"/>
          </w:pPr>
          <w:r w:rsidRPr="008F406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otham Medium">
    <w:altName w:val="Calibri"/>
    <w:panose1 w:val="00000000000000000000"/>
    <w:charset w:val="00"/>
    <w:family w:val="auto"/>
    <w:notTrueType/>
    <w:pitch w:val="variable"/>
    <w:sig w:usb0="00000001"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roxima Nova Rg">
    <w:altName w:val="Tahoma"/>
    <w:panose1 w:val="02000506030000020004"/>
    <w:charset w:val="00"/>
    <w:family w:val="auto"/>
    <w:pitch w:val="variable"/>
    <w:sig w:usb0="A00002EF" w:usb1="5000E0F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C4C"/>
    <w:rsid w:val="00047A4A"/>
    <w:rsid w:val="00062D52"/>
    <w:rsid w:val="00112174"/>
    <w:rsid w:val="001C5744"/>
    <w:rsid w:val="001E0C35"/>
    <w:rsid w:val="001F2731"/>
    <w:rsid w:val="002A3D03"/>
    <w:rsid w:val="002A7DB7"/>
    <w:rsid w:val="002C6650"/>
    <w:rsid w:val="003107C3"/>
    <w:rsid w:val="00321CF2"/>
    <w:rsid w:val="00411897"/>
    <w:rsid w:val="004712F3"/>
    <w:rsid w:val="004F23E4"/>
    <w:rsid w:val="00507E58"/>
    <w:rsid w:val="00670552"/>
    <w:rsid w:val="006C4B11"/>
    <w:rsid w:val="007B0B0F"/>
    <w:rsid w:val="007B3B3B"/>
    <w:rsid w:val="007E5C15"/>
    <w:rsid w:val="0081388B"/>
    <w:rsid w:val="00910CE8"/>
    <w:rsid w:val="00B40454"/>
    <w:rsid w:val="00B45ECB"/>
    <w:rsid w:val="00B64C4C"/>
    <w:rsid w:val="00BC2CAF"/>
    <w:rsid w:val="00C52264"/>
    <w:rsid w:val="00C83BCD"/>
    <w:rsid w:val="00C87627"/>
    <w:rsid w:val="00CB4F09"/>
    <w:rsid w:val="00D0161B"/>
    <w:rsid w:val="00D33788"/>
    <w:rsid w:val="00D40FE2"/>
    <w:rsid w:val="00EB0A23"/>
    <w:rsid w:val="00EE492E"/>
    <w:rsid w:val="00F36FC9"/>
    <w:rsid w:val="00F74F9D"/>
    <w:rsid w:val="00FE72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2264"/>
    <w:rPr>
      <w:color w:val="808080"/>
    </w:rPr>
  </w:style>
  <w:style w:type="paragraph" w:customStyle="1" w:styleId="A7905672BDF2463AA3C69F7A0897987B">
    <w:name w:val="A7905672BDF2463AA3C69F7A0897987B"/>
    <w:rsid w:val="006C4B11"/>
  </w:style>
  <w:style w:type="paragraph" w:customStyle="1" w:styleId="555B9D7950204930BAAC63732D6B98A4">
    <w:name w:val="555B9D7950204930BAAC63732D6B98A4"/>
    <w:rsid w:val="006C4B11"/>
  </w:style>
  <w:style w:type="paragraph" w:customStyle="1" w:styleId="5E0274148B4A4C54AF6300D038475971">
    <w:name w:val="5E0274148B4A4C54AF6300D038475971"/>
    <w:rsid w:val="007B0B0F"/>
    <w:pPr>
      <w:spacing w:line="278" w:lineRule="auto"/>
    </w:pPr>
    <w:rPr>
      <w:sz w:val="24"/>
      <w:szCs w:val="24"/>
    </w:rPr>
  </w:style>
  <w:style w:type="paragraph" w:customStyle="1" w:styleId="89EB99B0D4BF4685BB854851D2591198">
    <w:name w:val="89EB99B0D4BF4685BB854851D2591198"/>
    <w:rsid w:val="00C5226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2f2f19-4e4c-4d2a-824e-317c990a1720">
      <Terms xmlns="http://schemas.microsoft.com/office/infopath/2007/PartnerControls"/>
    </lcf76f155ced4ddcb4097134ff3c332f>
    <TaxCatchAll xmlns="39bc5265-9670-4937-b7b5-4a9aad8b8d33">
      <Value>651</Value>
      <Value>657</Value>
    </TaxCatchAll>
    <PublishingStartDate xmlns="9f2f2f19-4e4c-4d2a-824e-317c990a1720" xsi:nil="true"/>
    <Thumbnail xmlns="9f2f2f19-4e4c-4d2a-824e-317c990a1720" xsi:nil="true"/>
    <Archive xmlns="39bc5265-9670-4937-b7b5-4a9aad8b8d33">Enter Choice #1</Archive>
    <InspectionDate xmlns="9f2f2f19-4e4c-4d2a-824e-317c990a1720">2025-09-04T04:00:00+00:00</InspectionDate>
    <o094b9eb5364480fa2788585aa830eba xmlns="39bc5265-9670-4937-b7b5-4a9aad8b8d33">Finance|db1c3915-a42f-4067-b379-46dd23563f14</o094b9eb5364480fa2788585aa830eba>
    <b2cbc47148654b4982c23b159f16ab49 xmlns="39bc5265-9670-4937-b7b5-4a9aad8b8d33">Grants Management|ecabfa4c-2a2f-485d-9a8d-8f7371cde559</b2cbc47148654b4982c23b159f16ab49>
    <CIDescription xmlns="39bc5265-9670-4937-b7b5-4a9aad8b8d33" xsi:nil="true"/>
    <PublishingExpirationDate xmlns="9f2f2f19-4e4c-4d2a-824e-317c990a1720" xsi:nil="true"/>
    <cc8739775f884af78782a2ba88a2b96a xmlns="39bc5265-9670-4937-b7b5-4a9aad8b8d33" xsi:nil="true"/>
    <DocumentType xmlns="39bc5265-9670-4937-b7b5-4a9aad8b8d33">Template</DocumentType>
    <Expiration xmlns="39bc5265-9670-4937-b7b5-4a9aad8b8d3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6D0B628F3EDD469FBBCB53F7DFB992" ma:contentTypeVersion="68" ma:contentTypeDescription="Create a new document." ma:contentTypeScope="" ma:versionID="6a73600192b37b339a087ba3e5440c75">
  <xsd:schema xmlns:xsd="http://www.w3.org/2001/XMLSchema" xmlns:xs="http://www.w3.org/2001/XMLSchema" xmlns:p="http://schemas.microsoft.com/office/2006/metadata/properties" xmlns:ns2="9f2f2f19-4e4c-4d2a-824e-317c990a1720" xmlns:ns3="39bc5265-9670-4937-b7b5-4a9aad8b8d33" targetNamespace="http://schemas.microsoft.com/office/2006/metadata/properties" ma:root="true" ma:fieldsID="893e97ee4babb710820db581237b5bf9" ns2:_="" ns3:_="">
    <xsd:import namespace="9f2f2f19-4e4c-4d2a-824e-317c990a1720"/>
    <xsd:import namespace="39bc5265-9670-4937-b7b5-4a9aad8b8d33"/>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element ref="ns3:Archive" minOccurs="0"/>
                <xsd:element ref="ns3:TaxCatchAll" minOccurs="0"/>
                <xsd:element ref="ns3:DocumentType" minOccurs="0"/>
                <xsd:element ref="ns3:CIDescription" minOccurs="0"/>
                <xsd:element ref="ns3:Expiration" minOccurs="0"/>
                <xsd:element ref="ns2:MediaServiceDateTaken" minOccurs="0"/>
                <xsd:element ref="ns2:InspectionDate"/>
                <xsd:element ref="ns2:MediaServiceEventHashCode" minOccurs="0"/>
                <xsd:element ref="ns2:MediaServiceGenerationTime" minOccurs="0"/>
                <xsd:element ref="ns2:Thumbnail" minOccurs="0"/>
                <xsd:element ref="ns2:MediaServiceObjectDetectorVersions" minOccurs="0"/>
                <xsd:element ref="ns2:MediaLengthInSeconds" minOccurs="0"/>
                <xsd:element ref="ns2:MediaServiceSearchProperties" minOccurs="0"/>
                <xsd:element ref="ns3:o094b9eb5364480fa2788585aa830eba" minOccurs="0"/>
                <xsd:element ref="ns3:cc8739775f884af78782a2ba88a2b96a" minOccurs="0"/>
                <xsd:element ref="ns3:b2cbc47148654b4982c23b159f16ab49" minOccurs="0"/>
                <xsd:element ref="ns2:lcf76f155ced4ddcb4097134ff3c332f"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2f2f19-4e4c-4d2a-824e-317c990a1720"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format="DateTime" ma:hidden="tru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format="DateTime" ma:hidden="true" ma:internalName="PublishingExpirationDate" ma:readOnly="false">
      <xsd:simpleType>
        <xsd:restriction base="dms:Unknown"/>
      </xsd:simpleType>
    </xsd:element>
    <xsd:element name="MediaServiceMetadata" ma:index="10" nillable="true" ma:displayName="MediaServiceMetadata" ma:description="" ma:internalName="MediaServiceMetadata" ma:readOnly="true">
      <xsd:simpleType>
        <xsd:restriction base="dms:Note">
          <xsd:maxLength value="255"/>
        </xsd:restriction>
      </xsd:simpleType>
    </xsd:element>
    <xsd:element name="MediaServiceFastMetadata" ma:index="11" nillable="true" ma:displayName="MediaServiceFastMetadata" ma:description="" ma:internalName="MediaServiceFastMetadata" ma:readOnly="true">
      <xsd:simpleType>
        <xsd:restriction base="dms:Note">
          <xsd:maxLength value="255"/>
        </xsd:restriction>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InspectionDate" ma:index="21" ma:displayName="Inspection Date" ma:format="DateOnly" ma:internalName="Inspection_x0020_Date">
      <xsd:simpleType>
        <xsd:restriction base="dms:DateTime"/>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Thumbnail" ma:index="24" nillable="true" ma:displayName="Thumbnail" ma:internalName="Thumbnail" ma:readOnly="false">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9d17aa33-7277-4207-9add-0662151dba18"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internalName="MediaServiceOCR" ma:readOnly="true">
      <xsd:simpleType>
        <xsd:restriction base="dms:Note">
          <xsd:maxLength value="255"/>
        </xsd:restrictio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bc5265-9670-4937-b7b5-4a9aad8b8d33" elementFormDefault="qualified">
    <xsd:import namespace="http://schemas.microsoft.com/office/2006/documentManagement/types"/>
    <xsd:import namespace="http://schemas.microsoft.com/office/infopath/2007/PartnerControls"/>
    <xsd:element name="Archive" ma:index="12" nillable="true" ma:displayName="Archive" ma:default="Enter Choice #1" ma:format="Dropdown" ma:hidden="true" ma:internalName="Archive" ma:readOnly="false">
      <xsd:simpleType>
        <xsd:restriction base="dms:Choice">
          <xsd:enumeration value="Enter Choice #1"/>
          <xsd:enumeration value="Enter Choice #2"/>
          <xsd:enumeration value="Enter Choice #3"/>
        </xsd:restriction>
      </xsd:simpleType>
    </xsd:element>
    <xsd:element name="TaxCatchAll" ma:index="13" nillable="true" ma:displayName="Taxonomy Catch All Column" ma:hidden="true" ma:list="{0fb72337-6376-405c-aa6a-a99d9e9bafee}" ma:internalName="TaxCatchAll" ma:showField="CatchAllData" ma:web="39bc5265-9670-4937-b7b5-4a9aad8b8d33">
      <xsd:complexType>
        <xsd:complexContent>
          <xsd:extension base="dms:MultiChoiceLookup">
            <xsd:sequence>
              <xsd:element name="Value" type="dms:Lookup" maxOccurs="unbounded" minOccurs="0" nillable="true"/>
            </xsd:sequence>
          </xsd:extension>
        </xsd:complexContent>
      </xsd:complexType>
    </xsd:element>
    <xsd:element name="DocumentType" ma:index="15" nillable="true" ma:displayName="CI Document Type" ma:default="Form" ma:format="Dropdown" ma:internalName="DocumentType">
      <xsd:simpleType>
        <xsd:restriction base="dms:Choice">
          <xsd:enumeration value="Form"/>
          <xsd:enumeration value="Template"/>
          <xsd:enumeration value="Report"/>
          <xsd:enumeration value="Proposal"/>
          <xsd:enumeration value="Tutorial"/>
          <xsd:enumeration value="Fact Sheet"/>
          <xsd:enumeration value="Map"/>
          <xsd:enumeration value="Org Chart"/>
          <xsd:enumeration value="Checklist"/>
          <xsd:enumeration value="Guide"/>
          <xsd:enumeration value="Stationery/Font"/>
          <xsd:enumeration value="FAQ"/>
          <xsd:enumeration value="Presentation"/>
          <xsd:enumeration value="Chart"/>
          <xsd:enumeration value="Institutional Strategy"/>
          <xsd:enumeration value="Document"/>
          <xsd:enumeration value="Photo"/>
          <xsd:enumeration value="Video"/>
          <xsd:enumeration value="CI Policy"/>
        </xsd:restriction>
      </xsd:simpleType>
    </xsd:element>
    <xsd:element name="CIDescription" ma:index="17" nillable="true" ma:displayName="Document Description" ma:internalName="CIDescription" ma:readOnly="false">
      <xsd:simpleType>
        <xsd:restriction base="dms:Note">
          <xsd:maxLength value="255"/>
        </xsd:restriction>
      </xsd:simpleType>
    </xsd:element>
    <xsd:element name="Expiration" ma:index="18" nillable="true" ma:displayName="Expiration" ma:description="When the document will be set to expire" ma:format="DateOnly" ma:hidden="true" ma:internalName="Expiration" ma:readOnly="false">
      <xsd:simpleType>
        <xsd:restriction base="dms:DateTime"/>
      </xsd:simpleType>
    </xsd:element>
    <xsd:element name="o094b9eb5364480fa2788585aa830eba" ma:index="29" nillable="true" ma:displayName="CIDivision_0" ma:internalName="o094b9eb5364480fa2788585aa830eba" ma:readOnly="false">
      <xsd:simpleType>
        <xsd:restriction base="dms:Note">
          <xsd:maxLength value="255"/>
        </xsd:restriction>
      </xsd:simpleType>
    </xsd:element>
    <xsd:element name="cc8739775f884af78782a2ba88a2b96a" ma:index="30" nillable="true" ma:displayName="CIITTags_0" ma:internalName="cc8739775f884af78782a2ba88a2b96a" ma:readOnly="false">
      <xsd:simpleType>
        <xsd:restriction base="dms:Note">
          <xsd:maxLength value="255"/>
        </xsd:restriction>
      </xsd:simpleType>
    </xsd:element>
    <xsd:element name="b2cbc47148654b4982c23b159f16ab49" ma:index="31" nillable="true" ma:displayName="Tag_0" ma:internalName="b2cbc47148654b4982c23b159f16ab49" ma:readOnly="false">
      <xsd:simpleType>
        <xsd:restriction base="dms:Note">
          <xsd:maxLength value="255"/>
        </xsd:restriction>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5C114B-B80B-41BE-A55E-71B27D4C3795}">
  <ds:schemaRefs>
    <ds:schemaRef ds:uri="http://schemas.microsoft.com/office/2006/metadata/properties"/>
    <ds:schemaRef ds:uri="http://schemas.microsoft.com/office/infopath/2007/PartnerControls"/>
    <ds:schemaRef ds:uri="9f2f2f19-4e4c-4d2a-824e-317c990a1720"/>
    <ds:schemaRef ds:uri="39bc5265-9670-4937-b7b5-4a9aad8b8d33"/>
  </ds:schemaRefs>
</ds:datastoreItem>
</file>

<file path=customXml/itemProps2.xml><?xml version="1.0" encoding="utf-8"?>
<ds:datastoreItem xmlns:ds="http://schemas.openxmlformats.org/officeDocument/2006/customXml" ds:itemID="{308ECC01-F9C6-4F2E-8F59-A096765BA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2f2f19-4e4c-4d2a-824e-317c990a1720"/>
    <ds:schemaRef ds:uri="39bc5265-9670-4937-b7b5-4a9aad8b8d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AD3429-099C-4CFA-B0DA-8E84A0F525FA}">
  <ds:schemaRefs>
    <ds:schemaRef ds:uri="http://schemas.microsoft.com/sharepoint/v3/contenttype/forms"/>
  </ds:schemaRefs>
</ds:datastoreItem>
</file>

<file path=docMetadata/LabelInfo.xml><?xml version="1.0" encoding="utf-8"?>
<clbl:labelList xmlns:clbl="http://schemas.microsoft.com/office/2020/mipLabelMetadata">
  <clbl:label id="{c4de61a9-99b4-4c6a-962e-bd856602e8be}" enabled="0" method="" siteId="{c4de61a9-99b4-4c6a-962e-bd856602e8be}" removed="1"/>
</clbl:labelList>
</file>

<file path=docProps/app.xml><?xml version="1.0" encoding="utf-8"?>
<Properties xmlns="http://schemas.openxmlformats.org/officeDocument/2006/extended-properties" xmlns:vt="http://schemas.openxmlformats.org/officeDocument/2006/docPropsVTypes">
  <Template>Normal</Template>
  <TotalTime>3</TotalTime>
  <Pages>11</Pages>
  <Words>3717</Words>
  <Characters>22937</Characters>
  <Application>Microsoft Office Word</Application>
  <DocSecurity>0</DocSecurity>
  <Lines>674</Lines>
  <Paragraphs>231</Paragraphs>
  <ScaleCrop>false</ScaleCrop>
  <Company/>
  <LinksUpToDate>false</LinksUpToDate>
  <CharactersWithSpaces>26423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Template - English</dc:title>
  <dc:subject/>
  <dc:creator>Florencia Renedo</dc:creator>
  <cp:keywords/>
  <dc:description/>
  <cp:lastModifiedBy>Franklin Muthomi</cp:lastModifiedBy>
  <cp:revision>4</cp:revision>
  <dcterms:created xsi:type="dcterms:W3CDTF">2026-10-27T09:38:00Z</dcterms:created>
  <dcterms:modified xsi:type="dcterms:W3CDTF">2026-10-27T09:40:00Z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0x010100C76D0B628F3EDD469FBBCB53F7DFB992</vt:lpwstr>
  </property>
  <property fmtid="{D5CDD505-2E9C-101B-9397-08002B2CF9AE}" pid="3" name="MediaServiceImageTags">
    <vt:lpwstr/>
  </property>
  <property fmtid="{D5CDD505-2E9C-101B-9397-08002B2CF9AE}" pid="4" name="GrammarlyDocumentId">
    <vt:lpwstr>c0a92e5b-0f04-4507-93ef-6fcb43975c4c</vt:lpwstr>
  </property>
  <property fmtid="{D5CDD505-2E9C-101B-9397-08002B2CF9AE}" pid="5" name="Tag">
    <vt:lpwstr>657;#Grants Management|ecabfa4c-2a2f-485d-9a8d-8f7371cde559</vt:lpwstr>
  </property>
  <property fmtid="{D5CDD505-2E9C-101B-9397-08002B2CF9AE}" pid="6" name="_ExtendedDescription">
    <vt:lpwstr/>
  </property>
  <property fmtid="{D5CDD505-2E9C-101B-9397-08002B2CF9AE}" pid="7" name="CIDivision">
    <vt:lpwstr>651;#Finance|db1c3915-a42f-4067-b379-46dd23563f14</vt:lpwstr>
  </property>
  <property fmtid="{D5CDD505-2E9C-101B-9397-08002B2CF9AE}" pid="8" name="CIITTags">
    <vt:lpwstr/>
  </property>
</Properties>
</file>